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590E3D" w14:textId="664EA8CF" w:rsidR="009F3FD4" w:rsidRDefault="0010371D" w:rsidP="00A37735">
      <w:pPr>
        <w:jc w:val="both"/>
        <w:rPr>
          <w:rFonts w:asciiTheme="majorBidi" w:hAnsiTheme="majorBidi" w:cstheme="majorBidi"/>
          <w:b/>
          <w:bCs/>
          <w:iCs/>
          <w:sz w:val="32"/>
          <w:szCs w:val="32"/>
        </w:rPr>
      </w:pPr>
      <w:bookmarkStart w:id="0" w:name="_Toc530142360"/>
      <w:bookmarkStart w:id="1" w:name="_Toc530174127"/>
      <w:bookmarkStart w:id="2" w:name="_Toc235935197"/>
      <w:bookmarkStart w:id="3" w:name="_Toc235935192"/>
      <w:bookmarkStart w:id="4" w:name="_Toc513075989"/>
      <w:bookmarkStart w:id="5" w:name="_Toc513076072"/>
      <w:bookmarkStart w:id="6" w:name="_Toc513076427"/>
      <w:bookmarkStart w:id="7" w:name="_GoBack"/>
      <w:r w:rsidRPr="0010371D">
        <w:rPr>
          <w:rFonts w:asciiTheme="majorBidi" w:hAnsiTheme="majorBidi" w:cstheme="majorBidi"/>
          <w:b/>
          <w:bCs/>
          <w:iCs/>
          <w:sz w:val="32"/>
          <w:szCs w:val="32"/>
        </w:rPr>
        <w:t xml:space="preserve">In Silico High Throughput Screening of Bimetallic and Single Atom Alloys </w:t>
      </w:r>
      <w:r w:rsidR="0082410F">
        <w:rPr>
          <w:rFonts w:asciiTheme="majorBidi" w:hAnsiTheme="majorBidi" w:cstheme="majorBidi"/>
          <w:b/>
          <w:bCs/>
          <w:iCs/>
          <w:sz w:val="32"/>
          <w:szCs w:val="32"/>
        </w:rPr>
        <w:t>U</w:t>
      </w:r>
      <w:r w:rsidR="0082410F" w:rsidRPr="0010371D">
        <w:rPr>
          <w:rFonts w:asciiTheme="majorBidi" w:hAnsiTheme="majorBidi" w:cstheme="majorBidi"/>
          <w:b/>
          <w:bCs/>
          <w:iCs/>
          <w:sz w:val="32"/>
          <w:szCs w:val="32"/>
        </w:rPr>
        <w:t xml:space="preserve">sing </w:t>
      </w:r>
      <w:r w:rsidRPr="0010371D">
        <w:rPr>
          <w:rFonts w:asciiTheme="majorBidi" w:hAnsiTheme="majorBidi" w:cstheme="majorBidi"/>
          <w:b/>
          <w:bCs/>
          <w:iCs/>
          <w:sz w:val="32"/>
          <w:szCs w:val="32"/>
        </w:rPr>
        <w:t>Machine Learning and Ab Initio Microkinetic Modelling</w:t>
      </w:r>
    </w:p>
    <w:p w14:paraId="72AEEAEF" w14:textId="3B77B595" w:rsidR="007D48A0" w:rsidRDefault="007D48A0" w:rsidP="00A37735">
      <w:pPr>
        <w:jc w:val="both"/>
        <w:rPr>
          <w:b/>
          <w:sz w:val="32"/>
          <w:szCs w:val="32"/>
        </w:rPr>
      </w:pPr>
    </w:p>
    <w:p w14:paraId="7A7DD830" w14:textId="4342F6BA" w:rsidR="007D48A0" w:rsidRPr="0055418B" w:rsidRDefault="007D48A0" w:rsidP="00A37735">
      <w:pPr>
        <w:jc w:val="both"/>
        <w:rPr>
          <w:bCs/>
        </w:rPr>
      </w:pPr>
      <w:r w:rsidRPr="0055418B">
        <w:rPr>
          <w:bCs/>
        </w:rPr>
        <w:t>Shivam Saxena</w:t>
      </w:r>
      <w:r w:rsidRPr="0055418B">
        <w:rPr>
          <w:bCs/>
          <w:vertAlign w:val="superscript"/>
        </w:rPr>
        <w:t>1,$</w:t>
      </w:r>
      <w:r w:rsidRPr="0055418B">
        <w:rPr>
          <w:bCs/>
        </w:rPr>
        <w:t>, Tuhin S. Khan</w:t>
      </w:r>
      <w:r w:rsidRPr="0055418B">
        <w:rPr>
          <w:bCs/>
          <w:vertAlign w:val="superscript"/>
        </w:rPr>
        <w:t>1,$,*</w:t>
      </w:r>
      <w:r w:rsidRPr="0055418B">
        <w:rPr>
          <w:bCs/>
        </w:rPr>
        <w:t>, Fatima Jalid</w:t>
      </w:r>
      <w:r w:rsidRPr="0055418B">
        <w:rPr>
          <w:bCs/>
          <w:vertAlign w:val="superscript"/>
        </w:rPr>
        <w:t>1,3</w:t>
      </w:r>
      <w:r w:rsidRPr="0055418B">
        <w:rPr>
          <w:bCs/>
        </w:rPr>
        <w:t xml:space="preserve">, Manoj </w:t>
      </w:r>
      <w:r w:rsidR="00B35AE0">
        <w:rPr>
          <w:bCs/>
        </w:rPr>
        <w:t xml:space="preserve">C. </w:t>
      </w:r>
      <w:r w:rsidRPr="0055418B">
        <w:rPr>
          <w:bCs/>
        </w:rPr>
        <w:t>Ramteke</w:t>
      </w:r>
      <w:r w:rsidR="00895B85" w:rsidRPr="0055418B">
        <w:rPr>
          <w:bCs/>
          <w:vertAlign w:val="superscript"/>
        </w:rPr>
        <w:t>2</w:t>
      </w:r>
      <w:r w:rsidRPr="0055418B">
        <w:rPr>
          <w:bCs/>
        </w:rPr>
        <w:t>, M. Ali Haider</w:t>
      </w:r>
      <w:r w:rsidRPr="0055418B">
        <w:rPr>
          <w:bCs/>
          <w:vertAlign w:val="superscript"/>
        </w:rPr>
        <w:t>1,</w:t>
      </w:r>
      <w:r w:rsidRPr="0055418B">
        <w:rPr>
          <w:bCs/>
        </w:rPr>
        <w:t>*</w:t>
      </w:r>
    </w:p>
    <w:p w14:paraId="03B5C2F4" w14:textId="365FA6F1" w:rsidR="007D48A0" w:rsidRPr="0055418B" w:rsidRDefault="007D48A0" w:rsidP="00A37735">
      <w:pPr>
        <w:jc w:val="both"/>
        <w:rPr>
          <w:bCs/>
        </w:rPr>
      </w:pPr>
    </w:p>
    <w:p w14:paraId="56C13D8E" w14:textId="53E0715E" w:rsidR="007D48A0" w:rsidRDefault="007D48A0" w:rsidP="007D48A0">
      <w:pPr>
        <w:pStyle w:val="ListParagraph"/>
        <w:numPr>
          <w:ilvl w:val="0"/>
          <w:numId w:val="39"/>
        </w:numPr>
        <w:jc w:val="both"/>
        <w:rPr>
          <w:bCs/>
        </w:rPr>
      </w:pPr>
      <w:r>
        <w:rPr>
          <w:bCs/>
        </w:rPr>
        <w:t>Renewable Energy and Chemicals Lab, Department of Chemical Engineering, Indian Institute of Technology Delhi, Hauz Khas, New Delhi, India</w:t>
      </w:r>
    </w:p>
    <w:p w14:paraId="0C4FA56D" w14:textId="0B2290F1" w:rsidR="007D48A0" w:rsidRDefault="007D48A0" w:rsidP="007D48A0">
      <w:pPr>
        <w:pStyle w:val="ListParagraph"/>
        <w:numPr>
          <w:ilvl w:val="0"/>
          <w:numId w:val="39"/>
        </w:numPr>
        <w:jc w:val="both"/>
        <w:rPr>
          <w:bCs/>
        </w:rPr>
      </w:pPr>
      <w:r>
        <w:rPr>
          <w:bCs/>
        </w:rPr>
        <w:t xml:space="preserve">Department of Chemical Engineering, </w:t>
      </w:r>
      <w:r w:rsidR="003F7768">
        <w:rPr>
          <w:bCs/>
        </w:rPr>
        <w:t xml:space="preserve">Indian Institute of Technology Delhi, </w:t>
      </w:r>
      <w:r>
        <w:rPr>
          <w:bCs/>
        </w:rPr>
        <w:t>Hauz Khas, New Delhi, India</w:t>
      </w:r>
    </w:p>
    <w:p w14:paraId="25AF3A54" w14:textId="48331FE9" w:rsidR="007D48A0" w:rsidRPr="0055418B" w:rsidRDefault="003F7768" w:rsidP="001053FB">
      <w:pPr>
        <w:pStyle w:val="ListParagraph"/>
        <w:numPr>
          <w:ilvl w:val="0"/>
          <w:numId w:val="39"/>
        </w:numPr>
        <w:jc w:val="both"/>
        <w:rPr>
          <w:bCs/>
        </w:rPr>
      </w:pPr>
      <w:r>
        <w:rPr>
          <w:bCs/>
        </w:rPr>
        <w:t xml:space="preserve">Department of Chemical Engineering, </w:t>
      </w:r>
      <w:r w:rsidR="007D48A0">
        <w:rPr>
          <w:bCs/>
        </w:rPr>
        <w:t>National Institute of Technology Srinagar,</w:t>
      </w:r>
      <w:r w:rsidR="001053FB">
        <w:rPr>
          <w:bCs/>
        </w:rPr>
        <w:t xml:space="preserve"> Srinagar, </w:t>
      </w:r>
      <w:r w:rsidR="007D48A0">
        <w:rPr>
          <w:bCs/>
        </w:rPr>
        <w:t xml:space="preserve">Jammu and Kashmir, India </w:t>
      </w:r>
    </w:p>
    <w:p w14:paraId="31DC4714" w14:textId="77777777" w:rsidR="0055418B" w:rsidRDefault="0055418B" w:rsidP="00A37735">
      <w:pPr>
        <w:jc w:val="both"/>
        <w:rPr>
          <w:bCs/>
        </w:rPr>
      </w:pPr>
    </w:p>
    <w:p w14:paraId="0E944013" w14:textId="42F45135" w:rsidR="007D48A0" w:rsidRPr="0055418B" w:rsidRDefault="007D48A0" w:rsidP="00A37735">
      <w:pPr>
        <w:jc w:val="both"/>
        <w:rPr>
          <w:bCs/>
        </w:rPr>
      </w:pPr>
      <w:r w:rsidRPr="0055418B">
        <w:rPr>
          <w:bCs/>
        </w:rPr>
        <w:t>$ equal contribution</w:t>
      </w:r>
    </w:p>
    <w:p w14:paraId="2557470E" w14:textId="2AB0BFEC" w:rsidR="007D48A0" w:rsidRPr="0055418B" w:rsidRDefault="007D48A0" w:rsidP="007D48A0">
      <w:pPr>
        <w:jc w:val="both"/>
        <w:rPr>
          <w:bCs/>
        </w:rPr>
      </w:pPr>
      <w:r w:rsidRPr="0055418B">
        <w:rPr>
          <w:bCs/>
        </w:rPr>
        <w:t xml:space="preserve">* corresponding authors email address: </w:t>
      </w:r>
      <w:hyperlink r:id="rId8" w:history="1">
        <w:r w:rsidR="00920C02" w:rsidRPr="00920C02">
          <w:rPr>
            <w:rStyle w:val="Hyperlink"/>
            <w:bCs/>
          </w:rPr>
          <w:t>tuhinsk@iitd.com</w:t>
        </w:r>
      </w:hyperlink>
      <w:r w:rsidRPr="0055418B">
        <w:rPr>
          <w:bCs/>
        </w:rPr>
        <w:t xml:space="preserve">, </w:t>
      </w:r>
      <w:hyperlink r:id="rId9" w:history="1">
        <w:r w:rsidR="0055418B" w:rsidRPr="00B25907">
          <w:rPr>
            <w:rStyle w:val="Hyperlink"/>
            <w:bCs/>
          </w:rPr>
          <w:t>haider@iitd.ac.in</w:t>
        </w:r>
      </w:hyperlink>
      <w:r w:rsidR="0055418B">
        <w:rPr>
          <w:bCs/>
        </w:rPr>
        <w:t xml:space="preserve"> </w:t>
      </w:r>
    </w:p>
    <w:p w14:paraId="26ABDB76" w14:textId="77777777" w:rsidR="00343A49" w:rsidRPr="00C67E77" w:rsidRDefault="00343A49" w:rsidP="00A37735">
      <w:pPr>
        <w:jc w:val="both"/>
        <w:rPr>
          <w:sz w:val="32"/>
          <w:szCs w:val="32"/>
        </w:rPr>
      </w:pPr>
    </w:p>
    <w:p w14:paraId="445B8D2E" w14:textId="33741EDC" w:rsidR="000F688E" w:rsidRDefault="000F688E" w:rsidP="00A37735">
      <w:pPr>
        <w:rPr>
          <w:b/>
        </w:rPr>
      </w:pPr>
      <w:bookmarkStart w:id="8" w:name="_Toc10809874"/>
      <w:r w:rsidRPr="00A37735">
        <w:rPr>
          <w:b/>
        </w:rPr>
        <w:t>ABSTRACT</w:t>
      </w:r>
      <w:bookmarkEnd w:id="0"/>
      <w:bookmarkEnd w:id="1"/>
      <w:bookmarkEnd w:id="8"/>
    </w:p>
    <w:p w14:paraId="76F0077F" w14:textId="77777777" w:rsidR="00816380" w:rsidRPr="00A37735" w:rsidRDefault="00816380" w:rsidP="00A37735">
      <w:pPr>
        <w:rPr>
          <w:b/>
        </w:rPr>
      </w:pPr>
    </w:p>
    <w:p w14:paraId="17BECBBE" w14:textId="6C5C06E2" w:rsidR="00173BA3" w:rsidRDefault="00971C65" w:rsidP="00523A18">
      <w:pPr>
        <w:spacing w:line="360" w:lineRule="auto"/>
        <w:jc w:val="both"/>
        <w:rPr>
          <w:bCs/>
        </w:rPr>
      </w:pPr>
      <w:r w:rsidRPr="00173BA3">
        <w:rPr>
          <w:bCs/>
        </w:rPr>
        <w:t>The advent of machine learning (ML) techniques in solving problems related to material science and chemical engineering is driving expectations to give faster predictions of material properties. For heterogeneous catalysis applications, relying on the age-old Sabatier principle, an ab initio in-silico high throughput screening of catalyst materials is envisaged, wherein ML based methods are showing potential to significantly reduce the experiment</w:t>
      </w:r>
      <w:r w:rsidR="0019480C">
        <w:rPr>
          <w:bCs/>
        </w:rPr>
        <w:t>al</w:t>
      </w:r>
      <w:r w:rsidRPr="00173BA3">
        <w:rPr>
          <w:bCs/>
        </w:rPr>
        <w:t xml:space="preserve"> as well as computation cost. Availability of ML algorithms (through open source libraries like Scikit-Learn) and materials database (like CatApp, Materials Project) is further augmenting this realization. On using these resources, ML models are developed to predict the binding energies of oxygen and carbon on A</w:t>
      </w:r>
      <w:r w:rsidRPr="003726BC">
        <w:rPr>
          <w:bCs/>
          <w:vertAlign w:val="subscript"/>
        </w:rPr>
        <w:t>3</w:t>
      </w:r>
      <w:r w:rsidRPr="00173BA3">
        <w:rPr>
          <w:bCs/>
        </w:rPr>
        <w:t>B bimetallic alloys and Cu-based</w:t>
      </w:r>
      <w:r w:rsidR="00B9792D" w:rsidRPr="00173BA3">
        <w:rPr>
          <w:bCs/>
        </w:rPr>
        <w:t xml:space="preserve"> single atom alloys (SAA</w:t>
      </w:r>
      <w:r w:rsidR="00CE3315">
        <w:rPr>
          <w:bCs/>
        </w:rPr>
        <w:t>s</w:t>
      </w:r>
      <w:r w:rsidR="00B9792D" w:rsidRPr="00173BA3">
        <w:rPr>
          <w:bCs/>
        </w:rPr>
        <w:t>) using</w:t>
      </w:r>
      <w:r w:rsidRPr="00173BA3">
        <w:rPr>
          <w:bCs/>
        </w:rPr>
        <w:t xml:space="preserve"> features of the metals that are readily available in periodic table and other published reports. Several ML models for predicting oxygen binding energy for </w:t>
      </w:r>
      <w:r w:rsidR="0057522E" w:rsidRPr="00173BA3">
        <w:rPr>
          <w:bCs/>
        </w:rPr>
        <w:t xml:space="preserve">AA terminated </w:t>
      </w:r>
      <w:r w:rsidRPr="00173BA3">
        <w:rPr>
          <w:bCs/>
        </w:rPr>
        <w:t>A</w:t>
      </w:r>
      <w:r w:rsidRPr="003726BC">
        <w:rPr>
          <w:bCs/>
          <w:vertAlign w:val="subscript"/>
        </w:rPr>
        <w:t>3</w:t>
      </w:r>
      <w:r w:rsidRPr="00173BA3">
        <w:rPr>
          <w:bCs/>
        </w:rPr>
        <w:t xml:space="preserve">B alloys are analysed and gradient boosting regressor (GBR) is observed to give superior performance with a root mean square error of 0.31 eV in test. In addition, GBR based ML models is demonstrated to predict the carbon </w:t>
      </w:r>
      <w:r w:rsidR="00BC4F04">
        <w:rPr>
          <w:bCs/>
        </w:rPr>
        <w:t xml:space="preserve">and oxygen </w:t>
      </w:r>
      <w:r w:rsidRPr="00173BA3">
        <w:rPr>
          <w:bCs/>
        </w:rPr>
        <w:t xml:space="preserve">binding energy of </w:t>
      </w:r>
      <w:r w:rsidR="0057522E" w:rsidRPr="00173BA3">
        <w:rPr>
          <w:bCs/>
        </w:rPr>
        <w:t xml:space="preserve">AA terminated </w:t>
      </w:r>
      <w:r w:rsidRPr="00173BA3">
        <w:rPr>
          <w:bCs/>
        </w:rPr>
        <w:t>A</w:t>
      </w:r>
      <w:r w:rsidRPr="003726BC">
        <w:rPr>
          <w:bCs/>
          <w:vertAlign w:val="subscript"/>
        </w:rPr>
        <w:t>3</w:t>
      </w:r>
      <w:r w:rsidRPr="00173BA3">
        <w:rPr>
          <w:bCs/>
        </w:rPr>
        <w:t xml:space="preserve">B alloys with a test error of 0.34 eV and oxygen and carbon binding energies of </w:t>
      </w:r>
      <w:r w:rsidR="0057522E" w:rsidRPr="007D48A0">
        <w:rPr>
          <w:bCs/>
        </w:rPr>
        <w:t>AB terminated A</w:t>
      </w:r>
      <w:r w:rsidR="0057522E" w:rsidRPr="007D48A0">
        <w:rPr>
          <w:bCs/>
          <w:vertAlign w:val="subscript"/>
        </w:rPr>
        <w:t>3</w:t>
      </w:r>
      <w:r w:rsidR="0057522E" w:rsidRPr="007D48A0">
        <w:rPr>
          <w:bCs/>
        </w:rPr>
        <w:t>B alloys with a test error of 0.38 eV and 0.35 eV respectively</w:t>
      </w:r>
      <w:r w:rsidR="0057522E" w:rsidRPr="00173BA3">
        <w:rPr>
          <w:bCs/>
        </w:rPr>
        <w:t xml:space="preserve">. The binding energy of oxygen and carbon on </w:t>
      </w:r>
      <w:r w:rsidRPr="00173BA3">
        <w:rPr>
          <w:bCs/>
        </w:rPr>
        <w:t xml:space="preserve">Cu-based SAAs </w:t>
      </w:r>
      <w:r w:rsidR="00A21438" w:rsidRPr="00173BA3">
        <w:rPr>
          <w:bCs/>
        </w:rPr>
        <w:t>are</w:t>
      </w:r>
      <w:r w:rsidR="0057522E" w:rsidRPr="00173BA3">
        <w:rPr>
          <w:bCs/>
        </w:rPr>
        <w:t xml:space="preserve"> also predicted </w:t>
      </w:r>
      <w:r w:rsidRPr="00173BA3">
        <w:rPr>
          <w:bCs/>
        </w:rPr>
        <w:t>with test error of 0.36 eV and 0.37 eV respectively</w:t>
      </w:r>
      <w:r w:rsidR="007D48A0">
        <w:rPr>
          <w:bCs/>
        </w:rPr>
        <w:t xml:space="preserve">. </w:t>
      </w:r>
      <w:r w:rsidRPr="00173BA3">
        <w:rPr>
          <w:bCs/>
        </w:rPr>
        <w:t xml:space="preserve">Moreover, the </w:t>
      </w:r>
      <w:r w:rsidRPr="00173BA3">
        <w:rPr>
          <w:bCs/>
        </w:rPr>
        <w:lastRenderedPageBreak/>
        <w:t>computational time for predicting the binding energy using ML is 0.0006 s on a dual-core laptop which is significantly less than the time required for DFT calculation</w:t>
      </w:r>
      <w:r w:rsidR="007D48A0">
        <w:rPr>
          <w:bCs/>
        </w:rPr>
        <w:t xml:space="preserve">s. </w:t>
      </w:r>
      <w:r w:rsidR="007A308C">
        <w:rPr>
          <w:bCs/>
        </w:rPr>
        <w:t xml:space="preserve">DFT and ML calculated </w:t>
      </w:r>
      <w:r w:rsidR="00E42F42">
        <w:rPr>
          <w:bCs/>
        </w:rPr>
        <w:t xml:space="preserve">carbon </w:t>
      </w:r>
      <w:r w:rsidR="007A308C">
        <w:rPr>
          <w:bCs/>
        </w:rPr>
        <w:t xml:space="preserve">and </w:t>
      </w:r>
      <w:r w:rsidR="00E42F42">
        <w:rPr>
          <w:bCs/>
        </w:rPr>
        <w:t xml:space="preserve">oxygen </w:t>
      </w:r>
      <w:r w:rsidR="007A308C">
        <w:rPr>
          <w:bCs/>
        </w:rPr>
        <w:t>binding energies for the bimetallic A</w:t>
      </w:r>
      <w:r w:rsidR="007A308C" w:rsidRPr="003721EA">
        <w:rPr>
          <w:bCs/>
          <w:vertAlign w:val="subscript"/>
        </w:rPr>
        <w:t>3</w:t>
      </w:r>
      <w:r w:rsidR="0082410F">
        <w:rPr>
          <w:bCs/>
        </w:rPr>
        <w:t>B alloys a</w:t>
      </w:r>
      <w:r w:rsidR="007A308C">
        <w:rPr>
          <w:bCs/>
        </w:rPr>
        <w:t xml:space="preserve">re further employed in ab-initio microkinetic model </w:t>
      </w:r>
      <w:r w:rsidR="0055418B">
        <w:rPr>
          <w:bCs/>
        </w:rPr>
        <w:t xml:space="preserve">(MKM) </w:t>
      </w:r>
      <w:r w:rsidR="007A308C">
        <w:rPr>
          <w:bCs/>
        </w:rPr>
        <w:t xml:space="preserve">to calculate </w:t>
      </w:r>
      <w:r w:rsidR="007D48A0">
        <w:rPr>
          <w:bCs/>
        </w:rPr>
        <w:t>turn over frequency (TOF)</w:t>
      </w:r>
      <w:r w:rsidR="007A308C">
        <w:rPr>
          <w:bCs/>
        </w:rPr>
        <w:t xml:space="preserve"> for ethanol </w:t>
      </w:r>
      <w:r w:rsidR="007D48A0">
        <w:rPr>
          <w:bCs/>
        </w:rPr>
        <w:t xml:space="preserve">decomposition </w:t>
      </w:r>
      <w:r w:rsidR="007A308C">
        <w:rPr>
          <w:bCs/>
        </w:rPr>
        <w:t>and non-oxidative dehydrogenation</w:t>
      </w:r>
      <w:r w:rsidR="009662A4">
        <w:rPr>
          <w:bCs/>
        </w:rPr>
        <w:t xml:space="preserve"> </w:t>
      </w:r>
      <w:r w:rsidR="007A308C">
        <w:rPr>
          <w:bCs/>
        </w:rPr>
        <w:t>reaction</w:t>
      </w:r>
      <w:r w:rsidR="009662A4">
        <w:rPr>
          <w:bCs/>
        </w:rPr>
        <w:t>s</w:t>
      </w:r>
      <w:r w:rsidR="007A308C">
        <w:rPr>
          <w:bCs/>
        </w:rPr>
        <w:t xml:space="preserve">. The catalytic rates </w:t>
      </w:r>
      <w:r w:rsidR="009662A4">
        <w:rPr>
          <w:bCs/>
        </w:rPr>
        <w:t xml:space="preserve">over </w:t>
      </w:r>
      <w:r w:rsidR="007A308C">
        <w:rPr>
          <w:bCs/>
        </w:rPr>
        <w:t>the bimetallic alloys obtained using the ML calculated binding energies follow the same trends as obtained using the DFT energies, with the TOF values same or within an order of magnitude</w:t>
      </w:r>
      <w:r w:rsidR="00523A18">
        <w:rPr>
          <w:bCs/>
        </w:rPr>
        <w:t xml:space="preserve"> range</w:t>
      </w:r>
      <w:r w:rsidR="007A308C">
        <w:rPr>
          <w:bCs/>
        </w:rPr>
        <w:t xml:space="preserve">. </w:t>
      </w:r>
      <w:r w:rsidRPr="00173BA3">
        <w:rPr>
          <w:bCs/>
        </w:rPr>
        <w:t xml:space="preserve">This shows that catalyst screening using binding energy as </w:t>
      </w:r>
      <w:r w:rsidR="00C63BCB">
        <w:rPr>
          <w:bCs/>
        </w:rPr>
        <w:t xml:space="preserve">a </w:t>
      </w:r>
      <w:r w:rsidRPr="00173BA3">
        <w:rPr>
          <w:bCs/>
        </w:rPr>
        <w:t>descriptor can be performed using the ML model, bypassing time and resource</w:t>
      </w:r>
      <w:r w:rsidR="00C63BCB">
        <w:rPr>
          <w:bCs/>
        </w:rPr>
        <w:t>s</w:t>
      </w:r>
      <w:r w:rsidRPr="00173BA3">
        <w:rPr>
          <w:bCs/>
        </w:rPr>
        <w:t xml:space="preserve"> consuming DFT calculations. This is likely to speed up the process of novel catalyst discovery.</w:t>
      </w:r>
      <w:bookmarkStart w:id="9" w:name="_Toc233596415"/>
      <w:bookmarkStart w:id="10" w:name="_Toc235935198"/>
      <w:bookmarkStart w:id="11" w:name="_Toc513075745"/>
      <w:bookmarkStart w:id="12" w:name="_Toc513075993"/>
      <w:bookmarkStart w:id="13" w:name="_Toc513076431"/>
      <w:bookmarkStart w:id="14" w:name="_Toc530142363"/>
      <w:bookmarkStart w:id="15" w:name="_Toc530174131"/>
      <w:bookmarkStart w:id="16" w:name="_Toc10809875"/>
      <w:bookmarkEnd w:id="2"/>
      <w:bookmarkEnd w:id="3"/>
      <w:bookmarkEnd w:id="4"/>
      <w:bookmarkEnd w:id="5"/>
      <w:bookmarkEnd w:id="6"/>
    </w:p>
    <w:p w14:paraId="0A1109DB" w14:textId="77777777" w:rsidR="0055418B" w:rsidRDefault="0055418B" w:rsidP="0082410F">
      <w:pPr>
        <w:spacing w:line="360" w:lineRule="auto"/>
        <w:jc w:val="both"/>
        <w:rPr>
          <w:bCs/>
        </w:rPr>
      </w:pPr>
    </w:p>
    <w:p w14:paraId="6AD5C27C" w14:textId="19C23BB3" w:rsidR="007D48A0" w:rsidRDefault="007D48A0" w:rsidP="0082410F">
      <w:pPr>
        <w:spacing w:line="360" w:lineRule="auto"/>
        <w:jc w:val="both"/>
        <w:rPr>
          <w:bCs/>
        </w:rPr>
      </w:pPr>
      <w:r w:rsidRPr="0055418B">
        <w:rPr>
          <w:bCs/>
          <w:u w:val="single"/>
        </w:rPr>
        <w:t>Keywords:</w:t>
      </w:r>
      <w:r>
        <w:rPr>
          <w:bCs/>
        </w:rPr>
        <w:t xml:space="preserve"> metal alloys, catalyst, machine learning, binding energy, microkinetic modelling, density functional theory (DFT)</w:t>
      </w:r>
    </w:p>
    <w:p w14:paraId="435A4FFB" w14:textId="77777777" w:rsidR="007A308C" w:rsidRDefault="007A308C" w:rsidP="00931E78">
      <w:pPr>
        <w:spacing w:line="360" w:lineRule="auto"/>
        <w:jc w:val="both"/>
        <w:rPr>
          <w:bCs/>
        </w:rPr>
      </w:pPr>
    </w:p>
    <w:p w14:paraId="7EA8B508" w14:textId="77777777" w:rsidR="0082410F" w:rsidRDefault="0082410F" w:rsidP="00931E78">
      <w:pPr>
        <w:spacing w:line="360" w:lineRule="auto"/>
        <w:jc w:val="both"/>
        <w:rPr>
          <w:bCs/>
        </w:rPr>
      </w:pPr>
    </w:p>
    <w:p w14:paraId="048A0ADC" w14:textId="6E7E0BF8" w:rsidR="00614065" w:rsidRPr="00931E78" w:rsidRDefault="00BF3DC7" w:rsidP="00A37735">
      <w:pPr>
        <w:jc w:val="both"/>
        <w:rPr>
          <w:b/>
        </w:rPr>
      </w:pPr>
      <w:r>
        <w:rPr>
          <w:b/>
        </w:rPr>
        <w:t xml:space="preserve">1. </w:t>
      </w:r>
      <w:r w:rsidR="006C2FE2" w:rsidRPr="00931E78">
        <w:rPr>
          <w:b/>
        </w:rPr>
        <w:t>INTRODUCTION</w:t>
      </w:r>
      <w:bookmarkStart w:id="17" w:name="_Toc530142364"/>
      <w:bookmarkStart w:id="18" w:name="_Toc530174132"/>
      <w:bookmarkEnd w:id="9"/>
      <w:bookmarkEnd w:id="10"/>
      <w:bookmarkEnd w:id="11"/>
      <w:bookmarkEnd w:id="12"/>
      <w:bookmarkEnd w:id="13"/>
      <w:bookmarkEnd w:id="14"/>
      <w:bookmarkEnd w:id="15"/>
      <w:bookmarkEnd w:id="16"/>
    </w:p>
    <w:p w14:paraId="07E31B6B" w14:textId="77777777" w:rsidR="00931E78" w:rsidRDefault="00931E78" w:rsidP="00A37735">
      <w:pPr>
        <w:jc w:val="both"/>
      </w:pPr>
    </w:p>
    <w:p w14:paraId="4D2F1B6C" w14:textId="61A7B8F1" w:rsidR="00284CDD" w:rsidRPr="00C824CF" w:rsidRDefault="00284CDD" w:rsidP="00E73EEA">
      <w:pPr>
        <w:spacing w:line="360" w:lineRule="auto"/>
        <w:jc w:val="both"/>
        <w:rPr>
          <w:bCs/>
        </w:rPr>
      </w:pPr>
      <w:r w:rsidRPr="00C824CF">
        <w:rPr>
          <w:bCs/>
        </w:rPr>
        <w:t xml:space="preserve">Binding energy of the adsorbates on a </w:t>
      </w:r>
      <w:r w:rsidR="003424BB" w:rsidRPr="00C824CF">
        <w:rPr>
          <w:bCs/>
        </w:rPr>
        <w:t>heterogeneous</w:t>
      </w:r>
      <w:r w:rsidRPr="00C824CF">
        <w:rPr>
          <w:bCs/>
        </w:rPr>
        <w:t xml:space="preserve"> catalyst surface is the key parameter in determining </w:t>
      </w:r>
      <w:r w:rsidR="00E42F42">
        <w:rPr>
          <w:bCs/>
        </w:rPr>
        <w:t xml:space="preserve">the </w:t>
      </w:r>
      <w:r w:rsidRPr="00C824CF">
        <w:rPr>
          <w:bCs/>
        </w:rPr>
        <w:t>catalyst activity. From the time of Paul Sabatier, catalysis is thought of an interplay of surface-adsorbate interactions, in which the adsorbate is expected to bind ‘optimum’ with the catalyst surface, neither ‘</w:t>
      </w:r>
      <w:r w:rsidR="00E73EEA" w:rsidRPr="00C824CF">
        <w:rPr>
          <w:bCs/>
        </w:rPr>
        <w:t>we</w:t>
      </w:r>
      <w:r w:rsidR="00E73EEA">
        <w:rPr>
          <w:bCs/>
        </w:rPr>
        <w:t>a</w:t>
      </w:r>
      <w:r w:rsidR="00E73EEA" w:rsidRPr="00C824CF">
        <w:rPr>
          <w:bCs/>
        </w:rPr>
        <w:t xml:space="preserve">k’ </w:t>
      </w:r>
      <w:r w:rsidRPr="00C824CF">
        <w:rPr>
          <w:bCs/>
        </w:rPr>
        <w:t>nor ‘strong’, to achieve maximum turn-over of the catalytic cycle, resulting into higher reaction rates. While catalytic reactions on the surface are expected to generate several adsorbates, binding of the key adsorbates are thought to be rate controlling</w:t>
      </w:r>
      <w:r w:rsidR="00272C2F">
        <w:rPr>
          <w:bCs/>
        </w:rPr>
        <w:fldChar w:fldCharType="begin" w:fldLock="1"/>
      </w:r>
      <w:r w:rsidR="00DF63E7">
        <w:rPr>
          <w:bCs/>
        </w:rPr>
        <w:instrText>ADDIN CSL_CITATION { "citationItems" : [ { "id" : "ITEM-1", "itemData" : { "DOI" : "10.1021/acscatal.7b00115", "author" : [ { "dropping-particle" : "", "family" : "Campbell", "given" : "Charles T", "non-dropping-particle" : "", "parse-names" : false, "suffix" : "" } ], "container-title" : "ACS Catalysis", "id" : "ITEM-1", "issue" : "4", "issued" : { "date-parts" : [ [ "2017", "4", "7" ] ] }, "note" : "doi: 10.1021/acscatal.7b00115", "page" : "2770-2779", "publisher" : "American Chemical Society", "title" : "The Degree of Rate Control: A Powerful Tool for Catalysis Research", "type" : "article-journal", "volume" : "7" }, "uris" : [ "http://www.mendeley.com/documents/?uuid=b8363c63-8429-473d-800a-6b35f4891340", "http://www.mendeley.com/documents/?uuid=2e3f3160-f8f4-4292-9fc1-cf4d59b87869" ] }, { "id" : "ITEM-2", "itemData" : { "DOI" : "10.1021/ja9000097", "ISSN" : "0002-7863", "author" : [ { "dropping-particle" : "", "family" : "Stegelmann", "given" : "Carsten", "non-dropping-particle" : "", "parse-names" : false, "suffix" : "" }, { "dropping-particle" : "", "family" : "Andreasen", "given" : "Anders", "non-dropping-particle" : "", "parse-names" : false, "suffix" : "" }, { "dropping-particle" : "", "family" : "Campbell", "given" : "Charles T", "non-dropping-particle" : "", "parse-names" : false, "suffix" : "" } ], "container-title" : "Journal of the American Chemical Society", "id" : "ITEM-2", "issue" : "23", "issued" : { "date-parts" : [ [ "2009", "6", "17" ] ] }, "note" : "doi: 10.1021/ja9000097", "page" : "8077-8082", "publisher" : "American Chemical Society", "title" : "Degree of Rate Control: How Much the Energies of Intermediates and Transition States Control Rates", "type" : "article-journal", "volume" : "131" }, "uris" : [ "http://www.mendeley.com/documents/?uuid=d7efa06e-b9fb-47f9-ac9d-321897e00b02", "http://www.mendeley.com/documents/?uuid=a62c739e-6ec0-4cb5-9f20-eaef8a6d2ab4" ] }, { "id" : "ITEM-3", "itemData" : { "DOI" : "10.1016/j.jcat.2015.07.015", "ISSN" : "00219517", "abstract" : "A new method for computational catalyst screening that is based on the concept of the degree of rate control (DRC) is introduced. It starts by developing a full mechanism and microkinetic model at the conditions of interest for a reference catalyst (ideally, the best known material) and then determines the degrees of rate control of the species in the mechanism (i.e., all adsorbed intermediates and transition states). It then uses the energies of the few species with the highest DRCs for this reference catalyst as descriptors to estimate the rates on related materials and predict which are most active. The predictions of this method regarding the relative rates of twelve late transition metals for methane steam reforming, using the Rh(211) surface as the reference catalyst, are compared to the most commonly-used approach for computation catalyst screening, the N\u00f8rskov\u2013Bligaard (NB) method which uses linear scaling relationships to estimate the energies of all adsorbed intermediates and transition states. It is slightly more accurate than the NB approach when the metals are similar to the reference metal (&lt;0.5eV different on a plot where the axes are the bond energies to C and O adatoms), but worse when too different from the reference. It is computationally faster than the NB method when screening a moderate number of materials (&lt;100), thus adding a valuable complement to the NB approach. It can be implemented without a microkinetic model if the degrees of rate control are already known approximately, e.g., from experiments.", "author" : [ { "dropping-particle" : "", "family" : "Wolcott", "given" : "Christopher A.", "non-dropping-particle" : "", "parse-names" : false, "suffix" : "" }, { "dropping-particle" : "", "family" : "Medford", "given" : "Andrew J.", "non-dropping-particle" : "", "parse-names" : false, "suffix" : "" }, { "dropping-particle" : "", "family" : "Studt", "given" : "Felix", "non-dropping-particle" : "", "parse-names" : false, "suffix" : "" }, { "dropping-particle" : "", "family" : "Campbell", "given" : "Charles T.", "non-dropping-particle" : "", "parse-names" : false, "suffix" : "" } ], "container-title" : "Journal of Catalysis", "id" : "ITEM-3", "issued" : { "date-parts" : [ [ "2015" ] ] }, "page" : "197-207", "publisher" : "Elsevier Inc.", "title" : "Degree of rate control approach to computational catalyst screening", "type" : "article-journal", "volume" : "330" }, "uris" : [ "http://www.mendeley.com/documents/?uuid=1aca6331-7e9c-4b08-8249-e7994bfd9c3a" ] } ], "mendeley" : { "formattedCitation" : "&lt;sup&gt;1\u20133&lt;/sup&gt;", "plainTextFormattedCitation" : "1\u20133", "previouslyFormattedCitation" : "&lt;sup&gt;1\u20133&lt;/sup&gt;" }, "properties" : { "noteIndex" : 0 }, "schema" : "https://github.com/citation-style-language/schema/raw/master/csl-citation.json" }</w:instrText>
      </w:r>
      <w:r w:rsidR="00272C2F">
        <w:rPr>
          <w:bCs/>
        </w:rPr>
        <w:fldChar w:fldCharType="separate"/>
      </w:r>
      <w:r w:rsidR="00272C2F" w:rsidRPr="00272C2F">
        <w:rPr>
          <w:bCs/>
          <w:noProof/>
          <w:vertAlign w:val="superscript"/>
        </w:rPr>
        <w:t>1–3</w:t>
      </w:r>
      <w:r w:rsidR="00272C2F">
        <w:rPr>
          <w:bCs/>
        </w:rPr>
        <w:fldChar w:fldCharType="end"/>
      </w:r>
      <w:r w:rsidRPr="0054006E">
        <w:rPr>
          <w:bCs/>
        </w:rPr>
        <w:t>.</w:t>
      </w:r>
      <w:r w:rsidRPr="00C824CF">
        <w:rPr>
          <w:bCs/>
        </w:rPr>
        <w:t xml:space="preserve"> In essence, reaction rates are a fun</w:t>
      </w:r>
      <w:r w:rsidR="00C213E2">
        <w:rPr>
          <w:bCs/>
        </w:rPr>
        <w:t>ction of descriptors linked to</w:t>
      </w:r>
      <w:r w:rsidR="00643FE0">
        <w:rPr>
          <w:bCs/>
        </w:rPr>
        <w:t xml:space="preserve"> the binding of</w:t>
      </w:r>
      <w:r w:rsidRPr="00C824CF">
        <w:rPr>
          <w:bCs/>
        </w:rPr>
        <w:t xml:space="preserve"> adsorbates. In recent times, success of ab</w:t>
      </w:r>
      <w:r w:rsidR="00D425DB">
        <w:rPr>
          <w:bCs/>
        </w:rPr>
        <w:t>-</w:t>
      </w:r>
      <w:r w:rsidRPr="00C824CF">
        <w:rPr>
          <w:bCs/>
        </w:rPr>
        <w:t>initio density functional theory (DFT) calculations in binding energy estimations have propagated microkinetic models</w:t>
      </w:r>
      <w:r w:rsidR="00EC6E7A">
        <w:rPr>
          <w:bCs/>
        </w:rPr>
        <w:fldChar w:fldCharType="begin" w:fldLock="1"/>
      </w:r>
      <w:r w:rsidR="00DF63E7">
        <w:rPr>
          <w:bCs/>
        </w:rPr>
        <w:instrText>ADDIN CSL_CITATION { "citationItems" : [ { "id" : "ITEM-1",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"ITEM-1", "issue" : "3", "issued" : { "date-parts" : [ [ "2011" ] ] }, "page" : "937-943", "title" : "Density functional theory in surface chemistry and catalysis", "type" : "article-journal", "volume" : "108" }, "uris" : [ "http://www.mendeley.com/documents/?uuid=ae57467e-fbce-4649-aa4a-d2f5e914283e" ] }, { "id" : "ITEM-2", "itemData" : { "author" : [ { "dropping-particle" : "", "family" : "N\u00f8rskov", "given" : "Jens K.",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"Bligaard", "given" : "Thomas", "non-dropping-particle" : "", "parse-names" : false, "suffix" : "" } ], "id" : "ITEM-2", "issued" : { "date-parts" : [ [ "2014" ] ] }, "publisher" : "John Wiley &amp; Sons", "title" : "Fundamental concepts in heterogeneous catalysis", "type" : "book" }, "uris" : [ "http://www.mendeley.com/documents/?uuid=b717af75-47bd-482c-bae2-a9d376be38b1", "http://www.mendeley.com/documents/?uuid=a9e282f7-3b30-4049-86a1-7add47527eb5" ] }, { "id" : "ITEM-3", "itemData" : { "DOI" : "10.1007/s10562-015-1495-6", "ISBN" : "1011-372X", "ISSN" : "1572879X", "author" : [ { "dropping-particle" : "", "family" : "Medford", "given" : "Andrew J.", "non-dropping-particle" : "", "parse-names" : false, "suffix" : "" }, { "dropping-particle" : "", "family" : "Shi", "given" : "Chuan", "non-dropping-particle" : "", "parse-names" : false, "suffix" : "" }, { "dropping-particle" : "", "family" : "Hoffmann", "given" : "Max J.", "non-dropping-particle" : "", "parse-names" : false, "suffix" : "" }, { "dropping-particle" : "", "family" : "Lausche", "given" : "Adam C.", "non-dropping-particle" : "", "parse-names" : false, "suffix" : "" }, { "dropping-particle" : "", "family" : "Fitzgibbon", "given" : "Sean R.", "non-dropping-particle" : "", "parse-names" : false, "suffix" : "" }, { "dropping-particle" : "", "family" : "Bligaard", "given" : "Thomas", "non-dropping-particle" : "", "parse-names" : false, "suffix" : "" }, { "dropping-particle" : "", "family" : "N\u00f8rskov", "given" : "Jens K.", "non-dropping-particle" : "", "parse-names" : false, "suffix" : "" } ], "container-title" : "Catalysis Letters", "id" : "ITEM-3", "issue" : "3", "issued" : { "date-parts" : [ [ "2015" ] ] }, "page" : "794-807", "title" : "CatMAP: A Software Package for Descriptor-Based Microkinetic Mapping of Catalytic Trends", "type" : "article-journal", "volume" : "145" }, "uris" : [ "http://www.mendeley.com/documents/?uuid=fff1e9a3-e23f-4db2-9962-42d2c3adcb69" ] }, { "id" : "ITEM-4", "itemData" : { "DOI" : "10.1002/anie.201100353", "ISBN" : "1433-7851", "ISSN" : "14337851", "PMID" : "21500324", "abstract" : "A trendy volcano: By the example of HCN synthesis from NH3 and CH4, it is demonstrated how scaling relations for intermediates and transition states provide a basis for the prediction of trends in heterogeneous catalysis (see logarithmic turnover frequency, TOF). These trends include not only the activity but also selectivity and the dominant reaction mechanism. This general approach can be applied to a large number of catalytic systems. \u00a9 2011 WILEY-VCH Verlag GmbH &amp; Co. KGaA, Weinheim.", "author" : [ { "dropping-particle" : "", "family" : "Grabow", "given" : "Lars C.",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"Petzold", "given" : "Vivien", "non-dropping-particle" : "", "parse-names" : false, "suffix" : "" }, { "dropping-particle" : "", "family" : "Kleis", "given" : "Jesper", "non-dropping-particle" : "", "parse-names" : false, "suffix" : "" }, { "dropping-particle" : "", "family" : "Bligaard", "given" : "Thomas", "non-dropping-particle" : "", "parse-names" : false, "suffix" : "" }, { "dropping-particle" : "", "family" : "N\u00f8rskov", "given" : "Jens K.", "non-dropping-particle" : "", "parse-names" : false, "suffix" : "" } ], "container-title" : "Angewandte Chemie - International Edition", "id" : "ITEM-4", "issue" : "20", "issued" : { "date-parts" : [ [ "2011" ] ] }, "page" : "4601-4605", "title" : "Descriptor-based analysis applied to HCN synthesis from NH3 and CH4", "type" : "article-journal", "volume" : "50" }, "uris" : [ "http://www.mendeley.com/documents/?uuid=ef01c515-2cf1-4e16-8f45-e9838fc2dd64", "http://www.mendeley.com/documents/?uuid=c85549c7-8b3e-4727-a77b-b67d80ae5561" ] }, { "id" : "ITEM-5", "itemData" : { "DOI" : "https://doi.org/10.1016/j.jcat.2012.06.004", "ISSN" : "0021-9517", "abstract" : "We present density functional theory (DFT) calculations for CO hydrogenation on different transition metal surfaces. Based on the calculations, trends are established over the different monometallic surfaces, and scaling relations of adsorbates and transition states that link their energies to only two descriptors, the carbon oxygen binding energies, are constructed. A micro-kinetic model of CO hydrogenation is developed and a volcano-shaped relation based on the two descriptors is obtained for methanol synthesis. A large number of bimetallic alloys with respect to the two descriptors are screened, and CuNi alloys of different surface composition are identified as potential candidates. These alloys, proposed by the theoretical predictions, are prepared using an incipient wetness impregnation method and tested in a high-pressure fixed-bed reactor at 100bar and 250\u2013300\u00b0C. The activity based on surface area of the active material is comparable to that of the industrially used Cu/ZnO/Al2O3 catalyst. We employ a range of characterization tools such as inductively coupled plasma optical emission spectroscopy (ICP-OES) analysis, in situ X-ray diffraction (XRD) and in situ transmission electron microscope (TEM) to identify the structure of the catalysts.", "author" : [ { "dropping-particle" : "", "family" : "Studt", "given" : "Felix", "non-dropping-particle" : "", "parse-names" : false, "suffix" : "" }, { "dropping-particle" : "", "family" : "Abild-Pedersen", "given" : "Frank", "non-dropping-particle" : "", "parse-names" : false, "suffix" : "" }, { "dropping-particle" : "", "family" : "Wu", "given" : "Qiongxiao", "non-dropping-particle" : "", "parse-names" : false, "suffix" : "" }, { "dropping-particle" : "", "family" : "Jensen", "given" : "Anker D", "non-dropping-particle" : "", "parse-names" : false, "suffix" : "" }, { "dropping-particle" : "", "family" : "Temel", "given" : "Burcin", "non-dropping-particle" : "", "parse-names" : false, "suffix" : "" }, { "dropping-particle" : "", "family" : "Grunwaldt", "given" : "Jan-Dierk", "non-dropping-particle" : "", "parse-names" : false, "suffix" : "" }, { "dropping-particle" : "", "family" : "N\u00f8rskov", "given" : "Jens K", "non-dropping-particle" : "", "parse-names" : false, "suffix" : "" } ], "container-title" : "Journal of Catalysis", "id" : "ITEM-5", "issued" : { "date-parts" : [ [ "2012" ] ] }, "page" : "51-60", "title" : "CO hydrogenation to methanol on Cu\u2013Ni catalysts: Theory and experiment", "type" : "article-journal", "volume" : "293" }, "uris" : [ "http://www.mendeley.com/documents/?uuid=6ecc16fb-177f-4213-b186-5282d4d235ea", "http://www.mendeley.com/documents/?uuid=8f890737-a728-4259-86a7-71917ecb0e3f" ] } ], "mendeley" : { "formattedCitation" : "&lt;sup&gt;4\u20138&lt;/sup&gt;", "plainTextFormattedCitation" : "4\u20138", "previouslyFormattedCitation" : "&lt;sup&gt;4\u20138&lt;/sup&gt;" }, "properties" : { "noteIndex" : 0 }, "schema" : "https://github.com/citation-style-language/schema/raw/master/csl-citation.json" }</w:instrText>
      </w:r>
      <w:r w:rsidR="00EC6E7A">
        <w:rPr>
          <w:bCs/>
        </w:rPr>
        <w:fldChar w:fldCharType="separate"/>
      </w:r>
      <w:r w:rsidR="00EC6E7A" w:rsidRPr="00EC6E7A">
        <w:rPr>
          <w:bCs/>
          <w:noProof/>
          <w:vertAlign w:val="superscript"/>
        </w:rPr>
        <w:t>4–8</w:t>
      </w:r>
      <w:r w:rsidR="00EC6E7A">
        <w:rPr>
          <w:bCs/>
        </w:rPr>
        <w:fldChar w:fldCharType="end"/>
      </w:r>
      <w:r w:rsidRPr="00C824CF">
        <w:rPr>
          <w:bCs/>
        </w:rPr>
        <w:t xml:space="preserve"> in which binding energy of carbon, oxygen or nitrogen atoms on the catalyst surface are used as descriptors to determine</w:t>
      </w:r>
      <w:r w:rsidR="00247D4B">
        <w:rPr>
          <w:bCs/>
        </w:rPr>
        <w:t xml:space="preserve"> the</w:t>
      </w:r>
      <w:r w:rsidRPr="00C824CF">
        <w:rPr>
          <w:bCs/>
        </w:rPr>
        <w:t xml:space="preserve"> turnover frequencies</w:t>
      </w:r>
      <w:r w:rsidR="001C3388">
        <w:rPr>
          <w:bCs/>
        </w:rPr>
        <w:t xml:space="preserve"> (TOFs) </w:t>
      </w:r>
      <w:r w:rsidR="005E5653">
        <w:rPr>
          <w:bCs/>
        </w:rPr>
        <w:fldChar w:fldCharType="begin" w:fldLock="1"/>
      </w:r>
      <w:r w:rsidR="00DF63E7">
        <w:rPr>
          <w:bCs/>
        </w:rPr>
        <w:instrText>ADDIN CSL_CITATION { "citationItems" : [ { "id" : "ITEM-1", "itemData" : { "DOI" : "10.1016/j.jcat.2014.12.033", "ISBN" : "00219517", "ISSN" : "10902694", "abstract" : "We discuss three concepts that have made it possible to develop a quantitative understanding of trends in transition-metal catalysis: scaling relations, activity maps, and the d-band model. Scaling relations are correlations between surface bond energies of different adsorbed species including transition states; they open the possibility of mapping the many parameters determining the rate of a full catalytic reaction onto a few descriptors. The resulting activity map can be viewed as a quantitative implementation of the classical Sabatier principle, which states that there is an optimum \"bond strength\" defining the best catalyst for a given reaction. In the modern version, the scaling relations determine the relevant \"bond strengths\" and the fact that these descriptors can be measured or calculated makes it a quantitative theory of catalysis that can be tested experimentally by making specific predictions of new catalysts. The quantitative aspect of the model therefore provides new possibilities in catalyst design. Finally, the d-band model provides an understanding of the scaling relations and variations in catalytic activity in terms of the electronic structure of the transition-metal surface.", "author" : [ { "dropping-particle" : "", "family" : "Medford", "given" : "Andrew J.", "non-dropping-particle" : "", "parse-names" : false, "suffix" : "" }, { "dropping-particle" : "", "family" : "Vojvodic", "given" : "Aleksandra", "non-dropping-particle" : "", "parse-names" : false, "suffix" : "" }, { "dropping-particle" : "", "family" : "Hummelsh\u00f8j", "given" : "Jens S.", "non-dropping-particle" : "", "parse-names" : false, "suffix" : "" }, { "dropping-particle" : "", "family" : "Voss", "given" : "Johannes",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"dropping-particle" : "", "family" : "Nilsson", "given" : "Anders", "non-dropping-particle" : "", "parse-names" : false, "suffix" : "" }, { "dropping-particle" : "", "family" : "N\u00f8rskov", "given" : "Jens K.", "non-dropping-particle" : "", "parse-names" : false, "suffix" : "" } ], "container-title" : "Journal of Catalysis", "id" : "ITEM-1", "issued" : { "date-parts" : [ [ "2015" ] ] }, "page" : "36-42", "publisher" : "Elsevier Inc.", "title" : "From the Sabatier principle to a predictive theory of transition-metal heterogeneous catalysis", "type" : "article-journal", "volume" : "328" }, "uris" : [ "http://www.mendeley.com/documents/?uuid=e63a19ab-7742-4c4e-9e6a-93cb17c1b825" ] }, { "id" : "ITEM-2", "itemData" : { "DOI" : "10.1007/s11244-013-0164-5", "ISSN" : "10225528", "abstract" : "Abstract We present a study of the dissociative chemi- sorption of NO , O2, and N2 over close-packed, stepped, kinked, and open (fcc {111}, {211}, {311}, {532}, {100}, and {110}) transition metal facets using density functional theory (DFT). The offset of the ... \\n", "author" : [ { "dropping-particle" : "", "family" : "Falsig", "given" : "Hanne", "non-dropping-particle" : "", "parse-names" : false, "suffix" : "" }, { "dropping-particle" : "", "family" : "Shen", "given" : "Juan", "non-dropping-particle" : "", "parse-names" : false, "suffix" : "" }, { "dropping-particle" : "", "family" : "Khan", "given" : "Tuhin Suvra", "non-dropping-particle" : "", "parse-names" : false, "suffix" : "" }, { "dropping-particle" : "", "family" : "Guo", "given" : "Wei", "non-dropping-particle" : "", "parse-names" : false, "suffix" : "" }, { "dropping-particle" : "", "family" : "Jones", "given" : "Glenn", "non-dropping-particle" : "", "parse-names" : false, "suffix" : "" }, { "dropping-particle" : "", "family" : "Dahl", "given" : "Soren", "non-dropping-particle" : "", "parse-names" : false, "suffix" : "" }, { "dropping-particle" : "", "family" : "Bligaard", "given" : "Thomas", "non-dropping-particle" : "", "parse-names" : false, "suffix" : "" } ], "container-title" : "Topics in Catalysis", "id" : "ITEM-2", "issue" : "1-4", "issued" : { "date-parts" : [ [ "2014" ] ] }, "page" : "80-88", "title" : "On the structure sensitivity of direct NO decomposition over low-index transition metal facets", "type" : "article-journal", "volume" : "57" }, "uris" : [ "http://www.mendeley.com/documents/?uuid=59f4f356-a3d0-4be8-aa0e-4b48005d6222" ] }, { "id" : "ITEM-3", "itemData" : { "DOI" : "10.1088/1367-2630/15/12/125021", "author" : [ { "dropping-particle" : "", "family" : "Xu", "given" : "Yue", "non-dropping-particle" : "", "parse-names" : false, "suffix" : "" }, { "dropping-particle" : "", "family" : "Lausche", "given" : "Adam C", "non-dropping-particle" : "", "parse-names" : false, "suffix" : "" }, { "dropping-particle" : "", "family" : "Wang", "given" : "Shengguang", "non-dropping-particle" : "", "parse-names" : false, "suffix" : "" }, { "dropping-particle" : "", "family" : "Khan", "given" : "Tuhin S", "non-dropping-particle" : "", "parse-names" : false, "suffix" : "" }, { "dropping-particle" : "", "family" : "Abild-pedersen", "given" : "Frank", "non-dropping-particle" : "", "parse-names" : false, "suffix" : "" }, { "dropping-particle" : "", "family" : "Studt", "given" : "Felix", "non-dropping-particle" : "", "parse-names" : false, "suffix" : "" } ], "container-title" : "New Journal of Physics", "id" : "ITEM-3", "issued" : { "date-parts" : [ [ "2013" ] ] }, "page" : "125021", "title" : "In silico search for novel methane steam reforming catalysts", "type" : "article-journal", "volume" : "15" }, "uris" : [ "http://www.mendeley.com/documents/?uuid=57d740d2-cc6b-4011-b7a7-f0f735d09e65", "http://www.mendeley.com/documents/?uuid=8af14eb6-082d-470e-a3d2-5a7b762d4657" ] }, { "id" : "ITEM-4", "itemData" : { "author" : [ { "dropping-particle" : "", "family" : "Lausche", "given" : "Adam C", "non-dropping-particle" : "", "parse-names" : false, "suffix" : "" }, { "dropping-particle" : "", "family" : "Medford", "given" : "Andrew J", "non-dropping-particle" : "", "parse-names" : false, "suffix" : "" }, { "dropping-particle" : "", "family" : "Suvra", "given" : "Tuhin", "non-dropping-particle" : "", "parse-names" : false, "suffix" : "" }, { "dropping-particle" : "", "family" : "Xu", "given" : "Yue", "non-dropping-particle" : "", "parse-names" : false, "suffix" : "" }, { "dropping-particle" : "", "family" : "Bligaard", "given" : "Thomas", "non-dropping-particle" : "", "parse-names" : false, "suffix" : "" }, { "dropping-particle" : "", "family" : "Abild-Pedersen", "given" : "Frank", "non-dropping-particle" : "", "parse-names" : false, "suffix" : "" }, { "dropping-particle" : "", "family" : "N\u00f8rskov", "given" : "Jens K", "non-dropping-particle" : "", "parse-names" : false, "suffix" : "" }, { "dropping-particle" : "", "family" : "Studt", "given" : "Felix", "non-dropping-particle" : "", "parse-names" : false, "suffix" : "" } ], "container-title" : "Journal of Catalysis", "id" : "ITEM-4", "issued" : { "date-parts" : [ [ "2013" ] ] }, "page" : "275-282", "title" : "On the effect of coverage-dependent adsorbate \u2013 adsorbate interactions for CO methanation on transition metal surfaces", "type" : "article-journal", "volume" : "307" }, "uris" : [ "http://www.mendeley.com/documents/?uuid=c97448e5-bf19-45a6-a033-708097eb93fd" ] }, { "id" : "ITEM-5",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"ITEM-5",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"id" : "ITEM-6", "itemData" : { "DOI" : "10.1016/j.electacta.2018.05.205", "ISSN" : "0013-4686", "author" : [ { "dropping-particle" : "", "family" : "Khan", "given" : "Tuhin S", "non-dropping-particle" : "", "parse-names" : false, "suffix" : "" }, { "dropping-particle" : "", "family" : "Hussain", "given" : "Sarwar", "non-dropping-particle" : "", "parse-names" : false, "suffix" : "" }, { "dropping-particle" : "", "family" : "Anjum", "given" : "Uzma", "non-dropping-particle" : "", "parse-names" : false, "suffix" : "" }, { "dropping-particle" : "", "family" : "Haider", "given" : "M Ali", "non-dropping-particle" : "", "parse-names" : false, "suffix" : "" } ], "container-title" : "Electrochimica Acta", "id" : "ITEM-6", "issued" : { "date-parts" : [ [ "2018" ] ] }, "page" : "654-664", "publisher" : "Elsevier Ltd", "title" : "Electrochimica Acta In-silico screening of metal and bimetallic alloy catalysts for SOFC anode at high , intermediate and low temperature operations", "type" : "article-journal", "volume" : "281" }, "uris" : [ "http://www.mendeley.com/documents/?uuid=45de6d63-eeb7-4f0d-8262-c071b67d32a8", "http://www.mendeley.com/documents/?uuid=4fad7b80-19d7-4ebe-859b-e3a70d97fede" ] }, { "id" : "ITEM-7",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"ITEM-7", "issued" : { "date-parts" : [ [ "2018", "8" ] ] }, "title" : "First-Principle Microkinetic Modeling of Ethanol Dehydrogenation on Metal Catalyst Surfaces in Non-oxidative Environment: Design of Bimetallic Alloys", "type" : "article-journal" }, "uris" : [ "http://www.mendeley.com/documents/?uuid=4f51d901-cd8b-4dec-8997-3272886c6273", "http://www.mendeley.com/documents/?uuid=a502c2a2-b628-4af8-be8c-418734f5b911" ] }, { "id" : "ITEM-8", "itemData" : { "DOI" : "10.1021/acscatal.7b00115", "author" : [ { "dropping-particle" : "", "family" : "Campbell", "given" : "Charles T", "non-dropping-particle" : "", "parse-names" : false, "suffix" : "" } ], "container-title" : "ACS Catalysis", "id" : "ITEM-8", "issue" : "4", "issued" : { "date-parts" : [ [ "2017", "4", "7" ] ] }, "note" : "doi: 10.1021/acscatal.7b00115", "page" : "2770-2779", "publisher" : "American Chemical Society", "title" : "The Degree of Rate Control: A Powerful Tool for Catalysis Research", "type" : "article-journal", "volume" : "7" }, "uris" : [ "http://www.mendeley.com/documents/?uuid=2e3f3160-f8f4-4292-9fc1-cf4d59b87869", "http://www.mendeley.com/documents/?uuid=b8363c63-8429-473d-800a-6b35f4891340", "http://www.mendeley.com/documents/?uuid=00622f7a-d6ef-4356-b0dc-90aebc7c62c1" ] }, { "id" : "ITEM-9",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"ITEM-9", "issue" : "3", "issued" : { "date-parts" : [ [ "2011" ] ] }, "page" : "937-943", "title" : "Density functional theory in surface chemistry and catalysis", "type" : "article-journal", "volume" : "108" }, "uris" : [ "http://www.mendeley.com/documents/?uuid=ae57467e-fbce-4649-aa4a-d2f5e914283e" ] }, { "id" : "ITEM-10", "itemData" : { "DOI" : "10.1016/j.jcat.2015.07.015", "ISSN" : "00219517", "abstract" : "A new method for computational catalyst screening that is based on the concept of the degree of rate control (DRC) is introduced. It starts by developing a full mechanism and microkinetic model at the conditions of interest for a reference catalyst (ideally, the best known material) and then determines the degrees of rate control of the species in the mechanism (i.e., all adsorbed intermediates and transition states). It then uses the energies of the few species with the highest DRCs for this reference catalyst as descriptors to estimate the rates on related materials and predict which are most active. The predictions of this method regarding the relative rates of twelve late transition metals for methane steam reforming, using the Rh(211) surface as the reference catalyst, are compared to the most commonly-used approach for computation catalyst screening, the N\u00f8rskov\u2013Bligaard (NB) method which uses linear scaling relationships to estimate the energies of all adsorbed intermediates and transition states. It is slightly more accurate than the NB approach when the metals are similar to the reference metal (&lt;0.5eV different on a plot where the axes are the bond energies to C and O adatoms), but worse when too different from the reference. It is computationally faster than the NB method when screening a moderate number of materials (&lt;100), thus adding a valuable complement to the NB approach. It can be implemented without a microkinetic model if the degrees of rate control are already known approximately, e.g., from experiments.", "author" : [ { "dropping-particle" : "", "family" : "Wolcott", "given" : "Christopher A.", "non-dropping-particle" : "", "parse-names" : false, "suffix" : "" }, { "dropping-particle" : "", "family" : "Medford", "given" : "Andrew J.", "non-dropping-particle" : "", "parse-names" : false, "suffix" : "" }, { "dropping-particle" : "", "family" : "Studt", "given" : "Felix", "non-dropping-particle" : "", "parse-names" : false, "suffix" : "" }, { "dropping-particle" : "", "family" : "Campbell", "given" : "Charles T.", "non-dropping-particle" : "", "parse-names" : false, "suffix" : "" } ], "container-title" : "Journal of Catalysis", "id" : "ITEM-10", "issued" : { "date-parts" : [ [ "2015" ] ] }, "page" : "197-207", "publisher" : "Elsevier Inc.", "title" : "Degree of rate control approach to computational catalyst screening", "type" : "article-journal", "volume" : "330" }, "uris" : [ "http://www.mendeley.com/documents/?uuid=1aca6331-7e9c-4b08-8249-e7994bfd9c3a" ] } ], "mendeley" : { "formattedCitation" : "&lt;sup&gt;1,3,4,9\u201315&lt;/sup&gt;", "plainTextFormattedCitation" : "1,3,4,9\u201315", "previouslyFormattedCitation" : "&lt;sup&gt;1,3,4,9\u201315&lt;/sup&gt;" }, "properties" : { "noteIndex" : 0 }, "schema" : "https://github.com/citation-style-language/schema/raw/master/csl-citation.json" }</w:instrText>
      </w:r>
      <w:r w:rsidR="005E5653">
        <w:rPr>
          <w:bCs/>
        </w:rPr>
        <w:fldChar w:fldCharType="separate"/>
      </w:r>
      <w:r w:rsidR="005E5653" w:rsidRPr="005E5653">
        <w:rPr>
          <w:bCs/>
          <w:noProof/>
          <w:vertAlign w:val="superscript"/>
        </w:rPr>
        <w:t>1,3,4,9–15</w:t>
      </w:r>
      <w:r w:rsidR="005E5653">
        <w:rPr>
          <w:bCs/>
        </w:rPr>
        <w:fldChar w:fldCharType="end"/>
      </w:r>
      <w:r w:rsidRPr="00C824CF">
        <w:rPr>
          <w:bCs/>
        </w:rPr>
        <w:t xml:space="preserve">. For example, in syngas conversion to ethanol, the reaction rates on a series of transition metal catalysts </w:t>
      </w:r>
      <w:r w:rsidR="00247D4B">
        <w:rPr>
          <w:bCs/>
        </w:rPr>
        <w:t>have been</w:t>
      </w:r>
      <w:r w:rsidRPr="00C824CF">
        <w:rPr>
          <w:bCs/>
        </w:rPr>
        <w:t xml:space="preserve"> represented as a function of the binding energy of the ‘descriptor’ atom (carbon, oxygen and/or nitrogen),</w:t>
      </w:r>
      <w:r>
        <w:rPr>
          <w:bCs/>
        </w:rPr>
        <w:t xml:space="preserve"> in the form of a Sabatier plot</w:t>
      </w:r>
      <w:r w:rsidR="005E5653">
        <w:rPr>
          <w:bCs/>
        </w:rPr>
        <w:fldChar w:fldCharType="begin" w:fldLock="1"/>
      </w:r>
      <w:r w:rsidR="009E361D">
        <w:rPr>
          <w:bCs/>
        </w:rPr>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5E5653">
        <w:rPr>
          <w:bCs/>
        </w:rPr>
        <w:fldChar w:fldCharType="separate"/>
      </w:r>
      <w:r w:rsidR="005E5653" w:rsidRPr="005E5653">
        <w:rPr>
          <w:bCs/>
          <w:noProof/>
          <w:vertAlign w:val="superscript"/>
        </w:rPr>
        <w:t>15</w:t>
      </w:r>
      <w:r w:rsidR="005E5653">
        <w:rPr>
          <w:bCs/>
        </w:rPr>
        <w:fldChar w:fldCharType="end"/>
      </w:r>
      <w:r w:rsidRPr="00C824CF">
        <w:rPr>
          <w:bCs/>
        </w:rPr>
        <w:t xml:space="preserve">. This inherently is possible, since binding </w:t>
      </w:r>
      <w:r w:rsidR="00386C7A">
        <w:rPr>
          <w:bCs/>
        </w:rPr>
        <w:t xml:space="preserve">energy </w:t>
      </w:r>
      <w:r w:rsidRPr="00C824CF">
        <w:rPr>
          <w:bCs/>
        </w:rPr>
        <w:t xml:space="preserve">of all the reaction intermediates on the surface are linked </w:t>
      </w:r>
      <w:r w:rsidRPr="00C824CF">
        <w:rPr>
          <w:bCs/>
        </w:rPr>
        <w:lastRenderedPageBreak/>
        <w:t xml:space="preserve">with the carbon and oxygen binding energies on the surface following the linear </w:t>
      </w:r>
      <w:r w:rsidR="00247D4B">
        <w:rPr>
          <w:bCs/>
        </w:rPr>
        <w:t xml:space="preserve">scaling </w:t>
      </w:r>
      <w:r w:rsidRPr="00C824CF">
        <w:rPr>
          <w:bCs/>
        </w:rPr>
        <w:t>relationships</w:t>
      </w:r>
      <w:r w:rsidR="00D57A6F">
        <w:rPr>
          <w:bCs/>
        </w:rPr>
        <w:fldChar w:fldCharType="begin" w:fldLock="1"/>
      </w:r>
      <w:r w:rsidR="00DF63E7">
        <w:rPr>
          <w:bCs/>
        </w:rPr>
        <w:instrText>ADDIN CSL_CITATION { "citationItems" : [ { "id" : "ITEM-1", "itemData" : { "DOI" : "https://doi.org/10.1016/j.cattod.2015.08.056", "ISSN" : "0920-5861", "abstract" : "The design of new and better heterogeneous catalysts needed to accommodate the growing demand for energy from renewable sources is an important challenge for coming generations. Most surface catalyzed processes involve a large number of complex reaction networks and the energetics ultimately defines the turn-over-frequency and the selectivity of the process. In order not to get lost in the large quantities of data, simplification schemes that still contain the key elements of the reaction are required. Adsorption and transition state scaling relations constitutes such a scheme that not only maps the reaction relevant information in terms of few parameters but also provides an efficient way of screening for new materials in a continuous multi-dimensional energy space. As with all relations they impose certain restrictions on what can be achieved and in this paper, I show why these limitations exist and how we can change the behavior through an energy-resolved approach that still maintains the screening capabilities needed in computational catalysis.", "author" : [ { "dropping-particle" : "", "family" : "Abild-Pedersen", "given" : "Frank", "non-dropping-particle" : "", "parse-names" : false, "suffix" : "" } ], "container-title" : "Catalysis Today", "id" : "ITEM-1", "issued" : { "date-parts" : [ [ "2016" ] ] }, "page" : "6-13", "title" : "Computational catalyst screening: Scaling, bond-order and catalysis", "type" : "article-journal", "volume" : "272" }, "uris" : [ "http://www.mendeley.com/documents/?uuid=82ab247d-562f-4cf5-847f-c255acf11446", "http://www.mendeley.com/documents/?uuid=bcd00e59-c5ec-4cac-9a34-03db8f5a8eab" ] }, { "id" : "ITEM-2", "itemData" : { "DOI" : "10.1039/c1cp20547a", "ISBN" : "1463-9076", "ISSN" : "1463-9076", "PMID" : "21996683", "abstract" : "We analyse the transition state energies for 249 hydrogenation/dehydrogenation reactions of atoms and simple molecules over close-packed and stepped surfaces and nanoparticles of transition metals using Density Functional Theory. Linear energy scaling relations are observed for the transition state structures leading to transition state scaling relations for all the investigated reactions. With a suitable choice of reference systems the transition state scaling relations form a universality class that can be approximated with one single linear relation describing the entire range of reactions over all types of surfaces and nanoclusters.", "author" : [ { "dropping-particle" : "", "family" : "Wang", "given" : "S.", "non-dropping-particle" : "", "parse-names" : false, "suffix" : "" }, { "dropping-particle" : "", "family" : "Petzold", "given" : "V.", "non-dropping-particle" : "", "parse-names" : false, "suffix" : "" }, { "dropping-particle" : "", "family" : "Tripkovic", "given" : "V.", "non-dropping-particle" : "", "parse-names" : false, "suffix" : "" }, { "dropping-particle" : "", "family" : "Kleis", "given" : "J.", "non-dropping-particle" : "", "parse-names" : false, "suffix" : "" }, { "dropping-particle" : "", "family" : "Howalt", "given" : "J. G.", "non-dropping-particle" : "", "parse-names" : false, "suffix" : "" }, { "dropping-particle" : "", "family" : "Sk\u00falason", "given" : "E.", "non-dropping-particle" : "", "parse-names" : false, "suffix" : "" }, { "dropping-particle" : "", "family" : "Fern\u00e1ndez", "given" : "E. M.", "non-dropping-particle" : "", "parse-names" : false, "suffix" : "" }, { "dropping-particle" : "", "family" : "Hvolb\u00e6k", "given" : "B.", "non-dropping-particle" : "", "parse-names" : false, "suffix" : "" }, { "dropping-particle" : "", "family" : "Jones", "given" : "G.", "non-dropping-particle" : "", "parse-names" : false, "suffix" : "" }, { "dropping-particle" : "", "family" : "Toftelund", "given" : "A.", "non-dropping-particle" : "", "parse-names" : false, "suffix" : "" }, { "dropping-particle" : "", "family" : "Falsig", "given" : "H.", "non-dropping-particle" : "", "parse-names" : false, "suffix" : "" }, { "dropping-particle" : "", "family" : "Bj\u00f6rketun", "given" : "M.", "non-dropping-particle" : "", "parse-names" : false, "suffix" : "" }, { "dropping-particle" : "", "family" : "Studt", "given" : "F.", "non-dropping-particle" : "", "parse-names" : false, "suffix" : "" }, { "dropping-particle" : "", "family" : "Abild-Pedersen", "given" : "F.", "non-dropping-particle" : "", "parse-names" : false, "suffix" : "" }, { "dropping-particle" : "", "family" : "Rossmeisl", "given" : "J.", "non-dropping-particle" : "", "parse-names" : false, "suffix" : "" }, { "dropping-particle" : "", "family" : "N\u00f8rskov", "given" : "J. K.", "non-dropping-particle" : "", "parse-names" : false, "suffix" : "" }, { "dropping-particle" : "", "family" : "Bligaard", "given" : "T.", "non-dropping-particle" : "", "parse-names" : false, "suffix" : "" } ], "container-title" : "Physical Chemistry Chemical Physics", "id" : "ITEM-2", "issued" : { "date-parts" : [ [ "2011" ] ] }, "page" : "20760", "title" : "Universal transition state scaling relations for (de)hydrogenation over transition metals", "type" : "article-journal", "volume" : "13" }, "uris" : [ "http://www.mendeley.com/documents/?uuid=afb9e5e8-f650-4a6f-b9c7-0f066d961eb2" ] }, { "id" : "ITEM-3", "itemData" : { "author" : [ { "dropping-particle" : "", "family" : "Wang", "given" : "Shengguang", "non-dropping-particle" : "", "parse-names" : false, "suffix" : "" }, { "dropping-particle" : "", "family" : "Vorotnikov", "given" : "Vassili", "non-dropping-particle" : "", "parse-names" : false, "suffix" : "" }, { "dropping-particle" : "", "family" : "Sutton", "given" : "Jonathan E", "non-dropping-particle" : "", "parse-names" : false, "suffix" : "" }, { "dropping-particle" : "", "family" : "Vlachos", "given" : "Dionisios G", "non-dropping-particle" : "", "parse-names" : false, "suffix" : "" } ], "id" : "ITEM-3", "issue" : "111", "issued" : { "date-parts" : [ [ "2014" ] ] }, "title" : "Br\u00f8nsted \u2212 Evans \u2212 Polanyi and Transition State Scaling Relations of Furan Derivatives on Pd(111) and Their Relation to Those of Small Molecules", "type" : "article-journal" }, "uris" : [ "http://www.mendeley.com/documents/?uuid=12893fa6-dbb7-40de-ae10-dc010f0f9dac", "http://www.mendeley.com/documents/?uuid=a16582ae-6a5d-4ce9-a2e9-70c420efe01f" ] }, { "id" : "ITEM-4", "itemData" : { "DOI" : "10.1146/annurev-chembioeng-080615-034413", "ISSN" : "1947-5438", "abstract" : "Scaling relationships are theoretical constructs that relate the binding energies of a wide variety of catalytic intermediates across a range of catalyst surfaces. Such relationships are ultimately derived from bond order conservation principles that were first introduced several decades ago. Through the growing power of computational surface science and catalysis, these concepts and their applications have recently begun to have a major impact in studies of catalytic reactivity and heterogeneous catalyst design. In this review, the detailed theory behind scaling relationships is discussed, and the existence of these relationships for catalytic materials ranging from pure metal to oxide surfaces, for numerous classes of molecules, and for a variety of catalytic surface structures is described. The use of the relationships to understand and elucidate reactivity trends across wide classes of catalytic surfaces and, in some cases, to predict optimal catalysts for certain chemical reactions, is explored. Finally, the observation that, in spite of the tremendous power of scaling relationships, their very existence places limits on the maximum rates that may be obtained for the catalyst classes in question is discussed, and promising strategies are explored to overcome these limitations to usher in a new era of theory-driven catalyst design.", "author" : [ { "dropping-particle" : "", "family" : "Greeley", "given" : "Jeffrey", "non-dropping-particle" : "", "parse-names" : false, "suffix" : "" } ], "container-title" : "Annual Review of Chemical and Biomolecular Engineering", "id" : "ITEM-4", "issue" : "1", "issued" : { "date-parts" : [ [ "2016", "6", "7" ] ] }, "note" : "doi: 10.1146/annurev-chembioeng-080615-034413", "page" : "605-635", "publisher" : "Annual Reviews", "title" : "Theoretical Heterogeneous Catalysis: Scaling Relationships and Computational Catalyst Design", "type" : "article-journal", "volume" : "7" }, "uris" : [ "http://www.mendeley.com/documents/?uuid=8228d03b-ba68-44ad-b07c-009c720bbba9", "http://www.mendeley.com/documents/?uuid=73058478-9a80-4161-9e60-4de6f91a3b57" ] }, { "id" : "ITEM-5", "itemData" : { "author" : [ { "dropping-particle" : "", "family" : "N\u00f8rskov", "given" : "Jens K.",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"Bligaard", "given" : "Thomas", "non-dropping-particle" : "", "parse-names" : false, "suffix" : "" } ], "id" : "ITEM-5", "issued" : { "date-parts" : [ [ "2014" ] ] }, "publisher" : "John Wiley &amp; Sons", "title" : "Fundamental concepts in heterogeneous catalysis", "type" : "book" }, "uris" : [ "http://www.mendeley.com/documents/?uuid=a9e282f7-3b30-4049-86a1-7add47527eb5", "http://www.mendeley.com/documents/?uuid=b717af75-47bd-482c-bae2-a9d376be38b1", "http://www.mendeley.com/documents/?uuid=3eacf93e-af64-4f12-a413-e7c1ee5e3b24" ] }, { "id" : "ITEM-6", "itemData" : { "DOI" : "10.1016/j.jcat.2014.12.033", "ISBN" : "00219517", "ISSN" : "10902694", "abstract" : "We discuss three concepts that have made it possible to develop a quantitative understanding of trends in transition-metal catalysis: scaling relations, activity maps, and the d-band model. Scaling relations are correlations between surface bond energies of different adsorbed species including transition states; they open the possibility of mapping the many parameters determining the rate of a full catalytic reaction onto a few descriptors. The resulting activity map can be viewed as a quantitative implementation of the classical Sabatier principle, which states that there is an optimum \"bond strength\" defining the best catalyst for a given reaction. In the modern version, the scaling relations determine the relevant \"bond strengths\" and the fact that these descriptors can be measured or calculated makes it a quantitative theory of catalysis that can be tested experimentally by making specific predictions of new catalysts. The quantitative aspect of the model therefore provides new possibilities in catalyst design. Finally, the d-band model provides an understanding of the scaling relations and variations in catalytic activity in terms of the electronic structure of the transition-metal surface.", "author" : [ { "dropping-particle" : "", "family" : "Medford", "given" : "Andrew J.", "non-dropping-particle" : "", "parse-names" : false, "suffix" : "" }, { "dropping-particle" : "", "family" : "Vojvodic", "given" : "Aleksandra", "non-dropping-particle" : "", "parse-names" : false, "suffix" : "" }, { "dropping-particle" : "", "family" : "Hummelsh\u00f8j", "given" : "Jens S.", "non-dropping-particle" : "", "parse-names" : false, "suffix" : "" }, { "dropping-particle" : "", "family" : "Voss", "given" : "Johannes",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"dropping-particle" : "", "family" : "Nilsson", "given" : "Anders", "non-dropping-particle" : "", "parse-names" : false, "suffix" : "" }, { "dropping-particle" : "", "family" : "N\u00f8rskov", "given" : "Jens K.", "non-dropping-particle" : "", "parse-names" : false, "suffix" : "" } ], "container-title" : "Journal of Catalysis", "id" : "ITEM-6", "issued" : { "date-parts" : [ [ "2015" ] ] }, "page" : "36-42", "publisher" : "Elsevier Inc.", "title" : "From the Sabatier principle to a predictive theory of transition-metal heterogeneous catalysis", "type" : "article-journal", "volume" : "328" }, "uris" : [ "http://www.mendeley.com/documents/?uuid=e63a19ab-7742-4c4e-9e6a-93cb17c1b825" ] }, { "id" : "ITEM-7",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"ITEM-7", "issue" : "3", "issued" : { "date-parts" : [ [ "2011" ] ] }, "page" : "937-943", "title" : "Density functional theory in surface chemistry and catalysis", "type" : "article-journal", "volume" : "108" }, "uris" : [ "http://www.mendeley.com/documents/?uuid=ae57467e-fbce-4649-aa4a-d2f5e914283e" ] }, { "id" : "ITEM-8", "itemData" : { "DOI" : "10.1007/s11244-013-0164-5", "ISSN" : "10225528", "abstract" : "Abstract We present a study of the dissociative chemi- sorption of NO , O2, and N2 over close-packed, stepped, kinked, and open (fcc {111}, {211}, {311}, {532}, {100}, and {110}) transition metal facets using density functional theory (DFT). The offset of the ... \\n", "author" : [ { "dropping-particle" : "", "family" : "Falsig", "given" : "Hanne", "non-dropping-particle" : "", "parse-names" : false, "suffix" : "" }, { "dropping-particle" : "", "family" : "Shen", "given" : "Juan", "non-dropping-particle" : "", "parse-names" : false, "suffix" : "" }, { "dropping-particle" : "", "family" : "Khan", "given" : "Tuhin Suvra", "non-dropping-particle" : "", "parse-names" : false, "suffix" : "" }, { "dropping-particle" : "", "family" : "Guo", "given" : "Wei", "non-dropping-particle" : "", "parse-names" : false, "suffix" : "" }, { "dropping-particle" : "", "family" : "Jones", "given" : "Glenn", "non-dropping-particle" : "", "parse-names" : false, "suffix" : "" }, { "dropping-particle" : "", "family" : "Dahl", "given" : "Soren", "non-dropping-particle" : "", "parse-names" : false, "suffix" : "" }, { "dropping-particle" : "", "family" : "Bligaard", "given" : "Thomas", "non-dropping-particle" : "", "parse-names" : false, "suffix" : "" } ], "container-title" : "Topics in Catalysis", "id" : "ITEM-8", "issue" : "1-4", "issued" : { "date-parts" : [ [ "2014" ] ] }, "page" : "80-88", "title" : "On the structure sensitivity of direct NO decomposition over low-index transition metal facets", "type" : "article-journal", "volume" : "57" }, "uris" : [ "http://www.mendeley.com/documents/?uuid=59f4f356-a3d0-4be8-aa0e-4b48005d6222" ] } ], "mendeley" : { "formattedCitation" : "&lt;sup&gt;4,5,9,10,16\u201319&lt;/sup&gt;", "plainTextFormattedCitation" : "4,5,9,10,16\u201319", "previouslyFormattedCitation" : "&lt;sup&gt;4,5,9,10,16\u201319&lt;/sup&gt;" }, "properties" : { "noteIndex" : 0 }, "schema" : "https://github.com/citation-style-language/schema/raw/master/csl-citation.json" }</w:instrText>
      </w:r>
      <w:r w:rsidR="00D57A6F">
        <w:rPr>
          <w:bCs/>
        </w:rPr>
        <w:fldChar w:fldCharType="separate"/>
      </w:r>
      <w:r w:rsidR="00D57A6F" w:rsidRPr="00D57A6F">
        <w:rPr>
          <w:bCs/>
          <w:noProof/>
          <w:vertAlign w:val="superscript"/>
        </w:rPr>
        <w:t>4,5,9,10,16–19</w:t>
      </w:r>
      <w:r w:rsidR="00D57A6F">
        <w:rPr>
          <w:bCs/>
        </w:rPr>
        <w:fldChar w:fldCharType="end"/>
      </w:r>
      <w:r w:rsidRPr="00C824CF">
        <w:rPr>
          <w:bCs/>
        </w:rPr>
        <w:t xml:space="preserve">. From the Sabatier plots, one can rationally think of designing the catalyst surface wherein a metal showing weaker binding of the ‘descriptor’ atom may be alloyed with the metal having stronger binding to synthesize bimetallic alloys which may show desired binding of the ‘descriptor’ corresponding to the Sabatier maxima of reactivity. </w:t>
      </w:r>
    </w:p>
    <w:p w14:paraId="233BE39D" w14:textId="77777777" w:rsidR="00284CDD" w:rsidRPr="00C824CF" w:rsidRDefault="00284CDD" w:rsidP="00931E78">
      <w:pPr>
        <w:spacing w:line="360" w:lineRule="auto"/>
        <w:jc w:val="both"/>
        <w:rPr>
          <w:bCs/>
        </w:rPr>
      </w:pPr>
    </w:p>
    <w:p w14:paraId="19DFEDF5" w14:textId="26F8A1EE" w:rsidR="00284CDD" w:rsidRDefault="00284CDD" w:rsidP="00247D4B">
      <w:pPr>
        <w:spacing w:line="360" w:lineRule="auto"/>
        <w:jc w:val="both"/>
        <w:rPr>
          <w:bCs/>
        </w:rPr>
      </w:pPr>
      <w:r w:rsidRPr="00C824CF">
        <w:rPr>
          <w:bCs/>
        </w:rPr>
        <w:t xml:space="preserve">The proposed thought on catalyst design, essentially is </w:t>
      </w:r>
      <w:r w:rsidR="00247D4B">
        <w:rPr>
          <w:bCs/>
        </w:rPr>
        <w:t>the</w:t>
      </w:r>
      <w:r w:rsidRPr="00C824CF">
        <w:rPr>
          <w:bCs/>
        </w:rPr>
        <w:t xml:space="preserve"> recipe for in-silico high throughput screening of catalyst materials to come up with bimetallic alloys which are expected to produce desired reactivity in experiments, reducing the number of experiments required in a typical hit and trial approach to synthesize active catalysts</w:t>
      </w:r>
      <w:r w:rsidR="001716AB">
        <w:rPr>
          <w:bCs/>
        </w:rPr>
        <w:fldChar w:fldCharType="begin" w:fldLock="1"/>
      </w:r>
      <w:r w:rsidR="00DF63E7">
        <w:rPr>
          <w:bCs/>
        </w:rPr>
        <w:instrText>ADDIN CSL_CITATION { "citationItems" : [ { "id" : "ITEM-1", "itemData" : { "DOI" : "10.1002/anie.201107947", "ISBN" : "1521-3773", "ISSN" : "14337851", "author" : [ { "dropping-particle" : "", "family" : "Hummelsh\u00f8j", "given" : "Jens S.",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"dropping-particle" : "", "family" : "N\u00f8rskov", "given" : "Jens K.", "non-dropping-particle" : "", "parse-names" : false, "suffix" : "" } ], "container-title" : "Angewandte Chemie - International Edition", "id" : "ITEM-1", "issue" : "1", "issued" : { "date-parts" : [ [ "2012" ] ] }, "page" : "272-274", "title" : "CatApp: A web application for surface chemistry and heterogeneous catalysis", "type" : "article-journal", "volume" : "51" }, "uris" : [ "http://www.mendeley.com/documents/?uuid=2787e899-5260-48f1-9746-b9d7d5c2fee4" ] }, { "id" : "ITEM-2", "itemData" : { "author" : [ { "dropping-particle" : "", "family" : "N\u00f8rskov", "given" : "J K", "non-dropping-particle" : "", "parse-names" : false, "suffix" : "" }, { "dropping-particle" : "", "family" : "Bligaard", "given" : "T", "non-dropping-particle" : "", "parse-names" : false, "suffix" : "" }, { "dropping-particle" : "", "family" : "Rossmeisl", "given" : "J", "non-dropping-particle" : "", "parse-names" : false, "suffix" : "" }, { "dropping-particle" : "", "family" : "Christensen", "given" : "C H", "non-dropping-particle" : "", "parse-names" : false, "suffix" : "" } ], "container-title" : "Nature Chemistry", "id" : "ITEM-2", "issued" : { "date-parts" : [ [ "2009", "4", "1" ] ] }, "page" : "37", "publisher" : "Nature Publishing Group", "title" : "Towards the computational design of solid catalysts", "type" : "article-journal", "volume" : "1" }, "uris" : [ "http://www.mendeley.com/documents/?uuid=4befd853-ec61-4c50-9b65-31ac4c27ec64", "http://www.mendeley.com/documents/?uuid=7c5b3f04-841b-4f0e-a00d-131e3f1a786c" ] }, { "id" : "ITEM-3", "itemData" : { "DOI" : "10.1016/S0021-9517(02)00115-X", "ISSN" : "00219517", "author" : [ { "dropping-particle" : "", "family" : "Neurock", "given" : "M", "non-dropping-particle" : "", "parse-names" : false, "suffix" : "" } ], "container-title" : "Journal of Catalysis", "id" : "ITEM-3", "issue" : "1-2", "issued" : { "date-parts" : [ [ "2003", "6" ] ] }, "page" : "73-88", "title" : "Perspectives on the first principles elucidation and the design of active sites", "type" : "article-journal", "volume" : "216" }, "uris" : [ "http://www.mendeley.com/documents/?uuid=abc25dec-b674-44d2-97e9-fb035a42543b", "http://www.mendeley.com/documents/?uuid=3b30aeab-89b6-4ed1-9a93-34f5210e4124" ] }, { "id" : "ITEM-4", "itemData" : { "DOI" : "10.1039/C2CY20261A", "ISSN" : "2044-4753", "abstract" : "Electronic structure calculations have emerged as a key contributor in modern heterogeneous catalysis research, though their application in chemical reaction engineering remains largely limited to academia. This perspective aims at encouraging the judicious use of first-principles kinetic models in industrial settings based on a critical discussion of present-day best practices, identifying existing gaps, and defining where further progress is needed.", "author" : [ { "dropping-particle" : "", "family" : "Sabbe", "given" : "Maarten K", "non-dropping-particle" : "", "parse-names" : false, "suffix" : "" }, { "dropping-particle" : "", "family" : "Reyniers", "given" : "Marie-Fran\u00e7oise", "non-dropping-particle" : "", "parse-names" : false, "suffix" : "" }, { "dropping-particle" : "", "family" : "Reuter", "given" : "Karsten", "non-dropping-particle" : "", "parse-names" : false, "suffix" : "" } ], "container-title" : "Catalysis Science &amp; Technology", "id" : "ITEM-4", "issue" : "10", "issued" : { "date-parts" : [ [ "2012" ] ] }, "page" : "2010-2024", "publisher" : "The Royal Society of Chemistry", "title" : "First-principles kinetic modeling in heterogeneous catalysis: an industrial perspective on best-practice, gaps and needs", "type" : "article-journal", "volume" : "2" }, "uris" : [ "http://www.mendeley.com/documents/?uuid=e05a5944-09d7-4ec1-a330-f0f264b7883a", "http://www.mendeley.com/documents/?uuid=24af059e-5626-4681-982b-54f91611d924" ] }, { "id" : "ITEM-5", "itemData" : { "author" : [ { "dropping-particle" : "", "family" : "Curtarolo", "given" : "Stefano", "non-dropping-particle" : "", "parse-names" : false, "suffix" : "" }, { "dropping-particle" : "", "family" : "Hart", "given" : "Gus L W", "non-dropping-particle" : "", "parse-names" : false, "suffix" : "" }, { "dropping-particle" : "", "family" : "Nardelli", "given" : "Marco Buongiorno", "non-dropping-particle" : "", "parse-names" : false, "suffix" : "" }, { "dropping-particle" : "", "family" : "Mingo", "given" : "Natalio", "non-dropping-particle" : "", "parse-names" : false, "suffix" : "" }, { "dropping-particle" : "", "family" : "Sanvito", "given" : "Stefano", "non-dropping-particle" : "", "parse-names" : false, "suffix" : "" }, { "dropping-particle" : "", "family" : "Levy", "given" : "Ohad", "non-dropping-particle" : "", "parse-names" : false, "suffix" : "" } ], "container-title" : "Nature Materials", "id" : "ITEM-5", "issued" : { "date-parts" : [ [ "2013", "2", "20" ] ] }, "page" : "191", "publisher" : "Nature Publishing Group, a division of Macmillan Publishers Limited. All Rights Reserved.", "title" : "The high-throughput highway to computational materials design", "type" : "article-journal", "volume" : "12" }, "uris" : [ "http://www.mendeley.com/documents/?uuid=d14530a2-c18b-4923-a962-3cd8d85d845e", "http://www.mendeley.com/documents/?uuid=5fc04f04-971a-4ba1-8eeb-9deed8a3a6eb" ] }, { "id" : "ITEM-6", "itemData" : { "DOI" : "10.1039/C2EE21754F", "ISSN" : "1754-5692", "abstract" : "Advances in the field of electrocatalysis over the past several decades have been driven both by improvements in fundamental techniques for probing the solid\u2013liquid electrochemical interface and by the technological imperative to develop enhanced low temperature electrocatalytic devices. In this review, we describe how a synergistic interaction between fundamental science and technological progress has resulted in both the emergence of greatly enhanced understanding of electrocatalytic systems and the development of practically improved electrocatalysts. Since it is not possible to summarize in detail all relevant developments in this broad field in such a brief space, we focus selectively on the early historical development of the field and on the use of trends-based analyses to describe the properties of electrocatalytic materials in terms of relatively simple catalytic properties, or descriptors. We begin by discussing aspects of the historical development of \u201creversible fuel cells\u201d in acidic media, including topics relevant both to fuel cells, wherein hydrogen and oxygen are converted to water with concomitant production of electricity (electrons), and to electrolyzers, wherein electrons are used to initiate water splitting to yield hydrogen and oxygen. We then show how this development has stimulated the development of in situ and ex situ surface sensitive probes and spectroscopic methods capable of elucidating fundamental (atomic-/molecular-level) chemical and electronic properties of electrode\u2013electrolyte interfaces. We further discuss how enhanced computational approaches, that can accurately calculate covalent bonding interactions in these systems, have contributed to the growth of a synergistic experimental/computational approach to electrochemical surface science that has resulted in a highly successful paradigm for the understanding of reactivity trends across a space of different metals, alloys, and metal oxides; this work, in turn, has spurred the development of alternative energy systems for efficient conversion and storage of chemical energy. We conclude with a discussion of some further needs for methodological developments and future research directions.", "author" : [ { "dropping-particle" : "", "family" : "Greeley", "given" : "Jeffrey", "non-dropping-particle" : "", "parse-names" : false, "suffix" : "" }, { "dropping-particle" : "", "family" : "Markovic", "given" : "Nenad M", "non-dropping-particle" : "", "parse-names" : false, "suffix" : "" } ], "container-title" : "Energy &amp; Environmental Science", "id" : "ITEM-6", "issue" : "11", "issued" : { "date-parts" : [ [ "2012" ] ] }, "page" : "9246-9256", "publisher" : "The Royal Society of Chemistry", "title" : "The road from animal electricity to green energy: combining experiment and theory in electrocatalysis", "type" : "article-journal", "volume" : "5" }, "uris" : [ "http://www.mendeley.com/documents/?uuid=7df42396-155f-4053-875d-7288423b0bed", "http://www.mendeley.com/documents/?uuid=b3506725-3d27-4cba-89bf-938823870dc5" ] }, { "id" : "ITEM-7", "itemData" : { "DOI" : "10.1146/annurev-chembioeng-080615-034413", "ISSN" : "1947-5438", "abstract" : "Scaling relationships are theoretical constructs that relate the binding energies of a wide variety of catalytic intermediates across a range of catalyst surfaces. Such relationships are ultimately derived from bond order conservation principles that were first introduced several decades ago. Through the growing power of computational surface science and catalysis, these concepts and their applications have recently begun to have a major impact in studies of catalytic reactivity and heterogeneous catalyst design. In this review, the detailed theory behind scaling relationships is discussed, and the existence of these relationships for catalytic materials ranging from pure metal to oxide surfaces, for numerous classes of molecules, and for a variety of catalytic surface structures is described. The use of the relationships to understand and elucidate reactivity trends across wide classes of catalytic surfaces and, in some cases, to predict optimal catalysts for certain chemical reactions, is explored. Finally, the observation that, in spite of the tremendous power of scaling relationships, their very existence places limits on the maximum rates that may be obtained for the catalyst classes in question is discussed, and promising strategies are explored to overcome these limitations to usher in a new era of theory-driven catalyst design.", "author" : [ { "dropping-particle" : "", "family" : "Greeley", "given" : "Jeffrey", "non-dropping-particle" : "", "parse-names" : false, "suffix" : "" } ], "container-title" : "Annual Review of Chemical and Biomolecular Engineering", "id" : "ITEM-7", "issue" : "1", "issued" : { "date-parts" : [ [ "2016", "6", "7" ] ] }, "note" : "doi: 10.1146/annurev-chembioeng-080615-034413", "page" : "605-635", "publisher" : "Annual Reviews", "title" : "Theoretical Heterogeneous Catalysis: Scaling Relationships and Computational Catalyst Design", "type" : "article-journal", "volume" : "7" }, "uris" : [ "http://www.mendeley.com/documents/?uuid=73058478-9a80-4161-9e60-4de6f91a3b57", "http://www.mendeley.com/documents/?uuid=8228d03b-ba68-44ad-b07c-009c720bbba9", "http://www.mendeley.com/documents/?uuid=562ce1be-3359-47db-8dd9-9e7949e7fc6b" ] }, { "id" : "ITEM-8", "itemData" : { "DOI" : "10.1088/1367-2630/15/12/125021", "author" : [ { "dropping-particle" : "", "family" : "Xu", "given" : "Yue", "non-dropping-particle" : "", "parse-names" : false, "suffix" : "" }, { "dropping-particle" : "", "family" : "Lausche", "given" : "Adam C", "non-dropping-particle" : "", "parse-names" : false, "suffix" : "" }, { "dropping-particle" : "", "family" : "Wang", "given" : "Shengguang", "non-dropping-particle" : "", "parse-names" : false, "suffix" : "" }, { "dropping-particle" : "", "family" : "Khan", "given" : "Tuhin S", "non-dropping-particle" : "", "parse-names" : false, "suffix" : "" }, { "dropping-particle" : "", "family" : "Abild-pedersen", "given" : "Frank", "non-dropping-particle" : "", "parse-names" : false, "suffix" : "" }, { "dropping-particle" : "", "family" : "Studt", "given" : "Felix", "non-dropping-particle" : "", "parse-names" : false, "suffix" : "" } ], "container-title" : "New Journal of Physics", "id" : "ITEM-8", "issued" : { "date-parts" : [ [ "2013" ] ] }, "page" : "125021", "title" : "In silico search for novel methane steam reforming catalysts", "type" : "article-journal", "volume" : "15" }, "uris" : [ "http://www.mendeley.com/documents/?uuid=8af14eb6-082d-470e-a3d2-5a7b762d4657", "http://www.mendeley.com/documents/?uuid=57d740d2-cc6b-4011-b7a7-f0f735d09e65", "http://www.mendeley.com/documents/?uuid=e26ea61f-4a33-497a-93af-6e85ab866711" ] }, { "id" : "ITEM-9",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"ITEM-9", "issue" : "3", "issued" : { "date-parts" : [ [ "2011" ] ] }, "page" : "937-943", "title" : "Density functional theory in surface chemistry and catalysis", "type" : "article-journal", "volume" : "108" }, "uris" : [ "http://www.mendeley.com/documents/?uuid=ae57467e-fbce-4649-aa4a-d2f5e914283e" ] }, { "id" : "ITEM-10", "itemData" : { "DOI" : "10.1007/s10562-015-1495-6", "ISBN" : "1011-372X", "ISSN" : "1572879X", "author" : [ { "dropping-particle" : "", "family" : "Medford", "given" : "Andrew J.", "non-dropping-particle" : "", "parse-names" : false, "suffix" : "" }, { "dropping-particle" : "", "family" : "Shi", "given" : "Chuan", "non-dropping-particle" : "", "parse-names" : false, "suffix" : "" }, { "dropping-particle" : "", "family" : "Hoffmann", "given" : "Max J.", "non-dropping-particle" : "", "parse-names" : false, "suffix" : "" }, { "dropping-particle" : "", "family" : "Lausche", "given" : "Adam C.", "non-dropping-particle" : "", "parse-names" : false, "suffix" : "" }, { "dropping-particle" : "", "family" : "Fitzgibbon", "given" : "Sean R.", "non-dropping-particle" : "", "parse-names" : false, "suffix" : "" }, { "dropping-particle" : "", "family" : "Bligaard", "given" : "Thomas", "non-dropping-particle" : "", "parse-names" : false, "suffix" : "" }, { "dropping-particle" : "", "family" : "N\u00f8rskov", "given" : "Jens K.", "non-dropping-particle" : "", "parse-names" : false, "suffix" : "" } ], "container-title" : "Catalysis Letters", "id" : "ITEM-10", "issue" : "3", "issued" : { "date-parts" : [ [ "2015" ] ] }, "page" : "794-807", "title" : "CatMAP: A Software Package for Descriptor-Based Microkinetic Mapping of Catalytic Trends", "type" : "article-journal", "volume" : "145" }, "uris" : [ "http://www.mendeley.com/documents/?uuid=fff1e9a3-e23f-4db2-9962-42d2c3adcb69" ] } ], "mendeley" : { "formattedCitation" : "&lt;sup&gt;4,6,11,19\u201325&lt;/sup&gt;", "plainTextFormattedCitation" : "4,6,11,19\u201325", "previouslyFormattedCitation" : "&lt;sup&gt;4,6,11,19\u201325&lt;/sup&gt;" }, "properties" : { "noteIndex" : 0 }, "schema" : "https://github.com/citation-style-language/schema/raw/master/csl-citation.json" }</w:instrText>
      </w:r>
      <w:r w:rsidR="001716AB">
        <w:rPr>
          <w:bCs/>
        </w:rPr>
        <w:fldChar w:fldCharType="separate"/>
      </w:r>
      <w:r w:rsidR="001716AB" w:rsidRPr="001716AB">
        <w:rPr>
          <w:bCs/>
          <w:noProof/>
          <w:vertAlign w:val="superscript"/>
        </w:rPr>
        <w:t>4,6,11,19–25</w:t>
      </w:r>
      <w:r w:rsidR="001716AB">
        <w:rPr>
          <w:bCs/>
        </w:rPr>
        <w:fldChar w:fldCharType="end"/>
      </w:r>
      <w:r w:rsidRPr="00C824CF">
        <w:rPr>
          <w:bCs/>
        </w:rPr>
        <w:t>. However, in this recipe, time required for DFT simulations, in-general, is a limiting factor, since the quantum mechanical approach to scan the binding sites of an adsorbate on the catalyst surface and corresponding binding energy calculations are computationally expensive</w:t>
      </w:r>
      <w:r w:rsidR="009E7C54">
        <w:rPr>
          <w:bCs/>
        </w:rPr>
        <w:fldChar w:fldCharType="begin" w:fldLock="1"/>
      </w:r>
      <w:r w:rsidR="009E361D">
        <w:rPr>
          <w:bCs/>
        </w:rPr>
        <w:instrText>ADDIN CSL_CITATION { "citationItems" : [ { "id" : "ITEM-1", "itemData" : { "DOI" : "10.1039/C7TA01812F", "ISSN" : "2050-7488", "abstract" : "We present a holistic machine-learning framework for rapid screening of bimetallic catalysts with the aid of the descriptor-based kinetic analysis. A catalyst database, which contains the adsorption energies of *CO and *OH on {111}-terminated model alloy surfaces and fingerprint features of active sites from density functional theory calculations with the semi-local generalized gradient approximation (GGA), is established and used in optimizing the structural and weight parameters of artificial neural networks. The fingerprint descriptors, rooted at the d-band chemisorption theory and its recent developments, include the sp-band and d-band characteristics of an adsorption site together with tabulated properties of host-metal atoms. Using methanol electro-oxidation as the model reaction, the machine-learning model trained with the existing dataset of \u223c1000 idealized alloy surfaces can capture complex, non-linear adsorbate/metal interactions with the RMSE \u223c 0.2 eV and shows predictive power in exploring the immense chemical space of bimetallic catalysts. Feature importance analysis sheds light on the underlying factors that govern the adsorbate/metal interactions and provides the physical origin of bimetallics in breaking energy-scaling constraints of *CO and *OH, the two most commonly used reactivity descriptors in heterogeneous catalysis.", "author" : [ { "dropping-particle" : "", "family" : "Li", "given" : "Zheng", "non-dropping-particle" : "", "parse-names" : false, "suffix" : "" }, { "dropping-particle" : "", "family" : "Wang", "given" : "Siwen", "non-dropping-particle" : "", "parse-names" : false, "suffix" : "" }, { "dropping-particle" : "", "family" : "Chin", "given" : "Wei Shan", "non-dropping-particle" : "", "parse-names" : false, "suffix" : "" }, { "dropping-particle" : "", "family" : "Achenie", "given" : "Luke E", "non-dropping-particle" : "", "parse-names" : false, "suffix" : "" }, { "dropping-particle" : "", "family" : "Xin", "given" : "Hongliang", "non-dropping-particle" : "", "parse-names" : false, "suffix" : "" } ], "container-title" : "Journal of Materials Chemistry A", "id" : "ITEM-1", "issue" : "46", "issued" : { "date-parts" : [ [ "2017" ] ] }, "page" : "24131-24138", "publisher" : "The Royal Society of Chemistry", "title" : "High-throughput screening of bimetallic catalysts enabled by machine learning", "type" : "article-journal", "volume" : "5" }, "uris" : [ "http://www.mendeley.com/documents/?uuid=c8eb2843-882a-4cf9-ad17-3e2319ef64da", "http://www.mendeley.com/documents/?uuid=c4c32404-7c70-4c12-9360-d01e1b8b932a" ] }, { "id" : "ITEM-2", "itemData" : { "DOI" : "https://doi.org/10.1016/j.cattod.2016.04.013", "ISSN" : "0920-5861", "abstract" : "We integrate machine-learning algorithms into the descriptor-based design approach for rapid screening of transition-metal catalysts. By engineering numerical representation of surface metal atoms using easily accessible features such as the local electronegativity and the effective coordination number that are dependent on the surroundings of an adsorption site, together with the intrinsic properties of active metal atoms including the electronegativity, ionic potential, and electron affinity, the machine-learning model optimized with \u223c250 ab initio adsorption energies on bimetallic alloys can capture complex, non-linear adsorbate/substrate interactions with the root mean squared errors (RMSE) \u223c0.12eV. We applied the model to search for {100}-terminated multimetallic copper (Cu) catalysts for electrochemical CO2 reduction where the *CO adsorption energy represents an important efficiency metric. Compared with the traditional high-throughput computational and experimental trial-and-error approach, the machine-learning chemisorption models have great potential in accelerating the discovery of interesting catalytic materials. As the complexity of catalyst structures increases, new features will be needed to learn underlying correlations and avoid introducing significant errors on top of the average DFT prediction errors expected with standard semi-local generalized gradient approximation (GGA) functionals.", "author" : [ { "dropping-particle" : "", "family" : "Li", "given" : "Zheng", "non-dropping-particle" : "", "parse-names" : false, "suffix" : "" }, { "dropping-particle" : "", "family" : "Ma", "given" : "Xianfeng", "non-dropping-particle" : "", "parse-names" : false, "suffix" : "" }, { "dropping-particle" : "", "family" : "Xin", "given" : "Hongliang", "non-dropping-particle" : "", "parse-names" : false, "suffix" : "" } ], "container-title" : "Catalysis Today", "id" : "ITEM-2", "issued" : { "date-parts" : [ [ "2017" ] ] }, "page" : "232-238", "title" : "Feature engineering of machine-learning chemisorption models for catalyst design", "type" : "article-journal", "volume" : "280" }, "uris" : [ "http://www.mendeley.com/documents/?uuid=7a053a81-2132-405a-931f-53871feba201", "http://www.mendeley.com/documents/?uuid=1fad58b0-c76e-47c4-8d17-80eda5ed826a" ] }, { "id" : "ITEM-3", "itemData" : { "DOI" : "https://doi.org/10.1016/j.ces.2014.09.011", "ISSN" : "0009-2509", "abstract" : "We present a systematic hierarchical multiscale framework for parameterization of large microkinetic models that delivers first-principles\u05f3 accuracy at significantly reduced computational cost. The framework leverages recently introduced first-principles-based semi-empirical methods (FPSEM), such as group additivity and Br\u00f8nsted\u2013Evans\u2013Polanyi (BEP) relations, for surface reactions, local sensitivity analysis, and a heuristic classification of the order of corrections to produce a hierarchy or family of models of improved accuracy. We demonstrate this approach to the moderate size ethanol steam reforming mechanism on Pt, consisting of 67 species (14 gas, 53 surface) and 160 reversible elementary-like reactions, for which the \u2018exact\u2019 density functional theory (DFT)-based model is available. We find that the majority of refined parameters are surface species free energies and lateral interactions, underscoring the importance of thermodynamics in kinetic mechanisms.", "author" : [ { "dropping-particle" : "", "family" : "Sutton", "given" : "Jonathan E", "non-dropping-particle" : "", "parse-names" : false, "suffix" : "" }, { "dropping-particle" : "", "family" : "Vlachos", "given" : "Dionisios G", "non-dropping-particle" : "", "parse-names" : false, "suffix" : "" } ], "container-title" : "Chemical Engineering Science", "id" : "ITEM-3", "issued" : { "date-parts" : [ [ "2015" ] ] }, "page" : "190-199", "title" : "Building large microkinetic models with first-principles\u05f3 accuracy at reduced computational cost", "type" : "article-journal", "volume" : "121" }, "uris" : [ "http://www.mendeley.com/documents/?uuid=662557ad-b580-4726-b48c-624937b6d94e", "http://www.mendeley.com/documents/?uuid=189a30d5-df88-46f5-a8f9-93143f1beb2f" ] }, { "id" : "ITEM-4", "itemData" : { "DOI" : "10.1103/PhysRevB.98.214112", "author" : [ { "dropping-particle" : "", "family" : "Jain", "given" : "Ankit", "non-dropping-particle" : "", "parse-names" : false, "suffix" : "" }, { "dropping-particle" : "", "family" : "Bligaard", "given" : "Thomas", "non-dropping-particle" : "", "parse-names" : false, "suffix" : "" } ], "container-title" : "Phys. Rev. B", "id" : "ITEM-4", "issue" : "21", "issued" : { "date-parts" : [ [ "2018", "12" ] ] }, "page" : "214112", "publisher" : "American Physical Society", "title" : "Atomic-position independent descriptor for machine learning of material properties", "type" : "article-journal", "volume" : "98" }, "uris" : [ "http://www.mendeley.com/documents/?uuid=aa9532c6-6642-49fe-b1fe-7a0372119a99", "http://www.mendeley.com/documents/?uuid=97961682-9f91-42ab-95d1-8d36c65eb82f" ] } ], "mendeley" : { "formattedCitation" : "&lt;sup&gt;26\u201329&lt;/sup&gt;", "plainTextFormattedCitation" : "26\u201329", "previouslyFormattedCitation" : "&lt;sup&gt;26\u201329&lt;/sup&gt;" }, "properties" : { "noteIndex" : 0 }, "schema" : "https://github.com/citation-style-language/schema/raw/master/csl-citation.json" }</w:instrText>
      </w:r>
      <w:r w:rsidR="009E7C54">
        <w:rPr>
          <w:bCs/>
        </w:rPr>
        <w:fldChar w:fldCharType="separate"/>
      </w:r>
      <w:r w:rsidR="009E7C54" w:rsidRPr="009E7C54">
        <w:rPr>
          <w:bCs/>
          <w:noProof/>
          <w:vertAlign w:val="superscript"/>
        </w:rPr>
        <w:t>26–29</w:t>
      </w:r>
      <w:r w:rsidR="009E7C54">
        <w:rPr>
          <w:bCs/>
        </w:rPr>
        <w:fldChar w:fldCharType="end"/>
      </w:r>
      <w:r w:rsidRPr="00C824CF">
        <w:rPr>
          <w:bCs/>
        </w:rPr>
        <w:t>. Herein</w:t>
      </w:r>
      <w:r w:rsidR="00247D4B">
        <w:rPr>
          <w:bCs/>
        </w:rPr>
        <w:t>,</w:t>
      </w:r>
      <w:r w:rsidRPr="00C824CF">
        <w:rPr>
          <w:bCs/>
        </w:rPr>
        <w:t xml:space="preserve"> an alternative machine learning</w:t>
      </w:r>
      <w:r w:rsidR="00643FE0">
        <w:rPr>
          <w:bCs/>
        </w:rPr>
        <w:t xml:space="preserve"> (ML)</w:t>
      </w:r>
      <w:r w:rsidRPr="00C824CF">
        <w:rPr>
          <w:bCs/>
        </w:rPr>
        <w:t xml:space="preserve"> approach is presented which can provide the same information </w:t>
      </w:r>
      <w:r w:rsidR="00247D4B">
        <w:rPr>
          <w:bCs/>
        </w:rPr>
        <w:t>at a</w:t>
      </w:r>
      <w:r w:rsidR="00247D4B" w:rsidRPr="00C824CF">
        <w:rPr>
          <w:bCs/>
        </w:rPr>
        <w:t xml:space="preserve"> </w:t>
      </w:r>
      <w:r w:rsidRPr="00C824CF">
        <w:rPr>
          <w:bCs/>
        </w:rPr>
        <w:t xml:space="preserve">significantly reduced time scale. </w:t>
      </w:r>
    </w:p>
    <w:p w14:paraId="184E750C" w14:textId="77777777" w:rsidR="002444BC" w:rsidRPr="00C824CF" w:rsidRDefault="002444BC" w:rsidP="00247D4B">
      <w:pPr>
        <w:spacing w:line="360" w:lineRule="auto"/>
        <w:jc w:val="both"/>
        <w:rPr>
          <w:bCs/>
        </w:rPr>
      </w:pPr>
    </w:p>
    <w:p w14:paraId="3EB88B33" w14:textId="43A8DBDA" w:rsidR="00284CDD" w:rsidRDefault="00284CDD" w:rsidP="00386C7A">
      <w:pPr>
        <w:spacing w:line="360" w:lineRule="auto"/>
        <w:jc w:val="both"/>
        <w:rPr>
          <w:bCs/>
        </w:rPr>
      </w:pPr>
      <w:r w:rsidRPr="00C824CF">
        <w:rPr>
          <w:bCs/>
        </w:rPr>
        <w:t xml:space="preserve">Recent progress in integrating machine learning with data obtained from DFT calculations has opened up a possibility of exploring a whole new way of high throughput catalyst screening. </w:t>
      </w:r>
      <w:r w:rsidR="00A440CB">
        <w:rPr>
          <w:bCs/>
        </w:rPr>
        <w:t>Towards this,</w:t>
      </w:r>
      <w:r w:rsidRPr="00C824CF">
        <w:rPr>
          <w:bCs/>
        </w:rPr>
        <w:t xml:space="preserve"> efforts to integrate ML and heterogeneous catalysis </w:t>
      </w:r>
      <w:r w:rsidR="00A440CB">
        <w:rPr>
          <w:bCs/>
        </w:rPr>
        <w:t xml:space="preserve">are commonly applying </w:t>
      </w:r>
      <w:r w:rsidRPr="00C824CF">
        <w:rPr>
          <w:bCs/>
        </w:rPr>
        <w:t>Artificial Neural Network (ANNs)</w:t>
      </w:r>
      <w:r w:rsidR="009E7C54">
        <w:rPr>
          <w:bCs/>
        </w:rPr>
        <w:fldChar w:fldCharType="begin" w:fldLock="1"/>
      </w:r>
      <w:r w:rsidR="009E361D">
        <w:rPr>
          <w:bCs/>
        </w:rPr>
        <w:instrText>ADDIN CSL_CITATION { "citationItems" : [ { "id" : "ITEM-1", "itemData" : { "DOI" : "10.1002/aic.16198", "author" : [ { "dropping-particle" : "", "family" : "Goldsmith", "given" : "Bryan R", "non-dropping-particle" : "", "parse-names" : false, "suffix" : "" }, { "dropping-particle" : "", "family" : "Esterhuizen", "given" : "Jacques", "non-dropping-particle" : "", "parse-names" : false, "suffix" : "" }, { "dropping-particle" : "", "family" : "Liu", "given" : "Jin-xun", "non-dropping-particle" : "", "parse-names" : false, "suffix" : "" }, { "dropping-particle" : "", "family" : "Bartel", "given" : "Christopher J", "non-dropping-particle" : "", "parse-names" : false, "suffix" : "" }, { "dropping-particle" : "", "family" : "Sutton", "given" : "Christopher", "non-dropping-particle" : "", "parse-names" : false, "suffix" : "" } ], "container-title" : "AIChE Journal", "id" : "ITEM-1", "issue" : "7", "issued" : { "date-parts" : [ [ "2018" ] ] }, "page" : "2311-2323", "title" : "Machine Learning for Heterogeneous Catalyst Design and Discovery", "type" : "article-journal", "volume" : "64" }, "uris" : [ "http://www.mendeley.com/documents/?uuid=3bfb5021-bea0-46b1-b5b8-ccb5fd3180f3", "http://www.mendeley.com/documents/?uuid=6218b210-b968-4ea7-bd5e-10f92290895c" ] } ], "mendeley" : { "formattedCitation" : "&lt;sup&gt;30&lt;/sup&gt;", "plainTextFormattedCitation" : "30", "previouslyFormattedCitation" : "&lt;sup&gt;30&lt;/sup&gt;" }, "properties" : { "noteIndex" : 0 }, "schema" : "https://github.com/citation-style-language/schema/raw/master/csl-citation.json" }</w:instrText>
      </w:r>
      <w:r w:rsidR="009E7C54">
        <w:rPr>
          <w:bCs/>
        </w:rPr>
        <w:fldChar w:fldCharType="separate"/>
      </w:r>
      <w:r w:rsidR="009E7C54" w:rsidRPr="009E7C54">
        <w:rPr>
          <w:bCs/>
          <w:noProof/>
          <w:vertAlign w:val="superscript"/>
        </w:rPr>
        <w:t>30</w:t>
      </w:r>
      <w:r w:rsidR="009E7C54">
        <w:rPr>
          <w:bCs/>
        </w:rPr>
        <w:fldChar w:fldCharType="end"/>
      </w:r>
      <w:r w:rsidRPr="00C824CF">
        <w:rPr>
          <w:bCs/>
        </w:rPr>
        <w:t xml:space="preserve">. However, the challenge with training conventional ANNs </w:t>
      </w:r>
      <w:r w:rsidR="00386C7A">
        <w:rPr>
          <w:bCs/>
        </w:rPr>
        <w:t>is</w:t>
      </w:r>
      <w:r w:rsidRPr="00C824CF">
        <w:rPr>
          <w:bCs/>
        </w:rPr>
        <w:t xml:space="preserve"> the high computation time</w:t>
      </w:r>
      <w:r w:rsidR="002444BC">
        <w:rPr>
          <w:bCs/>
        </w:rPr>
        <w:t xml:space="preserve">, which </w:t>
      </w:r>
      <w:r w:rsidRPr="00C824CF">
        <w:rPr>
          <w:bCs/>
        </w:rPr>
        <w:t>increase</w:t>
      </w:r>
      <w:r w:rsidR="002444BC">
        <w:rPr>
          <w:bCs/>
        </w:rPr>
        <w:t>s</w:t>
      </w:r>
      <w:r w:rsidRPr="00C824CF">
        <w:rPr>
          <w:bCs/>
        </w:rPr>
        <w:t xml:space="preserve"> </w:t>
      </w:r>
      <w:r w:rsidR="002444BC">
        <w:rPr>
          <w:bCs/>
        </w:rPr>
        <w:t>further</w:t>
      </w:r>
      <w:r w:rsidRPr="00C824CF">
        <w:rPr>
          <w:bCs/>
        </w:rPr>
        <w:t xml:space="preserve"> with more number of hidden layers and neur</w:t>
      </w:r>
      <w:r w:rsidR="00A440CB">
        <w:rPr>
          <w:bCs/>
        </w:rPr>
        <w:t>ons</w:t>
      </w:r>
      <w:r w:rsidR="009E7C54">
        <w:rPr>
          <w:bCs/>
        </w:rPr>
        <w:fldChar w:fldCharType="begin" w:fldLock="1"/>
      </w:r>
      <w:r w:rsidR="009E361D">
        <w:rPr>
          <w:bCs/>
        </w:rPr>
        <w:instrText>ADDIN CSL_CITATION { "citationItems" : [ { "id" : "ITEM-1", "itemData" : { "DOI" : "https://doi.org/10.1016/j.neunet.2014.09.003", "ISSN" : "0893-6080", "abstract" : "In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 "author" : [ { "dropping-particle" : "", "family" : "Schmidhuber", "given" : "J\u00fcrgen", "non-dropping-particle" : "", "parse-names" : false, "suffix" : "" } ], "container-title" : "Neural Networks", "id" : "ITEM-1", "issued" : { "date-parts" : [ [ "2015" ] ] }, "page" : "85-117", "title" : "Deep learning in neural networks: An overview", "type" : "article-journal", "volume" : "61" }, "uris" : [ "http://www.mendeley.com/documents/?uuid=788d1388-d5e5-420f-8d74-4fd3801a2238", "http://www.mendeley.com/documents/?uuid=84acd93d-eafc-4913-a654-d4ddc120d303" ] } ], "mendeley" : { "formattedCitation" : "&lt;sup&gt;31&lt;/sup&gt;", "plainTextFormattedCitation" : "31", "previouslyFormattedCitation" : "&lt;sup&gt;31&lt;/sup&gt;" }, "properties" : { "noteIndex" : 0 }, "schema" : "https://github.com/citation-style-language/schema/raw/master/csl-citation.json" }</w:instrText>
      </w:r>
      <w:r w:rsidR="009E7C54">
        <w:rPr>
          <w:bCs/>
        </w:rPr>
        <w:fldChar w:fldCharType="separate"/>
      </w:r>
      <w:r w:rsidR="009E7C54" w:rsidRPr="009E7C54">
        <w:rPr>
          <w:bCs/>
          <w:noProof/>
          <w:vertAlign w:val="superscript"/>
        </w:rPr>
        <w:t>31</w:t>
      </w:r>
      <w:r w:rsidR="009E7C54">
        <w:rPr>
          <w:bCs/>
        </w:rPr>
        <w:fldChar w:fldCharType="end"/>
      </w:r>
      <w:r w:rsidR="002444BC">
        <w:rPr>
          <w:bCs/>
        </w:rPr>
        <w:t>.</w:t>
      </w:r>
      <w:r w:rsidRPr="00C824CF">
        <w:rPr>
          <w:bCs/>
        </w:rPr>
        <w:t xml:space="preserve"> Another disadvantage of ANNs is their low interpretability. With algorithmic developments, improvised ML algorithms can be developed that are sometimes more accurate and much faster than ANNs. One such algorithm is the Gradient Boosting Decision Trees (GBDT)</w:t>
      </w:r>
      <w:r w:rsidR="009E7C54">
        <w:rPr>
          <w:bCs/>
        </w:rPr>
        <w:fldChar w:fldCharType="begin" w:fldLock="1"/>
      </w:r>
      <w:r w:rsidR="00DF63E7">
        <w:rPr>
          <w:bCs/>
        </w:rPr>
        <w:instrText>ADDIN CSL_CITATION { "citationItems" : [ { "id" : "ITEM-1", "itemData" : { "DOI" : "https://doi.org/10.1016/S0167-9473(01)00065-2", "ISSN" : "0167-9473", "abstract" : "Gradient boosting constructs additive regression models by sequentially fitting a simple parameterized function (base learner) to current \u201cpseudo\u201d-residuals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 "author" : [ { "dropping-particle" : "", "family" : "Friedman", "given" : "Jerome H", "non-dropping-particle" : "", "parse-names" : false, "suffix" : "" } ], "container-title" : "Computational Statistics &amp; Data Analysis", "id" : "ITEM-1", "issue" : "4", "issued" : { "date-parts" : [ [ "2002" ] ] }, "note" : "Nonlinear Methods and Data Mining", "page" : "367-378", "title" : "Stochastic gradient boosting", "type" : "article-journal", "volume" : "38" }, "uris" : [ "http://www.mendeley.com/documents/?uuid=178d8951-3ae6-4d74-9050-ec8e79943097", "http://www.mendeley.com/documents/?uuid=cc667d5e-b4c5-4855-a90b-49e55342cc22" ] } ], "mendeley" : { "formattedCitation" : "&lt;sup&gt;32&lt;/sup&gt;", "plainTextFormattedCitation" : "32", "previouslyFormattedCitation" : "&lt;sup&gt;32&lt;/sup&gt;" }, "properties" : { "noteIndex" : 0 }, "schema" : "https://github.com/citation-style-language/schema/raw/master/csl-citation.json" }</w:instrText>
      </w:r>
      <w:r w:rsidR="009E7C54">
        <w:rPr>
          <w:bCs/>
        </w:rPr>
        <w:fldChar w:fldCharType="separate"/>
      </w:r>
      <w:r w:rsidR="009E7C54" w:rsidRPr="009E7C54">
        <w:rPr>
          <w:bCs/>
          <w:noProof/>
          <w:vertAlign w:val="superscript"/>
        </w:rPr>
        <w:t>32</w:t>
      </w:r>
      <w:r w:rsidR="009E7C54">
        <w:rPr>
          <w:bCs/>
        </w:rPr>
        <w:fldChar w:fldCharType="end"/>
      </w:r>
      <w:r w:rsidRPr="00C824CF">
        <w:rPr>
          <w:bCs/>
        </w:rPr>
        <w:t xml:space="preserve"> which incorp</w:t>
      </w:r>
      <w:r w:rsidR="00A440CB">
        <w:rPr>
          <w:bCs/>
        </w:rPr>
        <w:t>orates important advantages of d</w:t>
      </w:r>
      <w:r w:rsidRPr="00C824CF">
        <w:rPr>
          <w:bCs/>
        </w:rPr>
        <w:t>ecision tree while using “Boosting” to overcome their biggest drawback - poor predictive performance. Decision trees are adaptable, easy to interpret, can handle different types of variables, need very less pre-processing of data and can fit nonlinear relationships accurately.</w:t>
      </w:r>
      <w:r w:rsidR="009E7C54">
        <w:rPr>
          <w:bCs/>
        </w:rPr>
        <w:fldChar w:fldCharType="begin" w:fldLock="1"/>
      </w:r>
      <w:r w:rsidR="009E361D">
        <w:rPr>
          <w:bCs/>
        </w:rPr>
        <w:instrText>ADDIN CSL_CITATION { "citationItems" : [ { "id" : "ITEM-1", "itemData" : { "DOI" : "10.1145/1645953.1646301", "ISBN" : "978-1-60558-512-3", "author" : [ { "dropping-particle" : "", "family" : "Ye", "given" : "Jerry", "non-dropping-particle" : "", "parse-names" : false, "suffix" : "" }, { "dropping-particle" : "", "family" : "Chow", "given" : "Jyh-Herng", "non-dropping-particle" : "", "parse-names" : false, "suffix" : "" }, { "dropping-particle" : "", "family" : "Chen", "given" : "Jiang", "non-dropping-particle" : "", "parse-names" : false, "suffix" : "" }, { "dropping-particle" : "", "family" : "Zheng", "given" : "Zhaohui", "non-dropping-particle" : "", "parse-names" : false, "suffix" : "" } ], "collection-title" : "CIKM '09", "container-title" : "Proceedings of the 18th ACM Conference on Information and Knowledge Management", "id" : "ITEM-1", "issued" : { "date-parts" : [ [ "2009" ] ] }, "page" : "2061-2064", "publisher" : "ACM", "publisher-place" : "New York, NY, USA", "title" : "Stochastic Gradient Boosted Distributed Decision Trees", "type" : "paper-conference" }, "uris" : [ "http://www.mendeley.com/documents/?uuid=1a3d0595-7b22-42d9-9dfb-dba1d79117a6", "http://www.mendeley.com/documents/?uuid=048506f2-76a5-4df5-9861-6db8cbd79f47" ] } ], "mendeley" : { "formattedCitation" : "&lt;sup&gt;33&lt;/sup&gt;", "plainTextFormattedCitation" : "33", "previouslyFormattedCitation" : "&lt;sup&gt;33&lt;/sup&gt;" }, "properties" : { "noteIndex" : 0 }, "schema" : "https://github.com/citation-style-language/schema/raw/master/csl-citation.json" }</w:instrText>
      </w:r>
      <w:r w:rsidR="009E7C54">
        <w:rPr>
          <w:bCs/>
        </w:rPr>
        <w:fldChar w:fldCharType="separate"/>
      </w:r>
      <w:r w:rsidR="009E7C54" w:rsidRPr="009E7C54">
        <w:rPr>
          <w:bCs/>
          <w:noProof/>
          <w:vertAlign w:val="superscript"/>
        </w:rPr>
        <w:t>33</w:t>
      </w:r>
      <w:r w:rsidR="009E7C54">
        <w:rPr>
          <w:bCs/>
        </w:rPr>
        <w:fldChar w:fldCharType="end"/>
      </w:r>
      <w:r w:rsidRPr="00C824CF">
        <w:rPr>
          <w:bCs/>
        </w:rPr>
        <w:t xml:space="preserve"> Boosting is a technique that is used to convert many weak </w:t>
      </w:r>
      <w:r w:rsidRPr="00C824CF">
        <w:rPr>
          <w:bCs/>
        </w:rPr>
        <w:lastRenderedPageBreak/>
        <w:t>learners to form a single strong learner.</w:t>
      </w:r>
      <w:r w:rsidR="00C76F7E">
        <w:rPr>
          <w:bCs/>
        </w:rPr>
        <w:fldChar w:fldCharType="begin" w:fldLock="1"/>
      </w:r>
      <w:r w:rsidR="009E361D">
        <w:rPr>
          <w:bCs/>
        </w:rPr>
        <w:instrText>ADDIN CSL_CITATION { "citationItems" : [ { "id" : "ITEM-1", "itemData" : { "author" : [ { "dropping-particle" : "", "family" : "Freund", "given" : "Yoav", "non-dropping-particle" : "", "parse-names" : false, "suffix" : "" }, { "dropping-particle" : "", "family" : "Schapire", "given" : "Robert E", "non-dropping-particle" : "", "parse-names" : false, "suffix" : "" } ], "container-title" : "Journal of Japanese Society for Artificial Intelligence", "id" : "ITEM-1", "issue" : "5", "issued" : { "date-parts" : [ [ "1999" ] ] }, "page" : "771-780", "title" : "A Short Introduction to Boosting", "type" : "article-journal", "volume" : "14" }, "uris" : [ "http://www.mendeley.com/documents/?uuid=cb0787f6-7463-4ac4-91f8-17088e302efe", "http://www.mendeley.com/documents/?uuid=ec809d32-74be-40ba-8cf9-d549a25cffd3" ] } ], "mendeley" : { "formattedCitation" : "&lt;sup&gt;34&lt;/sup&gt;", "plainTextFormattedCitation" : "34", "previouslyFormattedCitation" : "&lt;sup&gt;34&lt;/sup&gt;" }, "properties" : { "noteIndex" : 0 }, "schema" : "https://github.com/citation-style-language/schema/raw/master/csl-citation.json" }</w:instrText>
      </w:r>
      <w:r w:rsidR="00C76F7E">
        <w:rPr>
          <w:bCs/>
        </w:rPr>
        <w:fldChar w:fldCharType="separate"/>
      </w:r>
      <w:r w:rsidR="00C76F7E" w:rsidRPr="00C76F7E">
        <w:rPr>
          <w:bCs/>
          <w:noProof/>
          <w:vertAlign w:val="superscript"/>
        </w:rPr>
        <w:t>34</w:t>
      </w:r>
      <w:r w:rsidR="00C76F7E">
        <w:rPr>
          <w:bCs/>
        </w:rPr>
        <w:fldChar w:fldCharType="end"/>
      </w:r>
      <w:r w:rsidR="00A440CB">
        <w:rPr>
          <w:bCs/>
        </w:rPr>
        <w:t xml:space="preserve"> The</w:t>
      </w:r>
      <w:r w:rsidRPr="00C824CF">
        <w:rPr>
          <w:bCs/>
        </w:rPr>
        <w:t xml:space="preserve"> advantages provided by GBDTs have made it one of the most widely used ML algorithm</w:t>
      </w:r>
      <w:r w:rsidR="00127429">
        <w:rPr>
          <w:bCs/>
        </w:rPr>
        <w:t>.</w:t>
      </w:r>
      <w:r w:rsidR="00C76F7E">
        <w:rPr>
          <w:bCs/>
        </w:rPr>
        <w:fldChar w:fldCharType="begin" w:fldLock="1"/>
      </w:r>
      <w:r w:rsidR="00DF63E7">
        <w:rPr>
          <w:bCs/>
        </w:rPr>
        <w:instrText>ADDIN CSL_CITATION { "citationItems" : [ { "id" : "ITEM-1", "itemData" : { "DOI" : "https://doi.org/10.1016/S0167-9473(01)00065-2", "ISSN" : "0167-9473", "abstract" : "Gradient boosting constructs additive regression models by sequentially fitting a simple parameterized function (base learner) to current \u201cpseudo\u201d-residuals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 "author" : [ { "dropping-particle" : "", "family" : "Friedman", "given" : "Jerome H", "non-dropping-particle" : "", "parse-names" : false, "suffix" : "" } ], "container-title" : "Computational Statistics &amp; Data Analysis", "id" : "ITEM-1", "issue" : "4", "issued" : { "date-parts" : [ [ "2002" ] ] }, "note" : "Nonlinear Methods and Data Mining", "page" : "367-378", "title" : "Stochastic gradient boosting", "type" : "article-journal", "volume" : "38" }, "uris" : [ "http://www.mendeley.com/documents/?uuid=cc667d5e-b4c5-4855-a90b-49e55342cc22", "http://www.mendeley.com/documents/?uuid=178d8951-3ae6-4d74-9050-ec8e79943097" ] } ], "mendeley" : { "formattedCitation" : "&lt;sup&gt;32&lt;/sup&gt;", "plainTextFormattedCitation" : "32", "previouslyFormattedCitation" : "&lt;sup&gt;32&lt;/sup&gt;" }, "properties" : { "noteIndex" : 0 }, "schema" : "https://github.com/citation-style-language/schema/raw/master/csl-citation.json" }</w:instrText>
      </w:r>
      <w:r w:rsidR="00C76F7E">
        <w:rPr>
          <w:bCs/>
        </w:rPr>
        <w:fldChar w:fldCharType="separate"/>
      </w:r>
      <w:r w:rsidR="00C76F7E" w:rsidRPr="00C76F7E">
        <w:rPr>
          <w:bCs/>
          <w:noProof/>
          <w:vertAlign w:val="superscript"/>
        </w:rPr>
        <w:t>32</w:t>
      </w:r>
      <w:r w:rsidR="00C76F7E">
        <w:rPr>
          <w:bCs/>
        </w:rPr>
        <w:fldChar w:fldCharType="end"/>
      </w:r>
    </w:p>
    <w:p w14:paraId="32E47B91" w14:textId="77777777" w:rsidR="002933DC" w:rsidRPr="00C824CF" w:rsidRDefault="002933DC" w:rsidP="00386C7A">
      <w:pPr>
        <w:spacing w:line="360" w:lineRule="auto"/>
        <w:jc w:val="both"/>
        <w:rPr>
          <w:bCs/>
        </w:rPr>
      </w:pPr>
    </w:p>
    <w:p w14:paraId="74EE300A" w14:textId="026527DF" w:rsidR="00B478AB" w:rsidRDefault="00A440CB" w:rsidP="00F17440">
      <w:pPr>
        <w:spacing w:line="360" w:lineRule="auto"/>
        <w:jc w:val="both"/>
      </w:pPr>
      <w:r>
        <w:t>In the selection of a</w:t>
      </w:r>
      <w:r w:rsidR="002933DC">
        <w:t>n</w:t>
      </w:r>
      <w:r>
        <w:t xml:space="preserve"> ML model, f</w:t>
      </w:r>
      <w:r w:rsidR="00284CDD" w:rsidRPr="00C824CF">
        <w:t xml:space="preserve">eatures </w:t>
      </w:r>
      <w:r>
        <w:t>are an important constituent</w:t>
      </w:r>
      <w:r w:rsidR="00284CDD" w:rsidRPr="00C824CF">
        <w:t>.</w:t>
      </w:r>
      <w:r w:rsidR="00C76F7E">
        <w:fldChar w:fldCharType="begin" w:fldLock="1"/>
      </w:r>
      <w:r w:rsidR="009E361D">
        <w:instrText>ADDIN CSL_CITATION { "citationItems" : [ { "id" : "ITEM-1", "itemData" : { "DOI" : "https://doi.org/10.1016/j.cattod.2016.04.013", "ISSN" : "0920-5861", "abstract" : "We integrate machine-learning algorithms into the descriptor-based design approach for rapid screening of transition-metal catalysts. By engineering numerical representation of surface metal atoms using easily accessible features such as the local electronegativity and the effective coordination number that are dependent on the surroundings of an adsorption site, together with the intrinsic properties of active metal atoms including the electronegativity, ionic potential, and electron affinity, the machine-learning model optimized with \u223c250 ab initio adsorption energies on bimetallic alloys can capture complex, non-linear adsorbate/substrate interactions with the root mean squared errors (RMSE) \u223c0.12eV. We applied the model to search for {100}-terminated multimetallic copper (Cu) catalysts for electrochemical CO2 reduction where the *CO adsorption energy represents an important efficiency metric. Compared with the traditional high-throughput computational and experimental trial-and-error approach, the machine-learning chemisorption models have great potential in accelerating the discovery of interesting catalytic materials. As the complexity of catalyst structures increases, new features will be needed to learn underlying correlations and avoid introducing significant errors on top of the average DFT prediction errors expected with standard semi-local generalized gradient approximation (GGA) functionals.", "author" : [ { "dropping-particle" : "", "family" : "Li", "given" : "Zheng", "non-dropping-particle" : "", "parse-names" : false, "suffix" : "" }, { "dropping-particle" : "", "family" : "Ma", "given" : "Xianfeng", "non-dropping-particle" : "", "parse-names" : false, "suffix" : "" }, { "dropping-particle" : "", "family" : "Xin", "given" : "Hongliang", "non-dropping-particle" : "", "parse-names" : false, "suffix" : "" } ], "container-title" : "Catalysis Today", "id" : "ITEM-1", "issued" : { "date-parts" : [ [ "2017" ] ] }, "page" : "232-238", "title" : "Feature engineering of machine-learning chemisorption models for catalyst design", "type" : "article-journal", "volume" : "280" }, "uris" : [ "http://www.mendeley.com/documents/?uuid=1fad58b0-c76e-47c4-8d17-80eda5ed826a", "http://www.mendeley.com/documents/?uuid=7a053a81-2132-405a-931f-53871feba201" ] } ], "mendeley" : { "formattedCitation" : "&lt;sup&gt;27&lt;/sup&gt;", "plainTextFormattedCitation" : "27", "previouslyFormattedCitation" : "&lt;sup&gt;27&lt;/sup&gt;" }, "properties" : { "noteIndex" : 0 }, "schema" : "https://github.com/citation-style-language/schema/raw/master/csl-citation.json" }</w:instrText>
      </w:r>
      <w:r w:rsidR="00C76F7E">
        <w:fldChar w:fldCharType="separate"/>
      </w:r>
      <w:r w:rsidR="00C76F7E" w:rsidRPr="00C76F7E">
        <w:rPr>
          <w:noProof/>
          <w:vertAlign w:val="superscript"/>
        </w:rPr>
        <w:t>27</w:t>
      </w:r>
      <w:r w:rsidR="00C76F7E">
        <w:fldChar w:fldCharType="end"/>
      </w:r>
      <w:r w:rsidR="00284CDD" w:rsidRPr="00C824CF">
        <w:t xml:space="preserve"> Once the dataset of various catalysts is available, it has to be described by features that uniquely represent the catalyst and relate it to the target variable. There have been important contributions in this regard to predict the </w:t>
      </w:r>
      <w:r w:rsidR="00F54BCD">
        <w:t>binding</w:t>
      </w:r>
      <w:r w:rsidR="00284CDD" w:rsidRPr="00C824CF">
        <w:t xml:space="preserve"> energies as a target variable in order to screen bimetallic catalysts. ANNs have been used to predict binding energies using electronic properties of alloys like d-band </w:t>
      </w:r>
      <w:r w:rsidR="002444BC" w:rsidRPr="00C824CF">
        <w:t>centre</w:t>
      </w:r>
      <w:r w:rsidR="00284CDD" w:rsidRPr="00C824CF">
        <w:t xml:space="preserve"> as features for the model.</w:t>
      </w:r>
      <w:r w:rsidR="00C76F7E">
        <w:fldChar w:fldCharType="begin" w:fldLock="1"/>
      </w:r>
      <w:r w:rsidR="009E361D">
        <w:instrText>ADDIN CSL_CITATION { "citationItems" : [ { "id" : "ITEM-1", "itemData" : { "DOI" : "https://doi.org/10.1016/j.cattod.2016.04.013", "ISSN" : "0920-5861", "abstract" : "We integrate machine-learning algorithms into the descriptor-based design approach for rapid screening of transition-metal catalysts. By engineering numerical representation of surface metal atoms using easily accessible features such as the local electronegativity and the effective coordination number that are dependent on the surroundings of an adsorption site, together with the intrinsic properties of active metal atoms including the electronegativity, ionic potential, and electron affinity, the machine-learning model optimized with \u223c250 ab initio adsorption energies on bimetallic alloys can capture complex, non-linear adsorbate/substrate interactions with the root mean squared errors (RMSE) \u223c0.12eV. We applied the model to search for {100}-terminated multimetallic copper (Cu) catalysts for electrochemical CO2 reduction where the *CO adsorption energy represents an important efficiency metric. Compared with the traditional high-throughput computational and experimental trial-and-error approach, the machine-learning chemisorption models have great potential in accelerating the discovery of interesting catalytic materials. As the complexity of catalyst structures increases, new features will be needed to learn underlying correlations and avoid introducing significant errors on top of the average DFT prediction errors expected with standard semi-local generalized gradient approximation (GGA) functionals.", "author" : [ { "dropping-particle" : "", "family" : "Li", "given" : "Zheng", "non-dropping-particle" : "", "parse-names" : false, "suffix" : "" }, { "dropping-particle" : "", "family" : "Ma", "given" : "Xianfeng", "non-dropping-particle" : "", "parse-names" : false, "suffix" : "" }, { "dropping-particle" : "", "family" : "Xin", "given" : "Hongliang", "non-dropping-particle" : "", "parse-names" : false, "suffix" : "" } ], "container-title" : "Catalysis Today", "id" : "ITEM-1", "issued" : { "date-parts" : [ [ "2017" ] ] }, "page" : "232-238", "title" : "Feature engineering of machine-learning chemisorption models for catalyst design", "type" : "article-journal", "volume" : "280" }, "uris" : [ "http://www.mendeley.com/documents/?uuid=1fad58b0-c76e-47c4-8d17-80eda5ed826a", "http://www.mendeley.com/documents/?uuid=7a053a81-2132-405a-931f-53871feba201" ] }, { "id" : "ITEM-2", "itemData" : { "DOI" : "10.1039/C7TA01812F", "ISSN" : "2050-7488", "abstract" : "We present a holistic machine-learning framework for rapid screening of bimetallic catalysts with the aid of the descriptor-based kinetic analysis. A catalyst database, which contains the adsorption energies of *CO and *OH on {111}-terminated model alloy surfaces and fingerprint features of active sites from density functional theory calculations with the semi-local generalized gradient approximation (GGA), is established and used in optimizing the structural and weight parameters of artificial neural networks. The fingerprint descriptors, rooted at the d-band chemisorption theory and its recent developments, include the sp-band and d-band characteristics of an adsorption site together with tabulated properties of host-metal atoms. Using methanol electro-oxidation as the model reaction, the machine-learning model trained with the existing dataset of \u223c1000 idealized alloy surfaces can capture complex, non-linear adsorbate/metal interactions with the RMSE \u223c 0.2 eV and shows predictive power in exploring the immense chemical space of bimetallic catalysts. Feature importance analysis sheds light on the underlying factors that govern the adsorbate/metal interactions and provides the physical origin of bimetallics in breaking energy-scaling constraints of *CO and *OH, the two most commonly used reactivity descriptors in heterogeneous catalysis.", "author" : [ { "dropping-particle" : "", "family" : "Li", "given" : "Zheng", "non-dropping-particle" : "", "parse-names" : false, "suffix" : "" }, { "dropping-particle" : "", "family" : "Wang", "given" : "Siwen", "non-dropping-particle" : "", "parse-names" : false, "suffix" : "" }, { "dropping-particle" : "", "family" : "Chin", "given" : "Wei Shan", "non-dropping-particle" : "", "parse-names" : false, "suffix" : "" }, { "dropping-particle" : "", "family" : "Achenie", "given" : "Luke E", "non-dropping-particle" : "", "parse-names" : false, "suffix" : "" }, { "dropping-particle" : "", "family" : "Xin", "given" : "Hongliang", "non-dropping-particle" : "", "parse-names" : false, "suffix" : "" } ], "container-title" : "Journal of Materials Chemistry A", "id" : "ITEM-2", "issue" : "46", "issued" : { "date-parts" : [ [ "2017" ] ] }, "page" : "24131-24138", "publisher" : "The Royal Society of Chemistry", "title" : "High-throughput screening of bimetallic catalysts enabled by machine learning", "type" : "article-journal", "volume" : "5" }, "uris" : [ "http://www.mendeley.com/documents/?uuid=c4c32404-7c70-4c12-9360-d01e1b8b932a", "http://www.mendeley.com/documents/?uuid=c8eb2843-882a-4cf9-ad17-3e2319ef64da", "http://www.mendeley.com/documents/?uuid=b8289ccb-d5aa-4389-8643-f05d793b2839" ] } ], "mendeley" : { "formattedCitation" : "&lt;sup&gt;26,27&lt;/sup&gt;", "plainTextFormattedCitation" : "26,27", "previouslyFormattedCitation" : "&lt;sup&gt;26,27&lt;/sup&gt;" }, "properties" : { "noteIndex" : 0 }, "schema" : "https://github.com/citation-style-language/schema/raw/master/csl-citation.json" }</w:instrText>
      </w:r>
      <w:r w:rsidR="00C76F7E">
        <w:fldChar w:fldCharType="separate"/>
      </w:r>
      <w:r w:rsidR="00C76F7E" w:rsidRPr="00C76F7E">
        <w:rPr>
          <w:noProof/>
          <w:vertAlign w:val="superscript"/>
        </w:rPr>
        <w:t>26,27</w:t>
      </w:r>
      <w:r w:rsidR="00C76F7E">
        <w:fldChar w:fldCharType="end"/>
      </w:r>
      <w:r w:rsidR="00284CDD" w:rsidRPr="00C824CF">
        <w:t xml:space="preserve"> Tree based ensemble algorithms have shown </w:t>
      </w:r>
      <w:r w:rsidR="0053573D">
        <w:t>significantly accurate</w:t>
      </w:r>
      <w:r w:rsidR="00284CDD" w:rsidRPr="00C824CF">
        <w:t xml:space="preserve"> prediction of binding energies of CH</w:t>
      </w:r>
      <w:r w:rsidR="00284CDD" w:rsidRPr="00A440CB">
        <w:rPr>
          <w:vertAlign w:val="subscript"/>
        </w:rPr>
        <w:t>4</w:t>
      </w:r>
      <w:r w:rsidR="00284CDD" w:rsidRPr="00C824CF">
        <w:t xml:space="preserve"> related species on Cu-based alloys using only readily available physical properties of metals as features.</w:t>
      </w:r>
      <w:r w:rsidR="00C76F7E">
        <w:fldChar w:fldCharType="begin" w:fldLock="1"/>
      </w:r>
      <w:r w:rsidR="009E361D">
        <w:instrText>ADDIN CSL_CITATION { "citationItems" : [ { "id" : "ITEM-1", "itemData" : { "DOI" : "10.1021/acs.jpcc.7b12670", "author" : [ { "dropping-particle" : "", "family" : "Toyao", "given" : "Takashi", "non-dropping-particle" : "", "parse-names" : false, "suffix" : "" }, { "dropping-particle" : "", "family" : "Suzuki", "given" : "Keisuke", "non-dropping-particle" : "", "parse-names" : false, "suffix" : "" }, { "dropping-particle" : "", "family" : "Kikuchi", "given" : "Shoma", "non-dropping-particle" : "", "parse-names" : false, "suffix" : "" }, { "dropping-particle" : "", "family" : "Takakusagi", "given" : "Satoru", "non-dropping-particle" : "", "parse-names" : false, "suffix" : "" }, { "dropping-particle" : "", "family" : "Shimizu", "given" : "Ken-ichi", "non-dropping-particle" : "", "parse-names" : false, "suffix" : "" }, { "dropping-particle" : "", "family" : "Takigawa", "given" : "Ichigaku", "non-dropping-particle" : "", "parse-names" : false, "suffix" : "" } ], "container-title" : "The Journal of Physical Chemistry C", "id" : "ITEM-1", "issue" : "15", "issued" : { "date-parts" : [ [ "2018" ] ] }, "page" : "8315-8326", "title" : "Toward Effective Utilization of Methane: Machine Learning Prediction of Adsorption Energies on Metal Alloys", "type" : "article-journal", "volume" : "122" }, "uris" : [ "http://www.mendeley.com/documents/?uuid=87579f50-4d31-4ffa-9611-10cf7f359de8", "http://www.mendeley.com/documents/?uuid=e3f49a34-7654-4c0a-94c2-aec9db0cad3d" ] } ], "mendeley" : { "formattedCitation" : "&lt;sup&gt;35&lt;/sup&gt;", "plainTextFormattedCitation" : "35", "previouslyFormattedCitation" : "&lt;sup&gt;35&lt;/sup&gt;" }, "properties" : { "noteIndex" : 0 }, "schema" : "https://github.com/citation-style-language/schema/raw/master/csl-citation.json" }</w:instrText>
      </w:r>
      <w:r w:rsidR="00C76F7E">
        <w:fldChar w:fldCharType="separate"/>
      </w:r>
      <w:r w:rsidR="00C76F7E" w:rsidRPr="00C76F7E">
        <w:rPr>
          <w:noProof/>
          <w:vertAlign w:val="superscript"/>
        </w:rPr>
        <w:t>35</w:t>
      </w:r>
      <w:r w:rsidR="00C76F7E">
        <w:fldChar w:fldCharType="end"/>
      </w:r>
      <w:bookmarkStart w:id="19" w:name="_Toc10809816"/>
    </w:p>
    <w:p w14:paraId="781095C3" w14:textId="77777777" w:rsidR="002444BC" w:rsidRDefault="002444BC" w:rsidP="00F17440">
      <w:pPr>
        <w:spacing w:line="360" w:lineRule="auto"/>
        <w:jc w:val="both"/>
      </w:pPr>
    </w:p>
    <w:p w14:paraId="440D4B21" w14:textId="43FA6E13" w:rsidR="00931E78" w:rsidRDefault="00284CDD" w:rsidP="00E30478">
      <w:pPr>
        <w:spacing w:line="360" w:lineRule="auto"/>
        <w:jc w:val="both"/>
      </w:pPr>
      <w:bookmarkStart w:id="20" w:name="_Toc10809876"/>
      <w:r w:rsidRPr="00C824CF">
        <w:t>I</w:t>
      </w:r>
      <w:r w:rsidR="00A440CB">
        <w:t>n this study, a</w:t>
      </w:r>
      <w:r w:rsidR="003447D5">
        <w:t>n</w:t>
      </w:r>
      <w:r w:rsidR="00A440CB">
        <w:t xml:space="preserve"> ML</w:t>
      </w:r>
      <w:r w:rsidRPr="00C824CF">
        <w:t xml:space="preserve"> based model is developed to predict the binding energy of the ‘descriptor’ oxygen and carbon atoms on bimetallic alloys of the form A</w:t>
      </w:r>
      <w:r w:rsidRPr="00316ABE">
        <w:rPr>
          <w:vertAlign w:val="subscript"/>
        </w:rPr>
        <w:t>3</w:t>
      </w:r>
      <w:r w:rsidRPr="00C824CF">
        <w:t xml:space="preserve">B (211 surface). </w:t>
      </w:r>
      <w:r w:rsidR="003447D5">
        <w:t>Various</w:t>
      </w:r>
      <w:r w:rsidRPr="00C824CF">
        <w:t xml:space="preserve"> ML algorithms </w:t>
      </w:r>
      <w:r w:rsidR="003447D5">
        <w:t>are</w:t>
      </w:r>
      <w:r w:rsidR="003447D5" w:rsidRPr="00C824CF">
        <w:t xml:space="preserve"> </w:t>
      </w:r>
      <w:r w:rsidRPr="00C824CF">
        <w:t>evaluated to p</w:t>
      </w:r>
      <w:r w:rsidR="00DD6692">
        <w:t>ut forward the advantage of GBR</w:t>
      </w:r>
      <w:r w:rsidRPr="00C824CF">
        <w:t xml:space="preserve"> over </w:t>
      </w:r>
      <w:r w:rsidR="00A440CB">
        <w:t>others for the</w:t>
      </w:r>
      <w:r w:rsidRPr="00C824CF">
        <w:t xml:space="preserve"> supervised regressi</w:t>
      </w:r>
      <w:r w:rsidR="0057522E">
        <w:t xml:space="preserve">on problem. Additionally, </w:t>
      </w:r>
      <w:r w:rsidR="002933DC">
        <w:t xml:space="preserve">the </w:t>
      </w:r>
      <w:r w:rsidR="0057522E">
        <w:t>GBR</w:t>
      </w:r>
      <w:r w:rsidRPr="00C824CF">
        <w:t xml:space="preserve"> model is developed to predict the binding energies of oxygen and carbon over copper based single atom alloys (SAA</w:t>
      </w:r>
      <w:r w:rsidR="00CE3315">
        <w:t>s</w:t>
      </w:r>
      <w:r w:rsidRPr="00C824CF">
        <w:t xml:space="preserve">). The ML model developed using readily available properties of metals as features is observed to predict </w:t>
      </w:r>
      <w:r w:rsidR="003171BC">
        <w:t xml:space="preserve">the </w:t>
      </w:r>
      <w:r w:rsidR="00F54BCD">
        <w:t>binding</w:t>
      </w:r>
      <w:r w:rsidRPr="00C824CF">
        <w:t xml:space="preserve"> energy with accuracy equivalent to that of DFT calculations. Also, the computation time required for these ML model prediction is negligible as compared to DFT calculations. </w:t>
      </w:r>
      <w:r w:rsidR="009662A4">
        <w:t>The ML predicted binding energies were further used with ab-initi</w:t>
      </w:r>
      <w:r w:rsidR="0096723F">
        <w:t>o</w:t>
      </w:r>
      <w:r w:rsidR="009662A4">
        <w:t xml:space="preserve"> microkinetic model </w:t>
      </w:r>
      <w:r w:rsidR="00DA1F3F">
        <w:t xml:space="preserve">(MKM) </w:t>
      </w:r>
      <w:r w:rsidR="009662A4">
        <w:t>to calculate the catalytic rates for two important catalytic reaction</w:t>
      </w:r>
      <w:r w:rsidR="00DA1F3F">
        <w:t>s;</w:t>
      </w:r>
      <w:r w:rsidR="009662A4">
        <w:t xml:space="preserve"> ethanol</w:t>
      </w:r>
      <w:r w:rsidR="00DA1F3F">
        <w:t xml:space="preserve"> decomposition</w:t>
      </w:r>
      <w:r w:rsidR="00DF63E7">
        <w:fldChar w:fldCharType="begin" w:fldLock="1"/>
      </w:r>
      <w:r w:rsidR="00DF63E7">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DF63E7">
        <w:fldChar w:fldCharType="separate"/>
      </w:r>
      <w:r w:rsidR="00DF63E7" w:rsidRPr="00DF63E7">
        <w:rPr>
          <w:noProof/>
          <w:vertAlign w:val="superscript"/>
        </w:rPr>
        <w:t>13</w:t>
      </w:r>
      <w:r w:rsidR="00DF63E7">
        <w:fldChar w:fldCharType="end"/>
      </w:r>
      <w:r w:rsidR="00DA1F3F">
        <w:t xml:space="preserve"> </w:t>
      </w:r>
      <w:r w:rsidR="009662A4">
        <w:t xml:space="preserve">and </w:t>
      </w:r>
      <w:r w:rsidR="00DA1F3F">
        <w:t xml:space="preserve">non-oxidative dehydrogenation </w:t>
      </w:r>
      <w:r w:rsidR="00B71545">
        <w:t>(</w:t>
      </w:r>
      <w:r w:rsidR="009662A4">
        <w:t>NODH</w:t>
      </w:r>
      <w:r w:rsidR="00B71545">
        <w:t>)</w:t>
      </w:r>
      <w:r w:rsidR="009662A4">
        <w:t xml:space="preserve"> reactions</w:t>
      </w:r>
      <w:r w:rsidR="00DF63E7">
        <w:fldChar w:fldCharType="begin" w:fldLock="1"/>
      </w:r>
      <w:r w:rsidR="00DF63E7">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DF63E7">
        <w:fldChar w:fldCharType="separate"/>
      </w:r>
      <w:r w:rsidR="00DF63E7" w:rsidRPr="00DF63E7">
        <w:rPr>
          <w:noProof/>
          <w:vertAlign w:val="superscript"/>
        </w:rPr>
        <w:t>15</w:t>
      </w:r>
      <w:r w:rsidR="00DF63E7">
        <w:fldChar w:fldCharType="end"/>
      </w:r>
      <w:r w:rsidR="00DA1F3F">
        <w:t xml:space="preserve"> </w:t>
      </w:r>
      <w:r w:rsidR="009662A4">
        <w:t>over the A</w:t>
      </w:r>
      <w:r w:rsidR="009662A4" w:rsidRPr="0082410F">
        <w:rPr>
          <w:vertAlign w:val="subscript"/>
        </w:rPr>
        <w:t>3</w:t>
      </w:r>
      <w:r w:rsidR="009662A4">
        <w:t xml:space="preserve">B </w:t>
      </w:r>
      <w:r w:rsidR="00DA1F3F">
        <w:t xml:space="preserve">bimetallic </w:t>
      </w:r>
      <w:r w:rsidR="009662A4">
        <w:t xml:space="preserve">alloys. </w:t>
      </w:r>
      <w:r w:rsidR="00B71545">
        <w:t>Both reactions were earlier studied by us in detail by constructing MKMs for understanding the trend in catalytic activity of transition metals for C-O bond scission in ethanol</w:t>
      </w:r>
      <w:r w:rsidR="00DF63E7">
        <w:fldChar w:fldCharType="begin" w:fldLock="1"/>
      </w:r>
      <w:r w:rsidR="00DF63E7">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DF63E7">
        <w:fldChar w:fldCharType="separate"/>
      </w:r>
      <w:r w:rsidR="00DF63E7" w:rsidRPr="00DF63E7">
        <w:rPr>
          <w:noProof/>
          <w:vertAlign w:val="superscript"/>
        </w:rPr>
        <w:t>13</w:t>
      </w:r>
      <w:r w:rsidR="00DF63E7">
        <w:fldChar w:fldCharType="end"/>
      </w:r>
      <w:r w:rsidR="00B71545">
        <w:t xml:space="preserve"> and NODH of ethanol to produce acetaldehyde</w:t>
      </w:r>
      <w:r w:rsidR="00DF63E7">
        <w:fldChar w:fldCharType="begin" w:fldLock="1"/>
      </w:r>
      <w:r w:rsidR="00DF63E7">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DF63E7">
        <w:fldChar w:fldCharType="separate"/>
      </w:r>
      <w:r w:rsidR="00DF63E7" w:rsidRPr="00DF63E7">
        <w:rPr>
          <w:noProof/>
          <w:vertAlign w:val="superscript"/>
        </w:rPr>
        <w:t>15</w:t>
      </w:r>
      <w:r w:rsidR="00DF63E7">
        <w:fldChar w:fldCharType="end"/>
      </w:r>
      <w:r w:rsidR="00B71545">
        <w:t xml:space="preserve"> on undercoordinated step (211) s</w:t>
      </w:r>
      <w:r w:rsidR="00E816A3">
        <w:t>ites</w:t>
      </w:r>
      <w:r w:rsidR="00B71545">
        <w:t xml:space="preserve">. </w:t>
      </w:r>
      <w:r w:rsidR="00E816A3">
        <w:t>Here in this study,</w:t>
      </w:r>
      <w:r w:rsidR="009662A4">
        <w:t xml:space="preserve"> </w:t>
      </w:r>
      <w:r w:rsidR="002933DC">
        <w:t xml:space="preserve">the </w:t>
      </w:r>
      <w:r w:rsidR="009662A4">
        <w:t>ML</w:t>
      </w:r>
      <w:r w:rsidR="00B60CAF">
        <w:t xml:space="preserve"> calculated binding energies</w:t>
      </w:r>
      <w:r w:rsidR="009662A4">
        <w:t xml:space="preserve"> </w:t>
      </w:r>
      <w:r w:rsidR="00E816A3">
        <w:t xml:space="preserve">showed similar predictions for the reactivity of </w:t>
      </w:r>
      <w:r w:rsidR="00B60CAF">
        <w:t>bimetallic alloys</w:t>
      </w:r>
      <w:r w:rsidR="00E816A3">
        <w:t xml:space="preserve"> as w</w:t>
      </w:r>
      <w:r w:rsidR="00B60CAF">
        <w:t>as</w:t>
      </w:r>
      <w:r w:rsidR="00E816A3">
        <w:t xml:space="preserve"> earlier shown by</w:t>
      </w:r>
      <w:r w:rsidR="00B60CAF">
        <w:t xml:space="preserve"> ab-initio MKM. </w:t>
      </w:r>
      <w:r w:rsidRPr="00C824CF">
        <w:t>These findings can ultimately be extended to</w:t>
      </w:r>
      <w:r>
        <w:t xml:space="preserve"> </w:t>
      </w:r>
      <w:r w:rsidRPr="00C824CF">
        <w:t xml:space="preserve">other </w:t>
      </w:r>
      <w:r w:rsidR="00DA1F3F">
        <w:t>metal alloys and catalytic reactions</w:t>
      </w:r>
      <w:r w:rsidRPr="00C824CF">
        <w:t xml:space="preserve"> to provide a faster way </w:t>
      </w:r>
      <w:r w:rsidR="00DA1F3F">
        <w:t xml:space="preserve">of </w:t>
      </w:r>
      <w:r w:rsidRPr="00C824CF">
        <w:t>catalyst screening.</w:t>
      </w:r>
      <w:bookmarkEnd w:id="19"/>
      <w:bookmarkEnd w:id="20"/>
    </w:p>
    <w:p w14:paraId="6A97D76A" w14:textId="749E2DB7" w:rsidR="00931E78" w:rsidRPr="00931E78" w:rsidRDefault="00BF3DC7" w:rsidP="00A37735">
      <w:pPr>
        <w:jc w:val="both"/>
        <w:rPr>
          <w:b/>
        </w:rPr>
      </w:pPr>
      <w:bookmarkStart w:id="21" w:name="_Toc10809877"/>
      <w:bookmarkEnd w:id="17"/>
      <w:bookmarkEnd w:id="18"/>
      <w:r>
        <w:rPr>
          <w:b/>
        </w:rPr>
        <w:lastRenderedPageBreak/>
        <w:t xml:space="preserve">2. </w:t>
      </w:r>
      <w:r w:rsidR="00135FEA" w:rsidRPr="00931E78">
        <w:rPr>
          <w:b/>
        </w:rPr>
        <w:t>METHODS</w:t>
      </w:r>
      <w:bookmarkEnd w:id="21"/>
    </w:p>
    <w:p w14:paraId="315019B3" w14:textId="77777777" w:rsidR="00931E78" w:rsidRDefault="00931E78" w:rsidP="00A37735">
      <w:pPr>
        <w:jc w:val="both"/>
        <w:rPr>
          <w:bCs/>
        </w:rPr>
      </w:pPr>
    </w:p>
    <w:p w14:paraId="15E94436" w14:textId="34DDCCB3" w:rsidR="00614065" w:rsidRPr="00A37735" w:rsidRDefault="00280ADF" w:rsidP="00AF35F0">
      <w:pPr>
        <w:spacing w:line="360" w:lineRule="auto"/>
        <w:jc w:val="both"/>
      </w:pPr>
      <w:r w:rsidRPr="00A37735">
        <w:t>The</w:t>
      </w:r>
      <w:r w:rsidR="003B4CDA" w:rsidRPr="00A37735">
        <w:t xml:space="preserve"> </w:t>
      </w:r>
      <w:r w:rsidR="003C4770" w:rsidRPr="00A37735">
        <w:t>ML</w:t>
      </w:r>
      <w:r w:rsidR="00A440CB" w:rsidRPr="00A37735">
        <w:t xml:space="preserve"> model is</w:t>
      </w:r>
      <w:r w:rsidR="003B4CDA" w:rsidRPr="00A37735">
        <w:t xml:space="preserve"> trained and tested</w:t>
      </w:r>
      <w:r w:rsidRPr="00A37735">
        <w:t xml:space="preserve"> </w:t>
      </w:r>
      <w:r w:rsidR="008A5572" w:rsidRPr="00A37735">
        <w:t xml:space="preserve">on a dataset comprising of </w:t>
      </w:r>
      <w:r w:rsidR="00F54BCD" w:rsidRPr="00A37735">
        <w:t>binding</w:t>
      </w:r>
      <w:r w:rsidR="003C4770" w:rsidRPr="00A37735">
        <w:t xml:space="preserve"> energies </w:t>
      </w:r>
      <w:r w:rsidR="003F2E1A" w:rsidRPr="00A37735">
        <w:t xml:space="preserve">of </w:t>
      </w:r>
      <w:r w:rsidR="003C4770" w:rsidRPr="00A37735">
        <w:t xml:space="preserve">oxygen </w:t>
      </w:r>
      <w:r w:rsidR="003F2E1A" w:rsidRPr="00A37735">
        <w:t xml:space="preserve">and </w:t>
      </w:r>
      <w:r w:rsidR="003C4770" w:rsidRPr="00A37735">
        <w:t xml:space="preserve">carbon </w:t>
      </w:r>
      <w:r w:rsidR="003F2E1A" w:rsidRPr="00A37735">
        <w:t xml:space="preserve">over </w:t>
      </w:r>
      <w:r w:rsidR="003C4770" w:rsidRPr="00A37735">
        <w:t xml:space="preserve">bimetallic </w:t>
      </w:r>
      <w:r w:rsidR="003569DE" w:rsidRPr="00A37735">
        <w:t xml:space="preserve">alloys. For the </w:t>
      </w:r>
      <w:r w:rsidR="00AE5718" w:rsidRPr="00A37735">
        <w:t>A</w:t>
      </w:r>
      <w:r w:rsidR="00AE5718" w:rsidRPr="00816380">
        <w:rPr>
          <w:vertAlign w:val="subscript"/>
        </w:rPr>
        <w:t>3</w:t>
      </w:r>
      <w:r w:rsidR="00AE5718" w:rsidRPr="00A37735">
        <w:t>B alloys,</w:t>
      </w:r>
      <w:r w:rsidR="00A440CB" w:rsidRPr="00A37735">
        <w:t xml:space="preserve"> the </w:t>
      </w:r>
      <w:r w:rsidR="00F54BCD" w:rsidRPr="00A37735">
        <w:t>binding</w:t>
      </w:r>
      <w:r w:rsidR="00A440CB" w:rsidRPr="00A37735">
        <w:t xml:space="preserve"> energies</w:t>
      </w:r>
      <w:r w:rsidR="002C0793" w:rsidRPr="00A37735">
        <w:t xml:space="preserve"> for AA and AB terminated alloys</w:t>
      </w:r>
      <w:r w:rsidR="00A440CB" w:rsidRPr="00A37735">
        <w:t xml:space="preserve"> are</w:t>
      </w:r>
      <w:r w:rsidR="0037399E" w:rsidRPr="00A37735">
        <w:t xml:space="preserve"> </w:t>
      </w:r>
      <w:r w:rsidR="003F2E1A" w:rsidRPr="00A37735">
        <w:t>obtained from CatApp</w:t>
      </w:r>
      <w:r w:rsidR="00614065" w:rsidRPr="00A37735">
        <w:t>.</w:t>
      </w:r>
      <w:r w:rsidR="00816380">
        <w:fldChar w:fldCharType="begin" w:fldLock="1"/>
      </w:r>
      <w:r w:rsidR="00DF63E7">
        <w:instrText>ADDIN CSL_CITATION { "citationItems" : [ { "id" : "ITEM-1", "itemData" : { "DOI" : "10.1002/anie.201107947", "ISBN" : "1521-3773", "ISSN" : "14337851", "author" : [ { "dropping-particle" : "", "family" : "Hummelsh\u00f8j", "given" : "Jens S.",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"dropping-particle" : "", "family" : "N\u00f8rskov", "given" : "Jens K.", "non-dropping-particle" : "", "parse-names" : false, "suffix" : "" } ], "container-title" : "Angewandte Chemie - International Edition", "id" : "ITEM-1", "issue" : "1", "issued" : { "date-parts" : [ [ "2012" ] ] }, "page" : "272-274", "title" : "CatApp: A web application for surface chemistry and heterogeneous catalysis", "type" : "article-journal", "volume" : "51" }, "uris" : [ "http://www.mendeley.com/documents/?uuid=2787e899-5260-48f1-9746-b9d7d5c2fee4" ] } ], "mendeley" : { "formattedCitation" : "&lt;sup&gt;20&lt;/sup&gt;", "plainTextFormattedCitation" : "20", "previouslyFormattedCitation" : "&lt;sup&gt;20&lt;/sup&gt;" }, "properties" : { "noteIndex" : 0 }, "schema" : "https://github.com/citation-style-language/schema/raw/master/csl-citation.json" }</w:instrText>
      </w:r>
      <w:r w:rsidR="00816380">
        <w:fldChar w:fldCharType="separate"/>
      </w:r>
      <w:r w:rsidR="009E361D" w:rsidRPr="009E361D">
        <w:rPr>
          <w:noProof/>
          <w:vertAlign w:val="superscript"/>
        </w:rPr>
        <w:t>20</w:t>
      </w:r>
      <w:r w:rsidR="00816380">
        <w:fldChar w:fldCharType="end"/>
      </w:r>
      <w:r w:rsidR="003F2E1A" w:rsidRPr="00A37735">
        <w:t xml:space="preserve"> </w:t>
      </w:r>
      <w:r w:rsidR="002C0793" w:rsidRPr="00A37735">
        <w:t xml:space="preserve">A model representation of </w:t>
      </w:r>
      <w:r w:rsidR="00816380">
        <w:t>(</w:t>
      </w:r>
      <w:r w:rsidR="007B457D" w:rsidRPr="00A37735">
        <w:t>211</w:t>
      </w:r>
      <w:r w:rsidR="00816380">
        <w:t>)</w:t>
      </w:r>
      <w:r w:rsidR="007B457D" w:rsidRPr="00A37735">
        <w:t xml:space="preserve"> surface of </w:t>
      </w:r>
      <w:r w:rsidR="002C0793" w:rsidRPr="00A37735">
        <w:t xml:space="preserve">AA terminated </w:t>
      </w:r>
      <w:r w:rsidR="007B457D" w:rsidRPr="00A37735">
        <w:t>A</w:t>
      </w:r>
      <w:r w:rsidR="007B457D" w:rsidRPr="00816380">
        <w:rPr>
          <w:vertAlign w:val="subscript"/>
        </w:rPr>
        <w:t>3</w:t>
      </w:r>
      <w:r w:rsidR="007B457D" w:rsidRPr="00A37735">
        <w:t>B al</w:t>
      </w:r>
      <w:r w:rsidR="00A440CB" w:rsidRPr="00A37735">
        <w:t>loy is</w:t>
      </w:r>
      <w:r w:rsidR="00603723" w:rsidRPr="00A37735">
        <w:t xml:space="preserve"> shown in Figure 1(a)</w:t>
      </w:r>
      <w:r w:rsidR="00CD455F" w:rsidRPr="00A37735">
        <w:t xml:space="preserve"> and (b)</w:t>
      </w:r>
      <w:r w:rsidR="00603723" w:rsidRPr="00A37735">
        <w:t>.</w:t>
      </w:r>
      <w:r w:rsidR="002C0793" w:rsidRPr="00A37735">
        <w:t xml:space="preserve"> Corresponding images for AB terminated A</w:t>
      </w:r>
      <w:r w:rsidR="002C0793" w:rsidRPr="00816380">
        <w:rPr>
          <w:vertAlign w:val="subscript"/>
        </w:rPr>
        <w:t>3</w:t>
      </w:r>
      <w:r w:rsidR="002C0793" w:rsidRPr="00A37735">
        <w:t xml:space="preserve">B alloy are shown in Figure </w:t>
      </w:r>
      <w:r w:rsidR="00E077AC">
        <w:t>1</w:t>
      </w:r>
      <w:r w:rsidR="002C0793" w:rsidRPr="00A37735">
        <w:t>(</w:t>
      </w:r>
      <w:r w:rsidR="00E077AC">
        <w:t>c</w:t>
      </w:r>
      <w:r w:rsidR="002C0793" w:rsidRPr="00A37735">
        <w:t>) and (</w:t>
      </w:r>
      <w:r w:rsidR="00E077AC">
        <w:t>d</w:t>
      </w:r>
      <w:r w:rsidR="002C0793" w:rsidRPr="00A37735">
        <w:t xml:space="preserve">). </w:t>
      </w:r>
      <w:r w:rsidR="00614065" w:rsidRPr="00A37735">
        <w:t xml:space="preserve">For Cu-based </w:t>
      </w:r>
      <w:r w:rsidR="00E23EE5">
        <w:t>SA</w:t>
      </w:r>
      <w:r w:rsidR="00A440CB" w:rsidRPr="00A37735">
        <w:t xml:space="preserve">A, the </w:t>
      </w:r>
      <w:r w:rsidR="00F54BCD" w:rsidRPr="00A37735">
        <w:t>binding</w:t>
      </w:r>
      <w:r w:rsidR="00A440CB" w:rsidRPr="00A37735">
        <w:t xml:space="preserve"> energies are</w:t>
      </w:r>
      <w:r w:rsidR="00614065" w:rsidRPr="00A37735">
        <w:t xml:space="preserve"> calculated using plane wave DFT code as implemented in Vienna ab initio simulation package (VASP-5.3.5version</w:t>
      </w:r>
      <w:r w:rsidR="00AF35F0">
        <w:t>, University of Vienna</w:t>
      </w:r>
      <w:r w:rsidR="00614065" w:rsidRPr="00A37735">
        <w:t>).</w:t>
      </w:r>
      <w:r w:rsidR="00C76F7E" w:rsidRPr="00A37735">
        <w:fldChar w:fldCharType="begin" w:fldLock="1"/>
      </w:r>
      <w:r w:rsidR="00DF63E7">
        <w:instrText>ADDIN CSL_CITATION { "citationItems" : [ { "id" : "ITEM-1", "itemData" : { "author" : [ { "dropping-particle" : "", "family" : "Kresse", "given" : "G", "non-dropping-particle" : "", "parse-names" : false, "suffix" : "" }, { "dropping-particle" : "", "family" : "Furthmuller", "given" : "J", "non-dropping-particle" : "", "parse-names" : false, "suffix" : "" } ], "container-title" : "Computational Materials Science", "id" : "ITEM-1", "issued" : { "date-parts" : [ [ "1996" ] ] }, "page" : "15-50", "title" : "Efficiency of ab-initio total energy calculations for metals and semiconductors using a plane-wave basis set.", "type" : "article-journal", "volume" : "6" }, "uris" : [ "http://www.mendeley.com/documents/?uuid=7f793004-1997-47bf-8c83-a6edad6a9a52" ] } ], "mendeley" : { "formattedCitation" : "&lt;sup&gt;36&lt;/sup&gt;", "plainTextFormattedCitation" : "36", "previouslyFormattedCitation" : "&lt;sup&gt;36&lt;/sup&gt;" }, "properties" : { "noteIndex" : 0 }, "schema" : "https://github.com/citation-style-language/schema/raw/master/csl-citation.json" }</w:instrText>
      </w:r>
      <w:r w:rsidR="00C76F7E" w:rsidRPr="00A37735">
        <w:fldChar w:fldCharType="separate"/>
      </w:r>
      <w:r w:rsidR="009E361D" w:rsidRPr="009E361D">
        <w:rPr>
          <w:noProof/>
          <w:vertAlign w:val="superscript"/>
        </w:rPr>
        <w:t>36</w:t>
      </w:r>
      <w:r w:rsidR="00C76F7E" w:rsidRPr="00A37735">
        <w:fldChar w:fldCharType="end"/>
      </w:r>
      <w:r w:rsidR="00614065" w:rsidRPr="00A37735">
        <w:t xml:space="preserve"> </w:t>
      </w:r>
      <w:r w:rsidR="00A440CB" w:rsidRPr="00A37735">
        <w:t>The</w:t>
      </w:r>
      <w:r w:rsidR="00A440CB">
        <w:t xml:space="preserve"> core electrons are</w:t>
      </w:r>
      <w:r w:rsidR="00614065">
        <w:t xml:space="preserve"> described using Vanderbilt ultrasoft pseudopotentials.</w:t>
      </w:r>
      <w:r w:rsidR="00C76F7E">
        <w:fldChar w:fldCharType="begin" w:fldLock="1"/>
      </w:r>
      <w:r w:rsidR="00DF63E7">
        <w:instrText>ADDIN CSL_CITATION { "citationItems" : [ { "id" : "ITEM-1", "itemData" : { "DOI" : "10.1103/PhysRevB.41.7892", "ISBN" : "0163-1829 (Print)\\n0163-1829 (Linking)", "ISSN" : "01631829", "PMID" : "18235770", "abstract" : "A new approach to the construction of first-principles pseudopotentials is described. The method allows transferability to be improved systematically while holding the cutoff radius fixed, even for large cutoff radii. Novel features are that the pseudopotential itself becomes charge-state dependent, the usual norm-conservation constraint does not apply, and a generalized eigenproblem is introduced. The potentials have a separable form well suited for plane-wave solid-state calculations, and show promise for application to first-row and transition-metal systems.", "author" : [ { "dropping-particle" : "", "family" : "Vanderbilt", "given" : "David", "non-dropping-particle" : "", "parse-names" : false, "suffix" : "" } ], "container-title" : "Physical Review B", "id" : "ITEM-1", "issue" : "11", "issued" : { "date-parts" : [ [ "1990" ] ] }, "page" : "7892-7895", "title" : "Soft self-consistent pseudopotentials in a generalized eigenvalue formalism", "type" : "article-journal", "volume" : "41" }, "uris" : [ "http://www.mendeley.com/documents/?uuid=927c3b07-c808-4a7f-aa91-b9df99620028" ] } ], "mendeley" : { "formattedCitation" : "&lt;sup&gt;37&lt;/sup&gt;", "plainTextFormattedCitation" : "37", "previouslyFormattedCitation" : "&lt;sup&gt;37&lt;/sup&gt;" }, "properties" : { "noteIndex" : 0 }, "schema" : "https://github.com/citation-style-language/schema/raw/master/csl-citation.json" }</w:instrText>
      </w:r>
      <w:r w:rsidR="00C76F7E">
        <w:fldChar w:fldCharType="separate"/>
      </w:r>
      <w:r w:rsidR="009E361D" w:rsidRPr="009E361D">
        <w:rPr>
          <w:noProof/>
          <w:vertAlign w:val="superscript"/>
        </w:rPr>
        <w:t>37</w:t>
      </w:r>
      <w:r w:rsidR="00C76F7E">
        <w:fldChar w:fldCharType="end"/>
      </w:r>
      <w:r w:rsidR="00614065">
        <w:t xml:space="preserve"> Kohn Sham one electron valence states </w:t>
      </w:r>
      <w:r w:rsidR="00AF35F0">
        <w:t>are</w:t>
      </w:r>
      <w:r w:rsidR="00614065">
        <w:t xml:space="preserve"> expanded </w:t>
      </w:r>
      <w:r w:rsidR="00AF35F0">
        <w:t>with the</w:t>
      </w:r>
      <w:r w:rsidR="00614065">
        <w:t xml:space="preserve"> plane wave basis function </w:t>
      </w:r>
      <w:r w:rsidR="00AF35F0">
        <w:t>and</w:t>
      </w:r>
      <w:r w:rsidR="00614065">
        <w:t xml:space="preserve"> truncated at a cut-off energy of 396 eV. Revised Perdew-Burke-Ernzerhof (RPBE) exchange correlation functional developed by Hammer et al.</w:t>
      </w:r>
      <w:r w:rsidR="00C76F7E">
        <w:fldChar w:fldCharType="begin" w:fldLock="1"/>
      </w:r>
      <w:r w:rsidR="00DF63E7">
        <w:instrText>ADDIN CSL_CITATION { "citationItems" : [ { "id" : "ITEM-1", "itemData" : { "DOI" : "10.1103/PhysRevB.59.7413", "ISBN" : "0163-1829", "ISSN" : "0163-1829", "PMID" : "969", "abstract" : "A simple formulation of a generalized gradient approximation for the exchange and correlation energy of electrons has been proposed by Perdew, Burke, and Ernzerhof (PBE) [Phys. Rev. Lett. 77, 3865 (1996)]. Subsequently Zhang and Yang [Phys. Rev. Lett. 80, 890 (1998)] have shown that a slight revision of the PBE functional systematically improves the atomization energies for a large database of small molecules. In the present work, we show that the Zhang and Yang functional (revPBE) also improves the chemisorption energetics of atoms and molecules on transition-metal surfaces. Our test systems comprise atomic and molecular adsorption of oxygen, CO, and NO on Ni(100), Ni(111), Rh(100), Pd(100), and Pd(111) surfaces. As the revPBE functional may locally violate the Lieb-Oxford criterion, we further develop an alternative revision of the PBE functional, RPBE, which gives the same improvement of the chemisorption energies as the revPBE functional at the same time as it fulfills the Lieb-Oxford criterion locally. [S0163-1829(99)02711-3].", "author" : [ { "dropping-particle" : "", "family" : "Hammer", "given" : "B.", "non-dropping-particle" : "", "parse-names" : false, "suffix" : "" }, { "dropping-particle" : "", "family" : "Hansen", "given" : "L. B.", "non-dropping-particle" : "", "parse-names" : false, "suffix" : "" }, { "dropping-particle" : "", "family" : "N\u00f8rskov", "given" : "J. K.", "non-dropping-particle" : "", "parse-names" : false, "suffix" : "" } ], "container-title" : "Physical Review B", "id" : "ITEM-1", "issue" : "11", "issued" : { "date-parts" : [ [ "1999" ] ] }, "page" : "7413-7421", "title" : "Improved adsorption energetics within density-functional theory using revised Perdew-Burke-Ernzerhof functionals", "type" : "article-journal", "volume" : "59" }, "uris" : [ "http://www.mendeley.com/documents/?uuid=c08dd58a-321d-4f54-8775-f59695981866" ] } ], "mendeley" : { "formattedCitation" : "&lt;sup&gt;38&lt;/sup&gt;", "plainTextFormattedCitation" : "38", "previouslyFormattedCitation" : "&lt;sup&gt;38&lt;/sup&gt;" }, "properties" : { "noteIndex" : 0 }, "schema" : "https://github.com/citation-style-language/schema/raw/master/csl-citation.json" }</w:instrText>
      </w:r>
      <w:r w:rsidR="00C76F7E">
        <w:fldChar w:fldCharType="separate"/>
      </w:r>
      <w:r w:rsidR="009E361D" w:rsidRPr="009E361D">
        <w:rPr>
          <w:noProof/>
          <w:vertAlign w:val="superscript"/>
        </w:rPr>
        <w:t>38</w:t>
      </w:r>
      <w:r w:rsidR="00C76F7E">
        <w:fldChar w:fldCharType="end"/>
      </w:r>
      <w:r w:rsidR="00A440CB">
        <w:t xml:space="preserve"> is</w:t>
      </w:r>
      <w:r w:rsidR="00614065">
        <w:t xml:space="preserve"> used</w:t>
      </w:r>
      <w:r w:rsidR="00AF35F0">
        <w:t xml:space="preserve"> to describe the </w:t>
      </w:r>
      <w:r w:rsidR="00AF35F0" w:rsidRPr="00AF35F0">
        <w:rPr>
          <w:lang w:val="en-US"/>
        </w:rPr>
        <w:t xml:space="preserve">exchange and correlation contributions </w:t>
      </w:r>
      <w:r w:rsidR="00AF35F0">
        <w:rPr>
          <w:lang w:val="en-US"/>
        </w:rPr>
        <w:t>for</w:t>
      </w:r>
      <w:r w:rsidR="00AF35F0" w:rsidRPr="00AF35F0">
        <w:rPr>
          <w:lang w:val="en-US"/>
        </w:rPr>
        <w:t xml:space="preserve"> single electron equation</w:t>
      </w:r>
      <w:r w:rsidR="00614065">
        <w:t xml:space="preserve">. </w:t>
      </w:r>
      <w:r w:rsidR="00360D14">
        <w:t xml:space="preserve">Terrace (111) sites of </w:t>
      </w:r>
      <w:r w:rsidR="00614065">
        <w:t>Cu-ba</w:t>
      </w:r>
      <w:r w:rsidR="00A440CB">
        <w:t>sed S</w:t>
      </w:r>
      <w:r w:rsidR="00E23EE5">
        <w:t>A</w:t>
      </w:r>
      <w:r w:rsidR="00A440CB">
        <w:t>A are</w:t>
      </w:r>
      <w:r w:rsidR="00614065">
        <w:t xml:space="preserve"> modelled using a</w:t>
      </w:r>
      <w:r w:rsidR="00603723">
        <w:t xml:space="preserve"> slab of 4 layers of size 4 x 4. </w:t>
      </w:r>
      <w:r w:rsidR="00A440CB">
        <w:t>One Cu atom is</w:t>
      </w:r>
      <w:r w:rsidR="00614065">
        <w:t xml:space="preserve"> replaced with transition metal</w:t>
      </w:r>
      <w:r w:rsidR="00360D14">
        <w:t>;</w:t>
      </w:r>
      <w:r w:rsidR="00614065">
        <w:t xml:space="preserve"> Sc, Ti, V, Fe, Co, Ni, Cu, Zn, Y, Zr, Nb, Mo, Ru, Rh, Pd, Ag, Hf, W, Re, Ir, Pt</w:t>
      </w:r>
      <w:r w:rsidR="00360D14">
        <w:t xml:space="preserve"> and </w:t>
      </w:r>
      <w:r w:rsidR="00614065">
        <w:t xml:space="preserve">Au </w:t>
      </w:r>
      <w:r w:rsidR="00360D14">
        <w:t>or</w:t>
      </w:r>
      <w:r w:rsidR="00614065">
        <w:t xml:space="preserve"> </w:t>
      </w:r>
      <w:r w:rsidR="00360D14">
        <w:t xml:space="preserve">a </w:t>
      </w:r>
      <w:r w:rsidR="00614065">
        <w:t>p-block element</w:t>
      </w:r>
      <w:r w:rsidR="00360D14">
        <w:t>;</w:t>
      </w:r>
      <w:r w:rsidR="00614065">
        <w:t xml:space="preserve"> B, Al, Ga, Ge, In</w:t>
      </w:r>
      <w:r w:rsidR="00360D14">
        <w:t>,</w:t>
      </w:r>
      <w:r w:rsidR="00614065">
        <w:t xml:space="preserve"> Sn. </w:t>
      </w:r>
      <w:r w:rsidR="00360D14">
        <w:t xml:space="preserve">The </w:t>
      </w:r>
      <w:r w:rsidR="00603723">
        <w:t xml:space="preserve">model geometry </w:t>
      </w:r>
      <w:r w:rsidR="00360D14">
        <w:t>representing</w:t>
      </w:r>
      <w:r w:rsidR="00603723">
        <w:t xml:space="preserve"> Cu-based SAA (111) terminated surfa</w:t>
      </w:r>
      <w:r w:rsidR="00A440CB">
        <w:t>ce is</w:t>
      </w:r>
      <w:r w:rsidR="003F7E7F">
        <w:t xml:space="preserve"> shown in F</w:t>
      </w:r>
      <w:r w:rsidR="002C0793">
        <w:t xml:space="preserve">igure </w:t>
      </w:r>
      <w:r w:rsidR="00E077AC">
        <w:t>1</w:t>
      </w:r>
      <w:r w:rsidR="006762C9">
        <w:t>(</w:t>
      </w:r>
      <w:r w:rsidR="00E077AC">
        <w:t>e</w:t>
      </w:r>
      <w:r w:rsidR="00603723">
        <w:t>)</w:t>
      </w:r>
      <w:r w:rsidR="003F7E7F">
        <w:t xml:space="preserve"> an</w:t>
      </w:r>
      <w:r w:rsidR="002C0793">
        <w:t xml:space="preserve">d </w:t>
      </w:r>
      <w:r w:rsidR="006762C9">
        <w:t>(</w:t>
      </w:r>
      <w:r w:rsidR="00E077AC">
        <w:t>f</w:t>
      </w:r>
      <w:r w:rsidR="003F7E7F">
        <w:t>)</w:t>
      </w:r>
      <w:r w:rsidR="00603723">
        <w:t xml:space="preserve">. </w:t>
      </w:r>
      <w:r w:rsidR="00360D14">
        <w:t>B</w:t>
      </w:r>
      <w:r w:rsidR="00A440CB">
        <w:t xml:space="preserve">ottom two layers </w:t>
      </w:r>
      <w:r w:rsidR="00360D14">
        <w:t xml:space="preserve">of the model </w:t>
      </w:r>
      <w:r w:rsidR="00A440CB">
        <w:t>are</w:t>
      </w:r>
      <w:r w:rsidR="00614065">
        <w:t xml:space="preserve"> fixed while the upper half al</w:t>
      </w:r>
      <w:r w:rsidR="00A440CB">
        <w:t>ong the adsorbate (C and O) is</w:t>
      </w:r>
      <w:r w:rsidR="00614065">
        <w:t xml:space="preserve"> allowed to relax</w:t>
      </w:r>
      <w:r w:rsidR="00135FEA">
        <w:t xml:space="preserve"> to represent the surface, sub-surface and bulk</w:t>
      </w:r>
      <w:r w:rsidR="00360D14">
        <w:t xml:space="preserve"> mimicking the phenomenon of surface and subsurface restructuring</w:t>
      </w:r>
      <w:r w:rsidR="00614065">
        <w:t>. Final geometry of the optimized binding configuration</w:t>
      </w:r>
      <w:r w:rsidR="00360D14">
        <w:t>s</w:t>
      </w:r>
      <w:r w:rsidR="00614065">
        <w:t xml:space="preserve"> for C and O</w:t>
      </w:r>
      <w:r w:rsidR="00BD1D2E">
        <w:t xml:space="preserve"> over the Cu-based SAA is</w:t>
      </w:r>
      <w:r w:rsidR="00614065">
        <w:t xml:space="preserve"> shown in the </w:t>
      </w:r>
      <w:r w:rsidR="00437F9F">
        <w:t>Supporting Information (</w:t>
      </w:r>
      <w:r w:rsidR="00614065">
        <w:t>SI</w:t>
      </w:r>
      <w:r w:rsidR="00CC08D0">
        <w:t>),</w:t>
      </w:r>
      <w:r w:rsidR="00614065">
        <w:t xml:space="preserve"> Figure SI-1 and SI-2. A Monkhorst-Pack k point grid with 3 x 3 x 1 mesh </w:t>
      </w:r>
      <w:r w:rsidR="00360D14">
        <w:t>i</w:t>
      </w:r>
      <w:r w:rsidR="00614065">
        <w:t>s used to sample the</w:t>
      </w:r>
      <w:r w:rsidR="00360D14">
        <w:t xml:space="preserve"> irreducible</w:t>
      </w:r>
      <w:r w:rsidR="00614065">
        <w:t xml:space="preserve"> </w:t>
      </w:r>
      <w:r w:rsidR="00614065" w:rsidRPr="00DF63E7">
        <w:t>Brillouin</w:t>
      </w:r>
      <w:r w:rsidR="00614065">
        <w:t xml:space="preserve"> zone.</w:t>
      </w:r>
      <w:r w:rsidR="002721C9">
        <w:fldChar w:fldCharType="begin" w:fldLock="1"/>
      </w:r>
      <w:r w:rsidR="009E361D">
        <w:instrText>ADDIN CSL_CITATION { "citationItems" : [ { "id" : "ITEM-1", "itemData" : { "author" : [ { "dropping-particle" : "", "family" : "Monkhorst", "given" : "Hendrik J", "non-dropping-particle" : "", "parse-names" : false, "suffix" : "" }, { "dropping-particle" : "", "family" : "Pack", "given" : "James D", "non-dropping-particle" : "", "parse-names" : false, "suffix" : "" } ], "container-title" : "Phys. Rev. B", "id" : "ITEM-1", "issue" : "12", "issued" : { "date-parts" : [ [ "1976" ] ] }, "page" : "5188-5192", "title" : "Special points for Brillonin-zone integrations", "type" : "article-journal", "volume" : "13" }, "uris" : [ "http://www.mendeley.com/documents/?uuid=80859a6a-4922-440f-afc1-c12928f6bcaa", "http://www.mendeley.com/documents/?uuid=c5bfc34d-83a5-48b2-ba32-fa1a13f4351a" ] } ], "mendeley" : { "formattedCitation" : "&lt;sup&gt;39&lt;/sup&gt;", "plainTextFormattedCitation" : "39", "previouslyFormattedCitation" : "&lt;sup&gt;39&lt;/sup&gt;" }, "properties" : { "noteIndex" : 0 }, "schema" : "https://github.com/citation-style-language/schema/raw/master/csl-citation.json" }</w:instrText>
      </w:r>
      <w:r w:rsidR="002721C9">
        <w:fldChar w:fldCharType="separate"/>
      </w:r>
      <w:r w:rsidR="009E361D" w:rsidRPr="009E361D">
        <w:rPr>
          <w:noProof/>
          <w:vertAlign w:val="superscript"/>
        </w:rPr>
        <w:t>39</w:t>
      </w:r>
      <w:r w:rsidR="002721C9">
        <w:fldChar w:fldCharType="end"/>
      </w:r>
      <w:r w:rsidR="00614065">
        <w:t xml:space="preserve"> </w:t>
      </w:r>
      <w:r w:rsidR="00BD1D2E">
        <w:t>Slabs are</w:t>
      </w:r>
      <w:r w:rsidR="00614065">
        <w:t xml:space="preserve"> periodically repeated with 20 Å vacuum between the slabs</w:t>
      </w:r>
      <w:r w:rsidR="00360D14">
        <w:t xml:space="preserve"> to distinctly represent the gas phase adsorption to the surface</w:t>
      </w:r>
      <w:r w:rsidR="00745B37">
        <w:t xml:space="preserve">. </w:t>
      </w:r>
      <w:r w:rsidR="00360D14">
        <w:t>C</w:t>
      </w:r>
      <w:r w:rsidR="00614065">
        <w:t>onvergence cr</w:t>
      </w:r>
      <w:r w:rsidR="00BD1D2E">
        <w:t>iteria for force and energy are</w:t>
      </w:r>
      <w:r w:rsidR="00614065">
        <w:t xml:space="preserve"> set to 0.05 eV/Å and 10</w:t>
      </w:r>
      <w:r w:rsidR="00614065">
        <w:rPr>
          <w:vertAlign w:val="superscript"/>
        </w:rPr>
        <w:t>-4</w:t>
      </w:r>
      <w:r w:rsidR="00614065">
        <w:t xml:space="preserve"> eV, respectively.</w:t>
      </w:r>
    </w:p>
    <w:p w14:paraId="2246986F" w14:textId="7F62D0BF" w:rsidR="00732E70" w:rsidRPr="00BD1D2E" w:rsidRDefault="0037399E" w:rsidP="00A37735">
      <w:pPr>
        <w:spacing w:line="360" w:lineRule="auto"/>
        <w:jc w:val="both"/>
      </w:pPr>
      <w:r>
        <w:t>Each</w:t>
      </w:r>
      <w:r w:rsidR="003C4770" w:rsidRPr="00F6772F">
        <w:t xml:space="preserve"> bimetallic </w:t>
      </w:r>
      <w:r w:rsidR="00F74E82" w:rsidRPr="00F6772F">
        <w:t xml:space="preserve">alloy </w:t>
      </w:r>
      <w:r w:rsidR="00BD1D2E">
        <w:t>is</w:t>
      </w:r>
      <w:r w:rsidR="00774EB4" w:rsidRPr="00F6772F">
        <w:t xml:space="preserve"> represented by a set of features that uniquely describe</w:t>
      </w:r>
      <w:r w:rsidR="00EB6482" w:rsidRPr="00F6772F">
        <w:t xml:space="preserve"> it. </w:t>
      </w:r>
      <w:r>
        <w:t xml:space="preserve">For </w:t>
      </w:r>
      <w:r w:rsidR="00A514DD">
        <w:t>A</w:t>
      </w:r>
      <w:r w:rsidR="00A514DD" w:rsidRPr="00A514DD">
        <w:rPr>
          <w:vertAlign w:val="subscript"/>
        </w:rPr>
        <w:t>3</w:t>
      </w:r>
      <w:r w:rsidR="00A514DD">
        <w:t xml:space="preserve">B </w:t>
      </w:r>
      <w:r w:rsidR="00BD1D2E">
        <w:t>bimetallic alloys,</w:t>
      </w:r>
      <w:r w:rsidR="00A514DD">
        <w:t xml:space="preserve"> a set of 27</w:t>
      </w:r>
      <w:r w:rsidR="000B0A39" w:rsidRPr="00F6772F">
        <w:t xml:space="preserve"> f</w:t>
      </w:r>
      <w:r w:rsidR="00F74E82" w:rsidRPr="00F6772F">
        <w:t xml:space="preserve">eatures </w:t>
      </w:r>
      <w:r w:rsidR="00BD1D2E">
        <w:t xml:space="preserve">are chosen to </w:t>
      </w:r>
      <w:r w:rsidR="00F74E82" w:rsidRPr="00F6772F">
        <w:t xml:space="preserve">include physical properties of </w:t>
      </w:r>
      <w:r w:rsidR="00BC4DCC">
        <w:t>both the</w:t>
      </w:r>
      <w:r w:rsidR="00F74E82" w:rsidRPr="00F6772F">
        <w:t xml:space="preserve"> metals in the alloy</w:t>
      </w:r>
      <w:r w:rsidR="000B1680">
        <w:t xml:space="preserve">. These properties </w:t>
      </w:r>
      <w:r w:rsidR="00F74E82" w:rsidRPr="00F6772F">
        <w:t xml:space="preserve">are </w:t>
      </w:r>
      <w:r w:rsidR="000B1680">
        <w:t>readily</w:t>
      </w:r>
      <w:r w:rsidR="00F74E82" w:rsidRPr="00F6772F">
        <w:t xml:space="preserve"> available from </w:t>
      </w:r>
      <w:r w:rsidR="00BD1D2E">
        <w:t>the periodic table and other</w:t>
      </w:r>
      <w:r w:rsidR="00F74E82" w:rsidRPr="00F6772F">
        <w:t xml:space="preserve"> databases</w:t>
      </w:r>
      <w:r w:rsidR="00582F90">
        <w:fldChar w:fldCharType="begin" w:fldLock="1"/>
      </w:r>
      <w:r w:rsidR="00DF63E7">
        <w:instrText>ADDIN CSL_CITATION { "citationItems" : [ { "id" : "ITEM-1", "itemData" : { "author" : [ { "dropping-particle" : "", "family" : "Tran", "given" : "Richard", "non-dropping-particle" : "", "parse-names" : false, "suffix" : "" }, { "dropping-particle" : "", "family" : "Xu", "given" : "Zihan", "non-dropping-particle" : "", "parse-names" : false, "suffix" : "" }, { "dropping-particle" : "", "family" : "Radhakrishnan", "given" : "Balachandran", "non-dropping-particle" : "", "parse-names" : false, "suffix" : "" }, { "dropping-particle" : "", "family" : "Winston", "given" : "Donald", "non-dropping-particle" : "", "parse-names" : false, "suffix" : "" }, { "dropping-particle" : "", "family" : "Sun", "given" : "Wenhao", "non-dropping-particle" : "", "parse-names" : false, "suffix" : "" }, { "dropping-particle" : "", "family" : "Persson", "given" : "Kristin A", "non-dropping-particle" : "", "parse-names" : false, "suffix" : "" }, { "dropping-particle" : "", "family" : "Ong", "given" : "Shyue Ping", "non-dropping-particle" : "", "parse-names" : false, "suffix" : "" } ], "container-title" : "Scientific Data", "id" : "ITEM-1", "issued" : { "date-parts" : [ [ "2016", "9", "13" ] ] }, "page" : "160080", "publisher" : "The Author(s)", "title" : "Surface energies of elemental crystals", "type" : "article-journal", "volume" : "3" }, "uris" : [ "http://www.mendeley.com/documents/?uuid=833bcd88-d8a5-4d8e-b478-6dd793ae3f12", "http://www.mendeley.com/documents/?uuid=6dea2197-7a7c-4f45-bfe7-90c600bc2f5e" ] }, { "id" : "ITEM-2", "itemData" : { "author" : [ { "dropping-particle" : "", "family" : "Lide", "given" : "D. R.", "non-dropping-particle" : "", "parse-names" : false, "suffix" : "" } ], "edition" : "84", "id" : "ITEM-2", "issued" : { "date-parts" : [ [ "2003" ] ] }, "number-of-pages" : "2616", "publisher" : "CRC Press: Boca Raton, FL", "title" : "CRC Handbook of Chemistry and Physics", "type" : "book" }, "uris" : [ "http://www.mendeley.com/documents/?uuid=31961d75-1684-499d-9931-befaaa00f088", "http://www.mendeley.com/documents/?uuid=6ab1058a-dfb5-4d16-9519-540afb723e13" ] }, { "id" : "ITEM-3", "itemData" : { "DOI" : "https://doi.org/10.1016/S0360-0564(02)45013-4", "ISSN" : "0360-0564", "abstract" : "The application of density functional theory to calculate adsorption properties, reaction pathways, and activation energies for surface chemical reactions is reviewed. Particular emphasis is placed on developing concepts that can be used to understand and predict variations in reactivity from one transition metal to the next or the effects of alloying, surface structure, and adsorbate-adsorbate interactions on the reactivity. Most examples discussed are concerned with the catalytic properties of transition metal surfaces, but it is shown that the calculational approach and the concepts developed to understand trends in reactivity for metals can also be used for sulfide and oxide catalysts.", "author" : [ { "dropping-particle" : "", "family" : "Hammer", "given" : "B", "non-dropping-particle" : "", "parse-names" : false, "suffix" : "" }, { "dropping-particle" : "", "family" : "N\u00f8rskov", "given" : "J K", "non-dropping-particle" : "", "parse-names" : false, "suffix" : "" } ], "collection-title" : "Advances in Catalysis", "container-title" : "Advances in Catalysis", "id" : "ITEM-3", "issued" : { "date-parts" : [ [ "2000" ] ] }, "page" : "71-129", "publisher" : "Academic Press", "title" : "Theoretical surface science and catalysis\u2014calculations and concepts", "type" : "chapter", "volume" : "45" }, "uris" : [ "http://www.mendeley.com/documents/?uuid=387c85d9-9e96-4a19-a15d-593019445acf", "http://www.mendeley.com/documents/?uuid=b6946b06-6be1-435b-bcc3-be6dccd6e876" ] } ], "mendeley" : { "formattedCitation" : "&lt;sup&gt;40\u201342&lt;/sup&gt;", "plainTextFormattedCitation" : "40\u201342", "previouslyFormattedCitation" : "&lt;sup&gt;40\u201342&lt;/sup&gt;" }, "properties" : { "noteIndex" : 0 }, "schema" : "https://github.com/citation-style-language/schema/raw/master/csl-citation.json" }</w:instrText>
      </w:r>
      <w:r w:rsidR="00582F90">
        <w:fldChar w:fldCharType="separate"/>
      </w:r>
      <w:r w:rsidR="009E361D" w:rsidRPr="009E361D">
        <w:rPr>
          <w:noProof/>
          <w:vertAlign w:val="superscript"/>
        </w:rPr>
        <w:t>40–42</w:t>
      </w:r>
      <w:r w:rsidR="00582F90">
        <w:fldChar w:fldCharType="end"/>
      </w:r>
      <w:r w:rsidR="00F74E82" w:rsidRPr="00F6772F">
        <w:t xml:space="preserve">. </w:t>
      </w:r>
      <w:r w:rsidR="000B1680">
        <w:t>Overall,</w:t>
      </w:r>
      <w:r w:rsidR="00900A83" w:rsidRPr="00F6772F">
        <w:t xml:space="preserve"> each </w:t>
      </w:r>
      <w:r w:rsidR="003C4770" w:rsidRPr="00F6772F">
        <w:t xml:space="preserve">alloy </w:t>
      </w:r>
      <w:r w:rsidR="00900A83" w:rsidRPr="00F6772F">
        <w:t>is depicted by a</w:t>
      </w:r>
      <w:r w:rsidR="00A514DD">
        <w:t xml:space="preserve"> feature vector comprising of 27</w:t>
      </w:r>
      <w:r w:rsidR="00900A83" w:rsidRPr="00F6772F">
        <w:t xml:space="preserve"> values. </w:t>
      </w:r>
      <w:r w:rsidR="00BD1D2E">
        <w:t>For Cu-based SA</w:t>
      </w:r>
      <w:r>
        <w:t xml:space="preserve">A, each alloy is represented by a set of 12 features that include the </w:t>
      </w:r>
      <w:r>
        <w:lastRenderedPageBreak/>
        <w:t xml:space="preserve">physical properties of the </w:t>
      </w:r>
      <w:r w:rsidR="003569DE">
        <w:t>single atom in the alloy.</w:t>
      </w:r>
      <w:r w:rsidR="00BC4DCC">
        <w:t xml:space="preserve"> Features related to Cu are not included as they would be constant for all the </w:t>
      </w:r>
      <w:r w:rsidR="00CE3315">
        <w:t>SAA</w:t>
      </w:r>
      <w:r w:rsidR="002B5F66">
        <w:t>s used in the study.</w:t>
      </w:r>
      <w:r w:rsidR="003569DE">
        <w:t xml:space="preserve"> </w:t>
      </w:r>
    </w:p>
    <w:p w14:paraId="22857FAF" w14:textId="240A5FA8" w:rsidR="00A37735" w:rsidRDefault="00CE3315" w:rsidP="00A37735">
      <w:pPr>
        <w:spacing w:line="360" w:lineRule="auto"/>
        <w:jc w:val="both"/>
      </w:pPr>
      <w:r>
        <w:t>E</w:t>
      </w:r>
      <w:r w:rsidR="00BD1D2E">
        <w:t>xcept ANN</w:t>
      </w:r>
      <w:r>
        <w:t>, all other ML algorithms</w:t>
      </w:r>
      <w:r w:rsidR="00BD1D2E">
        <w:t xml:space="preserve"> are</w:t>
      </w:r>
      <w:r w:rsidR="003D0E16" w:rsidRPr="00F6772F">
        <w:t xml:space="preserve"> implemented using widely used open-source library Scikit-Learn.</w:t>
      </w:r>
      <w:r w:rsidR="00582F90">
        <w:fldChar w:fldCharType="begin" w:fldLock="1"/>
      </w:r>
      <w:r w:rsidR="009E361D">
        <w:instrText>ADDIN CSL_CITATION { "citationItems" : [ { "id" : "ITEM-1", "itemData" : { "ISSN" : "1532-4435", "author" : [ { "dropping-particle" : "", "family" : "Pedregosa", "given" : "Fabian", "non-dropping-particle" : "", "parse-names" : false, "suffix" : "" }, { "dropping-particle" : "", "family" : "Varoquaux", "given" : "Ga\u00ebl", "non-dropping-particle" : "", "parse-names" : false, "suffix" : "" }, { "dropping-particle" : "", "family" : "Gramfort", "given" : "Alexandre", "non-dropping-particle" : "", "parse-names" : false, "suffix" : "" }, { "dropping-particle" : "", "family" : "Michel", "given" : "Vincent", "non-dropping-particle" : "", "parse-names" : false, "suffix" : "" }, { "dropping-particle" : "", "family" : "Thirion", "given" : "Bertrand", "non-dropping-particle" : "", "parse-names" : false, "suffix" : "" }, { "dropping-particle" : "", "family" : "Grisel", "given" : "Olivier", "non-dropping-particle" : "", "parse-names" : false, "suffix" : "" }, { "dropping-particle" : "", "family" : "Blondel", "given" : "Mathieu", "non-dropping-particle" : "", "parse-names" : false, "suffix" : "" }, { "dropping-particle" : "", "family" : "Prettenhofer", "given" : "Peter", "non-dropping-particle" : "", "parse-names" : false, "suffix" : "" }, { "dropping-particle" : "", "family" : "Weiss", "given" : "Ron", "non-dropping-particle" : "", "parse-names" : false, "suffix" : "" }, { "dropping-particle" : "", "family" : "Dubourg", "given" : "Vincent", "non-dropping-particle" : "", "parse-names" : false, "suffix" : "" }, { "dropping-particle" : "", "family" : "Vanderplas", "given" : "Jake", "non-dropping-particle" : "", "parse-names" : false, "suffix" : "" }, { "dropping-particle" : "", "family" : "Passos", "given" : "Alexandre", "non-dropping-particle" : "", "parse-names" : false, "suffix" : "" }, { "dropping-particle" : "", "family" : "Cournapeau", "given" : "David", "non-dropping-particle" : "", "parse-names" : false, "suffix" : "" }, { "dropping-particle" : "", "family" : "Brucher", "given" : "Matthieu", "non-dropping-particle" : "", "parse-names" : false, "suffix" : "" }, { "dropping-particle" : "", "family" : "Perrot", "given" : "Matthieu", "non-dropping-particle" : "", "parse-names" : false, "suffix" : "" }, { "dropping-particle" : "", "family" : "Duchesnay", "given" : "\u00c9douard", "non-dropping-particle" : "", "parse-names" : false, "suffix" : "" } ], "container-title" : "J. Mach. Learn. Res.", "id" : "ITEM-1", "issued" : { "date-parts" : [ [ "2011", "11" ] ] }, "page" : "2825-2830", "publisher" : "JMLR.org", "title" : "Scikit-learn: Machine Learning in Python", "type" : "article-journal", "volume" : "12" }, "uris" : [ "http://www.mendeley.com/documents/?uuid=684f2ba5-03e4-4388-9293-cda52448e69b", "http://www.mendeley.com/documents/?uuid=e287e739-09e3-4803-b54c-1ef8fe93c415" ] } ], "mendeley" : { "formattedCitation" : "&lt;sup&gt;43&lt;/sup&gt;", "plainTextFormattedCitation" : "43", "previouslyFormattedCitation" : "&lt;sup&gt;43&lt;/sup&gt;" }, "properties" : { "noteIndex" : 0 }, "schema" : "https://github.com/citation-style-language/schema/raw/master/csl-citation.json" }</w:instrText>
      </w:r>
      <w:r w:rsidR="00582F90">
        <w:fldChar w:fldCharType="separate"/>
      </w:r>
      <w:r w:rsidR="009E361D" w:rsidRPr="009E361D">
        <w:rPr>
          <w:noProof/>
          <w:vertAlign w:val="superscript"/>
        </w:rPr>
        <w:t>43</w:t>
      </w:r>
      <w:r w:rsidR="00582F90">
        <w:fldChar w:fldCharType="end"/>
      </w:r>
      <w:r w:rsidR="003D0E16" w:rsidRPr="00F6772F">
        <w:t xml:space="preserve"> </w:t>
      </w:r>
      <w:r w:rsidR="00BD1D2E">
        <w:t>ANNs are</w:t>
      </w:r>
      <w:r w:rsidR="003D0E16" w:rsidRPr="00F6772F">
        <w:t xml:space="preserve"> implemented using Keras</w:t>
      </w:r>
      <w:r w:rsidR="00582F90">
        <w:fldChar w:fldCharType="begin" w:fldLock="1"/>
      </w:r>
      <w:r w:rsidR="00DF63E7">
        <w:instrText>ADDIN CSL_CITATION { "citationItems" : [ { "id" : "ITEM-1", "itemData" : { "URL" : "https://github.com/fchollet/keras", "author" : [ { "dropping-particle" : "", "family" : "Chollet", "given" : "F.", "non-dropping-particle" : "", "parse-names" : false, "suffix" : "" } ], "container-title" : "https://github.com/fchollet/keras", "id" : "ITEM-1", "issued" : { "date-parts" : [ [ "0" ] ] }, "title" : "Keras, GitHub", "type" : "webpage" }, "uris" : [ "http://www.mendeley.com/documents/?uuid=e05c0cd7-9cf3-4086-bef6-bd305a4764f3", "http://www.mendeley.com/documents/?uuid=b246231d-6cd0-4ac3-8070-f73ef616f559" ] } ], "mendeley" : { "formattedCitation" : "&lt;sup&gt;44&lt;/sup&gt;", "plainTextFormattedCitation" : "44", "previouslyFormattedCitation" : "&lt;sup&gt;44&lt;/sup&gt;" }, "properties" : { "noteIndex" : 0 }, "schema" : "https://github.com/citation-style-language/schema/raw/master/csl-citation.json" }</w:instrText>
      </w:r>
      <w:r w:rsidR="00582F90">
        <w:fldChar w:fldCharType="separate"/>
      </w:r>
      <w:r w:rsidR="009E361D" w:rsidRPr="009E361D">
        <w:rPr>
          <w:noProof/>
          <w:vertAlign w:val="superscript"/>
        </w:rPr>
        <w:t>44</w:t>
      </w:r>
      <w:r w:rsidR="00582F90">
        <w:fldChar w:fldCharType="end"/>
      </w:r>
      <w:r w:rsidR="003D0E16" w:rsidRPr="00F6772F">
        <w:t xml:space="preserve"> with a TensorFlow</w:t>
      </w:r>
      <w:r w:rsidR="00582F90">
        <w:fldChar w:fldCharType="begin" w:fldLock="1"/>
      </w:r>
      <w:r w:rsidR="009E361D">
        <w:instrText>ADDIN CSL_CITATION { "citationItems" : [ { "id" : "ITEM-1", "itemData" : { "ISBN" : "978-1-931971-33-1", "author" : [ { "dropping-particle" : "", "family" : "Abadi", "given" : "Mart\\'\\in", "non-dropping-particle" : "", "parse-names" : false, "suffix" : "" }, { "dropping-particle" : "", "family" : "Barham", "given" : "Paul", "non-dropping-particle" : "", "parse-names" : false, "suffix" : "" }, { "dropping-particle" : "", "family" : "Chen", "given" : "Jianmin", "non-dropping-particle" : "", "parse-names" : false, "suffix" : "" }, { "dropping-particle" : "", "family" : "Chen", "given" : "Zhifeng", "non-dropping-particle" : "", "parse-names" : false, "suffix" : "" }, { "dropping-particle" : "", "family" : "Davis", "given" : "Andy", "non-dropping-particle" : "", "parse-names" : false, "suffix" : "" }, { "dropping-particle" : "", "family" : "Dean", "given" : "Jeffrey", "non-dropping-particle" : "", "parse-names" : false, "suffix" : "" }, { "dropping-particle" : "", "family" : "Devin", "given" : "Matthieu", "non-dropping-particle" : "", "parse-names" : false, "suffix" : "" }, { "dropping-particle" : "", "family" : "Ghemawat", "given" : "Sanjay", "non-dropping-particle" : "", "parse-names" : false, "suffix" : "" }, { "dropping-particle" : "", "family" : "Irving", "given" : "Geoffrey", "non-dropping-particle" : "", "parse-names" : false, "suffix" : "" }, { "dropping-particle" : "", "family" : "Isard", "given" : "Michael", "non-dropping-particle" : "", "parse-names" : false, "suffix" : "" }, { "dropping-particle" : "", "family" : "Kudlur", "given" : "Manjunath", "non-dropping-particle" : "", "parse-names" : false, "suffix" : "" }, { "dropping-particle" : "", "family" : "Levenberg", "given" : "Josh", "non-dropping-particle" : "", "parse-names" : false, "suffix" : "" }, { "dropping-particle" : "", "family" : "Monga", "given" : "Rajat", "non-dropping-particle" : "", "parse-names" : false, "suffix" : "" }, { "dropping-particle" : "", "family" : "Moore", "given" : "Sherry", "non-dropping-particle" : "", "parse-names" : false, "suffix" : "" }, { "dropping-particle" : "", "family" : "Murray", "given" : "Derek G", "non-dropping-particle" : "", "parse-names" : false, "suffix" : "" }, { "dropping-particle" : "", "family" : "Steiner", "given" : "Benoit", "non-dropping-particle" : "", "parse-names" : false, "suffix" : "" }, { "dropping-particle" : "", "family" : "Tucker", "given" : "Paul", "non-dropping-particle" : "", "parse-names" : false, "suffix" : "" }, { "dropping-particle" : "", "family" : "Vasudevan", "given" : "Vijay", "non-dropping-particle" : "", "parse-names" : false, "suffix" : "" }, { "dropping-particle" : "", "family" : "Warden", "given" : "Pete", "non-dropping-particle" : "", "parse-names" : false, "suffix" : "" }, { "dropping-particle" : "", "family" : "Wicke", "given" : "Martin", "non-dropping-particle" : "", "parse-names" : false, "suffix" : "" }, { "dropping-particle" : "", "family" : "Yu", "given" : "Yuan", "non-dropping-particle" : "", "parse-names" : false, "suffix" : "" }, { "dropping-particle" : "", "family" : "Zheng", "given" : "Xiaoqiang", "non-dropping-particle" : "", "parse-names" : false, "suffix" : "" } ], "collection-title" : "OSDI'16", "container-title" : "Proceedings of the 12th USENIX Conference on Operating Systems Design and Implementation", "id" : "ITEM-1", "issued" : { "date-parts" : [ [ "2016" ] ] }, "page" : "265-283", "publisher" : "USENIX Association", "publisher-place" : "Berkeley, CA, USA", "title" : "TensorFlow: A System for Large-scale Machine Learning", "type" : "paper-conference" }, "uris" : [ "http://www.mendeley.com/documents/?uuid=a2047438-7bdd-418e-8843-0ebe50abbef8", "http://www.mendeley.com/documents/?uuid=a25c9ea8-daef-4181-8ff6-7f7737ee95c9" ] } ], "mendeley" : { "formattedCitation" : "&lt;sup&gt;45&lt;/sup&gt;", "plainTextFormattedCitation" : "45", "previouslyFormattedCitation" : "&lt;sup&gt;45&lt;/sup&gt;" }, "properties" : { "noteIndex" : 0 }, "schema" : "https://github.com/citation-style-language/schema/raw/master/csl-citation.json" }</w:instrText>
      </w:r>
      <w:r w:rsidR="00582F90">
        <w:fldChar w:fldCharType="separate"/>
      </w:r>
      <w:r w:rsidR="009E361D" w:rsidRPr="009E361D">
        <w:rPr>
          <w:noProof/>
          <w:vertAlign w:val="superscript"/>
        </w:rPr>
        <w:t>45</w:t>
      </w:r>
      <w:r w:rsidR="00582F90">
        <w:fldChar w:fldCharType="end"/>
      </w:r>
      <w:r w:rsidR="003D0E16" w:rsidRPr="00F6772F">
        <w:t xml:space="preserve"> backend.</w:t>
      </w:r>
      <w:r w:rsidR="003D0E16">
        <w:t xml:space="preserve"> </w:t>
      </w:r>
      <w:r w:rsidR="00C856A4" w:rsidRPr="00F6772F">
        <w:t xml:space="preserve">For evaluating the predictive power of the </w:t>
      </w:r>
      <w:r w:rsidR="001F232B" w:rsidRPr="00F6772F">
        <w:t>ML</w:t>
      </w:r>
      <w:r w:rsidR="00C856A4" w:rsidRPr="00F6772F">
        <w:t xml:space="preserve"> </w:t>
      </w:r>
      <w:r w:rsidR="001F232B" w:rsidRPr="00F6772F">
        <w:t>a</w:t>
      </w:r>
      <w:r w:rsidR="00BD1D2E">
        <w:t>lgorithms, the dataset is</w:t>
      </w:r>
      <w:r w:rsidR="00C856A4" w:rsidRPr="00F6772F">
        <w:t xml:space="preserve"> first split into two parts</w:t>
      </w:r>
      <w:r w:rsidR="001F232B" w:rsidRPr="00F6772F">
        <w:t xml:space="preserve">, </w:t>
      </w:r>
      <w:r w:rsidR="002C0793">
        <w:t>train data and test</w:t>
      </w:r>
      <w:r w:rsidR="00BD1D2E">
        <w:t xml:space="preserve"> d</w:t>
      </w:r>
      <w:r w:rsidR="00C856A4" w:rsidRPr="00F6772F">
        <w:t xml:space="preserve">ata. </w:t>
      </w:r>
      <w:r w:rsidR="00BD1D2E">
        <w:t>All the ML models are</w:t>
      </w:r>
      <w:r w:rsidR="002C0793">
        <w:t xml:space="preserve"> built</w:t>
      </w:r>
      <w:r w:rsidR="00BD1D2E">
        <w:t xml:space="preserve"> including</w:t>
      </w:r>
      <w:r w:rsidR="00733CF7" w:rsidRPr="00F6772F">
        <w:t xml:space="preserve"> </w:t>
      </w:r>
      <w:r w:rsidR="009556EE" w:rsidRPr="00F6772F">
        <w:t xml:space="preserve">all </w:t>
      </w:r>
      <w:r w:rsidR="00EF38F8">
        <w:t xml:space="preserve">the </w:t>
      </w:r>
      <w:r w:rsidR="00733CF7" w:rsidRPr="00F6772F">
        <w:t xml:space="preserve">features as input. </w:t>
      </w:r>
      <w:r w:rsidR="002D6DF8" w:rsidRPr="00F6772F">
        <w:t xml:space="preserve">The </w:t>
      </w:r>
      <w:r w:rsidR="00733CF7" w:rsidRPr="00F6772F">
        <w:t xml:space="preserve">models </w:t>
      </w:r>
      <w:r w:rsidR="00BD1D2E">
        <w:t>are</w:t>
      </w:r>
      <w:r w:rsidR="00F6772F">
        <w:t xml:space="preserve"> tested using 5-</w:t>
      </w:r>
      <w:r w:rsidR="00733CF7" w:rsidRPr="00F6772F">
        <w:t xml:space="preserve">fold cross validation and by </w:t>
      </w:r>
      <w:r w:rsidRPr="00F6772F">
        <w:t xml:space="preserve">100 times </w:t>
      </w:r>
      <w:r w:rsidR="00733CF7" w:rsidRPr="00F6772F">
        <w:t>repeating the random splits of train and testing data</w:t>
      </w:r>
      <w:r w:rsidR="001F232B" w:rsidRPr="00F6772F">
        <w:t xml:space="preserve"> </w:t>
      </w:r>
      <w:r w:rsidR="00CF41C1" w:rsidRPr="00F6772F">
        <w:t>(80%/20%)</w:t>
      </w:r>
      <w:r w:rsidR="00733CF7" w:rsidRPr="00F6772F">
        <w:t xml:space="preserve"> </w:t>
      </w:r>
      <w:r>
        <w:t>so as</w:t>
      </w:r>
      <w:r w:rsidR="00733CF7" w:rsidRPr="00F6772F">
        <w:t xml:space="preserve"> to avoid any </w:t>
      </w:r>
      <w:r>
        <w:t xml:space="preserve">data </w:t>
      </w:r>
      <w:r w:rsidR="00733CF7" w:rsidRPr="00F6772F">
        <w:t xml:space="preserve">biasing. </w:t>
      </w:r>
      <w:r>
        <w:t>A</w:t>
      </w:r>
      <w:r w:rsidR="00BD1D2E">
        <w:t xml:space="preserve">ccuracies of </w:t>
      </w:r>
      <w:r>
        <w:t xml:space="preserve">the </w:t>
      </w:r>
      <w:r w:rsidR="00BD1D2E">
        <w:t>prediction</w:t>
      </w:r>
      <w:r>
        <w:t>s</w:t>
      </w:r>
      <w:r w:rsidR="00BD1D2E">
        <w:t xml:space="preserve"> are</w:t>
      </w:r>
      <w:r w:rsidR="00733CF7" w:rsidRPr="00F6772F">
        <w:t xml:space="preserve"> </w:t>
      </w:r>
      <w:r w:rsidR="00812677">
        <w:t>calculated by averaging the r</w:t>
      </w:r>
      <w:r w:rsidR="00733CF7" w:rsidRPr="00F6772F">
        <w:t>oot mean square errors</w:t>
      </w:r>
      <w:r w:rsidR="001F232B" w:rsidRPr="00F6772F">
        <w:t xml:space="preserve"> </w:t>
      </w:r>
      <w:r w:rsidR="007722CD" w:rsidRPr="00F6772F">
        <w:t>(RMSE)</w:t>
      </w:r>
      <w:r w:rsidR="00733CF7" w:rsidRPr="00F6772F">
        <w:t xml:space="preserve"> of</w:t>
      </w:r>
      <w:r>
        <w:t xml:space="preserve"> those</w:t>
      </w:r>
      <w:r w:rsidR="00733CF7" w:rsidRPr="00F6772F">
        <w:t xml:space="preserve"> 100 trials. </w:t>
      </w:r>
      <w:r>
        <w:t>Since</w:t>
      </w:r>
      <w:r w:rsidR="00733CF7" w:rsidRPr="00F6772F">
        <w:t xml:space="preserve"> the value</w:t>
      </w:r>
      <w:r>
        <w:t>s</w:t>
      </w:r>
      <w:r w:rsidR="00733CF7" w:rsidRPr="00F6772F">
        <w:t xml:space="preserve"> of hyperparameter</w:t>
      </w:r>
      <w:r w:rsidR="001C0435" w:rsidRPr="00F6772F">
        <w:t>s</w:t>
      </w:r>
      <w:r w:rsidR="00733CF7" w:rsidRPr="00F6772F">
        <w:t xml:space="preserve"> </w:t>
      </w:r>
      <w:r>
        <w:t xml:space="preserve">is expected to </w:t>
      </w:r>
      <w:r w:rsidR="00733CF7" w:rsidRPr="00F6772F">
        <w:t>aff</w:t>
      </w:r>
      <w:r w:rsidR="00BD1D2E">
        <w:t>ect the accuracy of the model; a range of hyperparameters are</w:t>
      </w:r>
      <w:r w:rsidR="00733CF7" w:rsidRPr="00F6772F">
        <w:t xml:space="preserve"> tested for each model using GridSearch in Scikit-Learn. Models like Linear</w:t>
      </w:r>
      <w:r w:rsidR="00426307" w:rsidRPr="00F6772F">
        <w:t xml:space="preserve"> Regression, K-Neare</w:t>
      </w:r>
      <w:r w:rsidR="009556EE" w:rsidRPr="00F6772F">
        <w:t>s</w:t>
      </w:r>
      <w:r w:rsidR="00426307" w:rsidRPr="00F6772F">
        <w:t>t Regressor</w:t>
      </w:r>
      <w:r w:rsidR="00CF41C1" w:rsidRPr="00F6772F">
        <w:t>, Support Vector Regressor</w:t>
      </w:r>
      <w:r w:rsidR="00426307" w:rsidRPr="00F6772F">
        <w:t xml:space="preserve"> and Neur</w:t>
      </w:r>
      <w:r w:rsidR="00876812" w:rsidRPr="00F6772F">
        <w:t>al Network</w:t>
      </w:r>
      <w:r w:rsidR="00BD1D2E">
        <w:t>s</w:t>
      </w:r>
      <w:r w:rsidR="00876812" w:rsidRPr="00F6772F">
        <w:t xml:space="preserve"> need</w:t>
      </w:r>
      <w:r w:rsidR="00BA5053">
        <w:t>ed</w:t>
      </w:r>
      <w:r w:rsidR="00876812" w:rsidRPr="00F6772F">
        <w:t xml:space="preserve"> feature scaling</w:t>
      </w:r>
      <w:r w:rsidR="00BF3DC7">
        <w:fldChar w:fldCharType="begin" w:fldLock="1"/>
      </w:r>
      <w:r w:rsidR="00BF3DC7">
        <w:instrText>ADDIN CSL_CITATION { "citationItems" : [ { "id" : "ITEM-1", "itemData" : { "ISBN" : "978-1-4503-1285-1", "author" : [ { "dropping-particle" : "V", "family" : "Le", "given" : "Quoc", "non-dropping-particle" : "", "parse-names" : false, "suffix" : "" }, { "dropping-particle" : "", "family" : "Ranzato", "given" : "Marc'Aurelio", "non-dropping-particle" : "", "parse-names" : false, "suffix" : "" }, { "dropping-particle" : "", "family" : "Monga", "given" : "Rajat", "non-dropping-particle" : "", "parse-names" : false, "suffix" : "" }, { "dropping-particle" : "", "family" : "Devin", "given" : "Matthieu", "non-dropping-particle" : "", "parse-names" : false, "suffix" : "" }, { "dropping-particle" : "", "family" : "Chen", "given" : "Kai", "non-dropping-particle" : "", "parse-names" : false, "suffix" : "" }, { "dropping-particle" : "", "family" : "Corrado", "given" : "Greg S", "non-dropping-particle" : "", "parse-names" : false, "suffix" : "" }, { "dropping-particle" : "", "family" : "Dean", "given" : "Jeff", "non-dropping-particle" : "", "parse-names" : false, "suffix" : "" }, { "dropping-particle" : "", "family" : "Ng", "given" : "Andrew Y", "non-dropping-particle" : "", "parse-names" : false, "suffix" : "" } ], "collection-title" : "ICML'12", "container-title" : "Proceedings of the 29th International Coference on International Conference on Machine Learning", "id" : "ITEM-1", "issued" : { "date-parts" : [ [ "2012" ] ] }, "page" : "507-514", "publisher" : "Omnipress", "publisher-place" : "USA", "title" : "Building High-level Features Using Large Scale Unsupervised Learning", "type" : "paper-conference" }, "uris" : [ "http://www.mendeley.com/documents/?uuid=f14809d0-92fa-4712-a854-51ca9849f79d" ] } ], "mendeley" : { "formattedCitation" : "&lt;sup&gt;46&lt;/sup&gt;", "plainTextFormattedCitation" : "46", "previouslyFormattedCitation" : "&lt;sup&gt;46&lt;/sup&gt;" }, "properties" : { "noteIndex" : 0 }, "schema" : "https://github.com/citation-style-language/schema/raw/master/csl-citation.json" }</w:instrText>
      </w:r>
      <w:r w:rsidR="00BF3DC7">
        <w:fldChar w:fldCharType="separate"/>
      </w:r>
      <w:r w:rsidR="00BF3DC7" w:rsidRPr="00BF3DC7">
        <w:rPr>
          <w:noProof/>
          <w:vertAlign w:val="superscript"/>
        </w:rPr>
        <w:t>46</w:t>
      </w:r>
      <w:r w:rsidR="00BF3DC7">
        <w:fldChar w:fldCharType="end"/>
      </w:r>
      <w:r w:rsidR="00876812" w:rsidRPr="00F6772F">
        <w:t xml:space="preserve">. </w:t>
      </w:r>
      <w:r w:rsidR="00BD1D2E">
        <w:t>To implement this,</w:t>
      </w:r>
      <w:r w:rsidR="007722CD" w:rsidRPr="00F6772F">
        <w:t xml:space="preserve"> features</w:t>
      </w:r>
      <w:r w:rsidR="00BD1D2E">
        <w:t xml:space="preserve"> are</w:t>
      </w:r>
      <w:r w:rsidR="009556EE" w:rsidRPr="00F6772F">
        <w:t xml:space="preserve"> </w:t>
      </w:r>
      <w:r w:rsidR="00236561" w:rsidRPr="00F6772F">
        <w:t>standardized</w:t>
      </w:r>
      <w:r w:rsidR="009556EE" w:rsidRPr="00F6772F">
        <w:t xml:space="preserve"> by removing the mean and scaling to unit variance</w:t>
      </w:r>
      <w:r w:rsidR="00236561">
        <w:t xml:space="preserve"> for the</w:t>
      </w:r>
      <w:r w:rsidR="007722CD" w:rsidRPr="00F6772F">
        <w:t xml:space="preserve"> algorithms</w:t>
      </w:r>
      <w:r w:rsidR="00236561">
        <w:t xml:space="preserve"> that need feature scaling</w:t>
      </w:r>
      <w:r w:rsidR="009556EE" w:rsidRPr="00F6772F">
        <w:t>.</w:t>
      </w:r>
    </w:p>
    <w:p w14:paraId="7BD06F64" w14:textId="3D04715F" w:rsidR="00BB3DE5" w:rsidRDefault="00BA5053" w:rsidP="00337224">
      <w:pPr>
        <w:spacing w:line="360" w:lineRule="auto"/>
        <w:jc w:val="both"/>
      </w:pPr>
      <w:r>
        <w:t xml:space="preserve">Final test and </w:t>
      </w:r>
      <w:r w:rsidR="00BB3DE5">
        <w:t xml:space="preserve">accuracy of the ML model </w:t>
      </w:r>
      <w:r>
        <w:t>in predicting the TOFs for applied catalytic reactions i</w:t>
      </w:r>
      <w:r w:rsidR="00BB3DE5">
        <w:t xml:space="preserve">s </w:t>
      </w:r>
      <w:r>
        <w:t>directly e</w:t>
      </w:r>
      <w:r w:rsidR="00BB3DE5">
        <w:t xml:space="preserve">valuated using </w:t>
      </w:r>
      <w:r>
        <w:t>the MKM</w:t>
      </w:r>
      <w:r w:rsidR="00BB3DE5">
        <w:t xml:space="preserve"> </w:t>
      </w:r>
      <w:r>
        <w:t>implemented with the</w:t>
      </w:r>
      <w:r w:rsidR="00BB3DE5">
        <w:t xml:space="preserve"> descriptor based analysis tool CatMAP</w:t>
      </w:r>
      <w:r w:rsidR="0082410F">
        <w:fldChar w:fldCharType="begin" w:fldLock="1"/>
      </w:r>
      <w:r w:rsidR="00DF63E7">
        <w:instrText>ADDIN CSL_CITATION { "citationItems" : [ { "id" : "ITEM-1", "itemData" : { "DOI" : "10.1007/s10562-015-1495-6", "ISBN" : "1011-372X", "ISSN" : "1572879X", "author" : [ { "dropping-particle" : "", "family" : "Medford", "given" : "Andrew J.", "non-dropping-particle" : "", "parse-names" : false, "suffix" : "" }, { "dropping-particle" : "", "family" : "Shi", "given" : "Chuan", "non-dropping-particle" : "", "parse-names" : false, "suffix" : "" }, { "dropping-particle" : "", "family" : "Hoffmann", "given" : "Max J.", "non-dropping-particle" : "", "parse-names" : false, "suffix" : "" }, { "dropping-particle" : "", "family" : "Lausche", "given" : "Adam C.", "non-dropping-particle" : "", "parse-names" : false, "suffix" : "" }, { "dropping-particle" : "", "family" : "Fitzgibbon", "given" : "Sean R.", "non-dropping-particle" : "", "parse-names" : false, "suffix" : "" }, { "dropping-particle" : "", "family" : "Bligaard", "given" : "Thomas", "non-dropping-particle" : "", "parse-names" : false, "suffix" : "" }, { "dropping-particle" : "", "family" : "N\u00f8rskov", "given" : "Jens K.", "non-dropping-particle" : "", "parse-names" : false, "suffix" : "" } ], "container-title" : "Catalysis Letters", "id" : "ITEM-1", "issue" : "3", "issued" : { "date-parts" : [ [ "2015" ] ] }, "page" : "794-807", "title" : "CatMAP: A Software Package for Descriptor-Based Microkinetic Mapping of Catalytic Trends", "type" : "article-journal", "volume" : "145" }, "uris" : [ "http://www.mendeley.com/documents/?uuid=fff1e9a3-e23f-4db2-9962-42d2c3adcb69" ] } ], "mendeley" : { "formattedCitation" : "&lt;sup&gt;6&lt;/sup&gt;", "plainTextFormattedCitation" : "6", "previouslyFormattedCitation" : "&lt;sup&gt;6&lt;/sup&gt;" }, "properties" : { "noteIndex" : 0 }, "schema" : "https://github.com/citation-style-language/schema/raw/master/csl-citation.json" }</w:instrText>
      </w:r>
      <w:r w:rsidR="0082410F">
        <w:fldChar w:fldCharType="separate"/>
      </w:r>
      <w:r w:rsidR="0082410F" w:rsidRPr="0082410F">
        <w:rPr>
          <w:noProof/>
          <w:vertAlign w:val="superscript"/>
        </w:rPr>
        <w:t>6</w:t>
      </w:r>
      <w:r w:rsidR="0082410F">
        <w:fldChar w:fldCharType="end"/>
      </w:r>
      <w:r w:rsidR="00BB3DE5">
        <w:t xml:space="preserve">. In the CatMAP software package, a multi-dimensional Newton’s root finding method from the python mpmath library </w:t>
      </w:r>
      <w:r>
        <w:t>i</w:t>
      </w:r>
      <w:r w:rsidR="00BB3DE5">
        <w:t xml:space="preserve">s implemented to obtain steady-state solutions of the governing differential equations and the production rate is calculated </w:t>
      </w:r>
      <w:r w:rsidR="0029689D">
        <w:t xml:space="preserve">as catalytic </w:t>
      </w:r>
      <w:r w:rsidR="00BB3DE5">
        <w:t>TOF</w:t>
      </w:r>
      <w:r w:rsidR="0029689D">
        <w:t>s</w:t>
      </w:r>
      <w:r w:rsidR="00BB3DE5">
        <w:t xml:space="preserve">. The steady state kinetics </w:t>
      </w:r>
      <w:r w:rsidR="0029689D">
        <w:t>in the ab-initio method is</w:t>
      </w:r>
      <w:r w:rsidR="00BB3DE5">
        <w:t xml:space="preserve"> determined using the mean field approach </w:t>
      </w:r>
      <w:r w:rsidR="0029689D">
        <w:t>by solving all the rate equation without making any assumption of the surface coverage or rate-determining step</w:t>
      </w:r>
      <w:r w:rsidR="00BB3DE5">
        <w:t xml:space="preserve">. The </w:t>
      </w:r>
      <w:r w:rsidR="0029689D">
        <w:t>MKM</w:t>
      </w:r>
      <w:r w:rsidR="00BB3DE5">
        <w:t xml:space="preserve"> </w:t>
      </w:r>
      <w:r w:rsidR="0029689D">
        <w:t>is</w:t>
      </w:r>
      <w:r w:rsidR="00BB3DE5">
        <w:t xml:space="preserve"> </w:t>
      </w:r>
      <w:r w:rsidR="0029689D">
        <w:t>constructed using the</w:t>
      </w:r>
      <w:r w:rsidR="00BB3DE5">
        <w:t xml:space="preserve"> reaction energetics obtained from DFT calculations</w:t>
      </w:r>
      <w:r w:rsidR="0029689D">
        <w:t xml:space="preserve"> and also with</w:t>
      </w:r>
      <w:r w:rsidR="00BB3DE5">
        <w:t xml:space="preserve"> ML predict</w:t>
      </w:r>
      <w:r w:rsidR="0029689D">
        <w:t>ed binding energies</w:t>
      </w:r>
      <w:r w:rsidR="00BB3DE5">
        <w:t>.</w:t>
      </w:r>
      <w:r w:rsidR="00A64696">
        <w:t xml:space="preserve"> </w:t>
      </w:r>
      <w:r w:rsidR="00BB3DE5">
        <w:t xml:space="preserve">Binding energies of the adsorbed species, transition state and gas phase species used in the model </w:t>
      </w:r>
      <w:r w:rsidR="00A64696">
        <w:t>are</w:t>
      </w:r>
      <w:r w:rsidR="00BB3DE5">
        <w:t xml:space="preserve"> obtained from </w:t>
      </w:r>
      <w:r w:rsidR="00A64696">
        <w:t>our</w:t>
      </w:r>
      <w:r w:rsidR="00BB3DE5">
        <w:t xml:space="preserve"> previous MKM studies of ethanol over the transition metals</w:t>
      </w:r>
      <w:r w:rsidR="00474240">
        <w:fldChar w:fldCharType="begin" w:fldLock="1"/>
      </w:r>
      <w:r w:rsidR="00DF63E7">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"http://www.mendeley.com/documents/?uuid=ec3e3a8f-01b5-491c-9729-0839979a1ddc" ] }, { "id" : "ITEM-2",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"ITEM-2",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"&lt;sup&gt;13,15&lt;/sup&gt;", "plainTextFormattedCitation" : "13,15", "previouslyFormattedCitation" : "&lt;sup&gt;13,15&lt;/sup&gt;" }, "properties" : { "noteIndex" : 0 }, "schema" : "https://github.com/citation-style-language/schema/raw/master/csl-citation.json" }</w:instrText>
      </w:r>
      <w:r w:rsidR="00474240">
        <w:fldChar w:fldCharType="separate"/>
      </w:r>
      <w:r w:rsidR="00474240" w:rsidRPr="00474240">
        <w:rPr>
          <w:noProof/>
          <w:vertAlign w:val="superscript"/>
        </w:rPr>
        <w:t>13,15</w:t>
      </w:r>
      <w:r w:rsidR="00474240">
        <w:fldChar w:fldCharType="end"/>
      </w:r>
      <w:r w:rsidR="00474240">
        <w:t xml:space="preserve">. </w:t>
      </w:r>
      <w:r w:rsidR="00BB3DE5">
        <w:t xml:space="preserve">The gas phase energies of hydrogen, water and methane </w:t>
      </w:r>
      <w:r w:rsidR="00A64696">
        <w:t xml:space="preserve">is </w:t>
      </w:r>
      <w:r w:rsidR="00BB3DE5">
        <w:t>taken as a reference for expressing energ</w:t>
      </w:r>
      <w:r w:rsidR="00A64696">
        <w:t>ies</w:t>
      </w:r>
      <w:r w:rsidR="00BB3DE5">
        <w:t xml:space="preserve"> of all species. Similar methodology and reaction conditions </w:t>
      </w:r>
      <w:r w:rsidR="00A64696">
        <w:t>are</w:t>
      </w:r>
      <w:r w:rsidR="00BB3DE5">
        <w:t xml:space="preserve"> employed as in the previ</w:t>
      </w:r>
      <w:r w:rsidR="00474240">
        <w:t xml:space="preserve">ous DFT based MKM study of </w:t>
      </w:r>
      <w:r w:rsidR="00A64696">
        <w:t>ethanol decomposition</w:t>
      </w:r>
      <w:r w:rsidR="00474240">
        <w:fldChar w:fldCharType="begin" w:fldLock="1"/>
      </w:r>
      <w:r w:rsidR="00DF63E7">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474240">
        <w:fldChar w:fldCharType="separate"/>
      </w:r>
      <w:r w:rsidR="00474240" w:rsidRPr="00474240">
        <w:rPr>
          <w:noProof/>
          <w:vertAlign w:val="superscript"/>
        </w:rPr>
        <w:t>13</w:t>
      </w:r>
      <w:r w:rsidR="00474240">
        <w:fldChar w:fldCharType="end"/>
      </w:r>
      <w:r w:rsidR="00474240">
        <w:t xml:space="preserve"> </w:t>
      </w:r>
      <w:r w:rsidR="00BB3DE5">
        <w:t>and NODH</w:t>
      </w:r>
      <w:r w:rsidR="00474240">
        <w:fldChar w:fldCharType="begin" w:fldLock="1"/>
      </w:r>
      <w:r w:rsidR="009E361D">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474240">
        <w:fldChar w:fldCharType="separate"/>
      </w:r>
      <w:r w:rsidR="00474240" w:rsidRPr="00474240">
        <w:rPr>
          <w:noProof/>
          <w:vertAlign w:val="superscript"/>
        </w:rPr>
        <w:t>15</w:t>
      </w:r>
      <w:r w:rsidR="00474240">
        <w:fldChar w:fldCharType="end"/>
      </w:r>
      <w:r w:rsidR="00BB3DE5">
        <w:t xml:space="preserve">. </w:t>
      </w:r>
      <w:r w:rsidR="00A64696">
        <w:t>C</w:t>
      </w:r>
      <w:r w:rsidR="00BB3DE5">
        <w:t xml:space="preserve">arbon and the oxygen binding energies </w:t>
      </w:r>
      <w:r w:rsidR="00A64696">
        <w:t>are</w:t>
      </w:r>
      <w:r w:rsidR="00BB3DE5">
        <w:t xml:space="preserve"> taken as the descriptors for both the reaction models. For </w:t>
      </w:r>
      <w:r w:rsidR="00A64696">
        <w:t>ethanol decomposition</w:t>
      </w:r>
      <w:r w:rsidR="00BB3DE5">
        <w:t xml:space="preserve"> reaction, the comparison</w:t>
      </w:r>
      <w:r w:rsidR="00A64696">
        <w:t xml:space="preserve"> with the ML based </w:t>
      </w:r>
      <w:r w:rsidR="00A64696">
        <w:lastRenderedPageBreak/>
        <w:t>model</w:t>
      </w:r>
      <w:r w:rsidR="00BB3DE5">
        <w:t xml:space="preserve"> </w:t>
      </w:r>
      <w:r w:rsidR="00A64696">
        <w:t>is</w:t>
      </w:r>
      <w:r w:rsidR="00BB3DE5">
        <w:t xml:space="preserve"> made at the reaction conditions</w:t>
      </w:r>
      <w:r w:rsidR="00A64696">
        <w:t>;</w:t>
      </w:r>
      <w:r w:rsidR="00BB3DE5">
        <w:t xml:space="preserve"> T = 523 K and P = 2 bar with 1:1 ratio of hydrogen</w:t>
      </w:r>
      <w:r w:rsidR="00474240">
        <w:t xml:space="preserve"> and ethanol in the inlet stream</w:t>
      </w:r>
      <w:r w:rsidR="00474240">
        <w:fldChar w:fldCharType="begin" w:fldLock="1"/>
      </w:r>
      <w:r w:rsidR="00DF63E7">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474240">
        <w:fldChar w:fldCharType="separate"/>
      </w:r>
      <w:r w:rsidR="00474240" w:rsidRPr="00474240">
        <w:rPr>
          <w:noProof/>
          <w:vertAlign w:val="superscript"/>
        </w:rPr>
        <w:t>13</w:t>
      </w:r>
      <w:r w:rsidR="00474240">
        <w:fldChar w:fldCharType="end"/>
      </w:r>
      <w:r w:rsidR="00BB3DE5">
        <w:t xml:space="preserve">. For NODH, the reactions conditions considered </w:t>
      </w:r>
      <w:r w:rsidR="00A64696">
        <w:t>are</w:t>
      </w:r>
      <w:r w:rsidR="00337224">
        <w:t xml:space="preserve"> –</w:t>
      </w:r>
      <w:r w:rsidR="00BB3DE5">
        <w:t xml:space="preserve"> T = 473K with 10% conversion of ethanol and P = 1bar</w:t>
      </w:r>
      <w:r w:rsidR="00474240">
        <w:fldChar w:fldCharType="begin" w:fldLock="1"/>
      </w:r>
      <w:r w:rsidR="009E361D">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474240">
        <w:fldChar w:fldCharType="separate"/>
      </w:r>
      <w:r w:rsidR="00474240" w:rsidRPr="00474240">
        <w:rPr>
          <w:noProof/>
          <w:vertAlign w:val="superscript"/>
        </w:rPr>
        <w:t>15</w:t>
      </w:r>
      <w:r w:rsidR="00474240">
        <w:fldChar w:fldCharType="end"/>
      </w:r>
      <w:r w:rsidR="00BB3DE5">
        <w:t xml:space="preserve">. </w:t>
      </w:r>
    </w:p>
    <w:p w14:paraId="67756420" w14:textId="77777777" w:rsidR="00A37735" w:rsidRDefault="00A37735" w:rsidP="00A37735">
      <w:pPr>
        <w:spacing w:line="360" w:lineRule="auto"/>
        <w:jc w:val="both"/>
      </w:pPr>
      <w:bookmarkStart w:id="22" w:name="_Toc530142365"/>
      <w:bookmarkStart w:id="23" w:name="_Toc530174133"/>
      <w:bookmarkStart w:id="24" w:name="_Toc235935201"/>
    </w:p>
    <w:p w14:paraId="193156EC" w14:textId="734CB2CC" w:rsidR="00931E78" w:rsidRDefault="00BF3DC7" w:rsidP="00931E78">
      <w:pPr>
        <w:rPr>
          <w:b/>
        </w:rPr>
      </w:pPr>
      <w:bookmarkStart w:id="25" w:name="_Toc10809878"/>
      <w:bookmarkStart w:id="26" w:name="OLE_LINK1"/>
      <w:bookmarkEnd w:id="22"/>
      <w:bookmarkEnd w:id="23"/>
      <w:r>
        <w:rPr>
          <w:b/>
        </w:rPr>
        <w:t xml:space="preserve">3. </w:t>
      </w:r>
      <w:r w:rsidR="00135FEA" w:rsidRPr="00931E78">
        <w:rPr>
          <w:b/>
        </w:rPr>
        <w:t>RESULTS AND DISCUSSION</w:t>
      </w:r>
      <w:bookmarkEnd w:id="25"/>
    </w:p>
    <w:p w14:paraId="1C23D34A" w14:textId="77777777" w:rsidR="00931E78" w:rsidRDefault="00931E78" w:rsidP="00931E78"/>
    <w:p w14:paraId="4368EECE" w14:textId="320E5F33" w:rsidR="00867AFB" w:rsidRPr="00931E78" w:rsidRDefault="00867AFB" w:rsidP="00731008">
      <w:pPr>
        <w:spacing w:line="360" w:lineRule="auto"/>
        <w:rPr>
          <w:b/>
          <w:bCs/>
        </w:rPr>
      </w:pPr>
      <w:r w:rsidRPr="00931E78">
        <w:rPr>
          <w:b/>
          <w:bCs/>
        </w:rPr>
        <w:t xml:space="preserve">3.1 </w:t>
      </w:r>
      <w:r w:rsidR="00FF1DAA">
        <w:rPr>
          <w:b/>
          <w:bCs/>
        </w:rPr>
        <w:t xml:space="preserve">Machine Learning applied to </w:t>
      </w:r>
      <w:r w:rsidRPr="00931E78">
        <w:rPr>
          <w:b/>
          <w:bCs/>
        </w:rPr>
        <w:t xml:space="preserve">Bimetallic </w:t>
      </w:r>
      <w:r w:rsidR="00FF1DAA">
        <w:rPr>
          <w:b/>
          <w:bCs/>
        </w:rPr>
        <w:t>A</w:t>
      </w:r>
      <w:r w:rsidR="00F73366" w:rsidRPr="00931E78">
        <w:rPr>
          <w:b/>
          <w:bCs/>
        </w:rPr>
        <w:t>lloys</w:t>
      </w:r>
    </w:p>
    <w:p w14:paraId="53A1F634" w14:textId="0520C761" w:rsidR="00600D6E" w:rsidRDefault="007C7DDD" w:rsidP="00E751AF">
      <w:pPr>
        <w:spacing w:line="360" w:lineRule="auto"/>
        <w:jc w:val="both"/>
      </w:pPr>
      <w:r>
        <w:t>ML models are</w:t>
      </w:r>
      <w:r w:rsidR="00FF0BC2">
        <w:t xml:space="preserve"> built over</w:t>
      </w:r>
      <w:r w:rsidR="002F3566">
        <w:t xml:space="preserve"> a dataset comprising of</w:t>
      </w:r>
      <w:r w:rsidR="00FF0BC2">
        <w:t xml:space="preserve"> 151</w:t>
      </w:r>
      <w:r w:rsidR="00A514DD" w:rsidRPr="00A514DD">
        <w:t xml:space="preserve"> </w:t>
      </w:r>
      <w:r w:rsidR="007C61F4">
        <w:t>A</w:t>
      </w:r>
      <w:r w:rsidR="007C61F4" w:rsidRPr="007C61F4">
        <w:rPr>
          <w:vertAlign w:val="subscript"/>
        </w:rPr>
        <w:t>3</w:t>
      </w:r>
      <w:r w:rsidR="007C61F4">
        <w:t xml:space="preserve">B </w:t>
      </w:r>
      <w:r w:rsidR="00A514DD" w:rsidRPr="00A514DD">
        <w:t>bimetallic alloys</w:t>
      </w:r>
      <w:r w:rsidR="002F3566">
        <w:t xml:space="preserve">. </w:t>
      </w:r>
      <w:r w:rsidR="00B96C29">
        <w:t>O</w:t>
      </w:r>
      <w:r w:rsidR="0067678A">
        <w:t xml:space="preserve">xygen and carbon </w:t>
      </w:r>
      <w:r w:rsidR="002F3566">
        <w:t>binding energy</w:t>
      </w:r>
      <w:r w:rsidR="00A514DD" w:rsidRPr="00A514DD">
        <w:t xml:space="preserve"> </w:t>
      </w:r>
      <w:r w:rsidR="00B96C29">
        <w:t>values</w:t>
      </w:r>
      <w:r w:rsidR="00A514DD" w:rsidRPr="00A514DD">
        <w:t xml:space="preserve"> for</w:t>
      </w:r>
      <w:r w:rsidR="002F3566">
        <w:t xml:space="preserve"> AA terminated A</w:t>
      </w:r>
      <w:r w:rsidR="002F3566" w:rsidRPr="002F3566">
        <w:rPr>
          <w:vertAlign w:val="subscript"/>
        </w:rPr>
        <w:t>3</w:t>
      </w:r>
      <w:r w:rsidR="002F3566">
        <w:t>B alloys</w:t>
      </w:r>
      <w:r w:rsidR="00A514DD" w:rsidRPr="00A514DD">
        <w:t xml:space="preserve"> are sh</w:t>
      </w:r>
      <w:r w:rsidR="00173BA3">
        <w:t xml:space="preserve">own in a matrix form in Figure </w:t>
      </w:r>
      <w:r w:rsidR="00F17440">
        <w:t>2(a)</w:t>
      </w:r>
      <w:r w:rsidR="00173BA3">
        <w:t xml:space="preserve"> and Figure </w:t>
      </w:r>
      <w:r w:rsidR="00F17440">
        <w:t>2(b)</w:t>
      </w:r>
      <w:r w:rsidR="00904F78">
        <w:t xml:space="preserve">, </w:t>
      </w:r>
      <w:r>
        <w:t>respectively</w:t>
      </w:r>
      <w:r w:rsidR="002F3566">
        <w:t xml:space="preserve"> while the data for AB terminated A</w:t>
      </w:r>
      <w:r w:rsidR="002F3566" w:rsidRPr="002F3566">
        <w:rPr>
          <w:vertAlign w:val="subscript"/>
        </w:rPr>
        <w:t>3</w:t>
      </w:r>
      <w:r w:rsidR="00173BA3">
        <w:t xml:space="preserve">B alloys are shown in Figure </w:t>
      </w:r>
      <w:r w:rsidR="00F17440">
        <w:t>2(c)</w:t>
      </w:r>
      <w:r w:rsidR="00173BA3">
        <w:t xml:space="preserve"> and Figure </w:t>
      </w:r>
      <w:r w:rsidR="00F17440">
        <w:t>2(d)</w:t>
      </w:r>
      <w:r w:rsidR="002F3566">
        <w:t xml:space="preserve"> respectively</w:t>
      </w:r>
      <w:r w:rsidR="00A514DD" w:rsidRPr="00A514DD">
        <w:t>.</w:t>
      </w:r>
      <w:r w:rsidR="00AF491A">
        <w:t xml:space="preserve"> </w:t>
      </w:r>
      <w:r w:rsidR="00DE3C2D" w:rsidRPr="003F5F5A">
        <w:t>Linear scaling relationships</w:t>
      </w:r>
      <w:r w:rsidR="00AB165A" w:rsidRPr="003F5F5A">
        <w:t xml:space="preserve"> have been identified for transition metals</w:t>
      </w:r>
      <w:r w:rsidR="00DE3C2D" w:rsidRPr="003F5F5A">
        <w:t xml:space="preserve"> </w:t>
      </w:r>
      <w:r w:rsidR="00AB165A" w:rsidRPr="003F5F5A">
        <w:t>for</w:t>
      </w:r>
      <w:r w:rsidR="0064352E" w:rsidRPr="003F5F5A">
        <w:t xml:space="preserve"> the </w:t>
      </w:r>
      <w:r w:rsidR="0098727A">
        <w:t>binding</w:t>
      </w:r>
      <w:r w:rsidR="0064352E" w:rsidRPr="003F5F5A">
        <w:t xml:space="preserve"> energies for chemically related species.</w:t>
      </w:r>
      <w:r w:rsidR="00706ED1">
        <w:fldChar w:fldCharType="begin" w:fldLock="1"/>
      </w:r>
      <w:r w:rsidR="00BF3DC7">
        <w:instrText>ADDIN CSL_CITATION { "citationItems" : [ { "id" : "ITEM-1", "itemData" : { "DOI" : "10.1039/C4CY00335G", "abstract" : "Adsorption energies have significant value as predictors of catalytic performance. An important method of increasing efficiency of adsorption energy calculations is to employ scaling relations{,} which are linear relationships between adsorption energies of similar adsorbates. They are most commonly used to unify the description of adsorbates that bind to the surface through a particular type of atom. In this work{,} we review the development and applications of scaling relations. Scaling relations have been observed for a variety of adsorbates bonding through C{,} O{,} H{,} N{,} and S atoms to the surfaces of transition metals{,} oxides{,} nitrides{,} sulfides{,} carbides{,} and nanoparticles. They can be used to increase the efficiency of predictions{,} simplify descriptions of surface reactivity{,} and sometimes to derive limits on the effectiveness of a catalyst. Because scaling relations can impose a significant limitation on catalyst design{,} it is also useful to explore how to design active sites that significantly deviate from them. We discuss applications to a variety of processes{,} including methane reforming and synthesis{,} alcohol decomposition and synthesis{,} electrochemical systems{,} and conversion of biomass derivatives.", "author" : [ { "dropping-particle" : "", "family" : "Montemore", "given" : "Matthew M", "non-dropping-particle" : "", "parse-names" : false, "suffix" : "" }, { "dropping-particle" : "", "family" : "Medlin", "given" : "J Will", "non-dropping-particle" : "", "parse-names" : false, "suffix" : "" } ], "container-title" : "Catal. Sci. Technol.", "id" : "ITEM-1", "issue" : "11", "issued" : { "date-parts" : [ [ "2014" ] ] }, "page" : "3748-3761", "publisher" : "The Royal Society of Chemistry", "title" : "Scaling relations between adsorption energies for computational screening and design of catalysts", "type" : "article-journal", "volume" : "4" }, "uris" : [ "http://www.mendeley.com/documents/?uuid=8dee92f1-39b0-4b08-b3a4-8c7c8390c1da", "http://www.mendeley.com/documents/?uuid=06e14eec-15af-4b2e-a5c7-e0b852728765" ] }, { "id" : "ITEM-2", "itemData" : { "ISBN" : "9781849734905", "author" : [ { "dropping-particle" : "", "family" : "Grabow", "given" : "Lars C", "non-dropping-particle" : "", "parse-names" : false, "suffix" : "" } ], "edition" : "1", "editor" : [ { "dropping-particle" : "", "family" : "Asthagiri", "given" : "Aravind", "non-dropping-particle" : "", "parse-names" : false, "suffix" : "" }, { "dropping-particle" : "", "family" : "Janik", "given" : "Michael J", "non-dropping-particle" : "", "parse-names" : false, "suffix" : "" } ], "id" : "ITEM-2", "issue" : "14", "issued" : { "date-parts" : [ [ "2014" ] ] }, "number-of-pages" : "1\u201358", "publisher" : "The Royal Society of Chemistry", "title" : "Computational Catalyst Screening", "type" : "book" }, "uris" : [ "http://www.mendeley.com/documents/?uuid=aff0a4e8-d086-46e6-8ce1-0acd2a214f3d", "http://www.mendeley.com/documents/?uuid=78a46022-a7c6-4afc-9a35-8e89e1625087" ] } ], "mendeley" : { "formattedCitation" : "&lt;sup&gt;47,48&lt;/sup&gt;", "plainTextFormattedCitation" : "47,48", "previouslyFormattedCitation" : "&lt;sup&gt;47,48&lt;/sup&gt;" }, "properties" : { "noteIndex" : 0 }, "schema" : "https://github.com/citation-style-language/schema/raw/master/csl-citation.json" }</w:instrText>
      </w:r>
      <w:r w:rsidR="00706ED1">
        <w:fldChar w:fldCharType="separate"/>
      </w:r>
      <w:r w:rsidR="00BF3DC7" w:rsidRPr="00BF3DC7">
        <w:rPr>
          <w:noProof/>
          <w:vertAlign w:val="superscript"/>
        </w:rPr>
        <w:t>47,48</w:t>
      </w:r>
      <w:r w:rsidR="00706ED1">
        <w:fldChar w:fldCharType="end"/>
      </w:r>
      <w:r w:rsidR="0064352E" w:rsidRPr="003F5F5A">
        <w:t xml:space="preserve"> </w:t>
      </w:r>
      <w:r w:rsidR="0064352E" w:rsidRPr="00BF3DC7">
        <w:t xml:space="preserve">However, </w:t>
      </w:r>
      <w:r w:rsidR="00704D24" w:rsidRPr="00BF3DC7">
        <w:t>bi</w:t>
      </w:r>
      <w:r w:rsidR="00496107" w:rsidRPr="00BF3DC7">
        <w:t>metallic alloys and SAAs have shown to deviate from this linear relationship</w:t>
      </w:r>
      <w:r w:rsidR="000161DF" w:rsidRPr="00BF3DC7">
        <w:t>.</w:t>
      </w:r>
      <w:r w:rsidR="00706ED1" w:rsidRPr="00BF3DC7">
        <w:fldChar w:fldCharType="begin" w:fldLock="1"/>
      </w:r>
      <w:r w:rsidR="00BF3DC7" w:rsidRPr="00BF3DC7">
        <w:instrText>ADDIN CSL_CITATION { "citationItems" : [ { "id" : "ITEM-1", "itemData" : { "DOI" : "10.1021/acs.jpclett.8b01888", "author" : [ { "dropping-particle" : "", "family" : "Darby", "given" : "Matthew T", "non-dropping-particle" : "", "parse-names" : false, "suffix" : "" }, { "dropping-particle" : "", "family" : "Stamatakis", "given" : "Michail", "non-dropping-particle" : "", "parse-names" : false, "suffix" : "" }, { "dropping-particle" : "", "family" : "Michaelides", "given" : "Angelos", "non-dropping-particle" : "", "parse-names" : false, "suffix" : "" }, { "dropping-particle" : "", "family" : "Sykes", "given" : "E Charles. H", "non-dropping-particle" : "", "parse-names" : false, "suffix" : "" } ], "container-title" : "The Journal of Physical Chemistry Letters", "id" : "ITEM-1", "issue" : "18", "issued" : { "date-parts" : [ [ "2018" ] ] }, "note" : "PMID: 30188735", "page" : "5636-5646", "title" : "Lonely Atoms with Special Gifts: Breaking Linear Scaling Relationships in Heterogeneous Catalysis with Single-Atom Alloys", "type" : "article-journal", "volume" : "9" }, "uris" : [ "http://www.mendeley.com/documents/?uuid=25602233-cfd5-4aa2-be9a-fda0a047e4cb", "http://www.mendeley.com/documents/?uuid=ef6026a8-967f-47f6-857f-415bf4941231" ] }, { "id" : "ITEM-2", "itemData" : { "DOI" : "10.1088/1367-2630/15/12/125021", "author" : [ { "dropping-particle" : "", "family" : "Xu", "given" : "Yue", "non-dropping-particle" : "", "parse-names" : false, "suffix" : "" }, { "dropping-particle" : "", "family" : "Lausche", "given" : "Adam C", "non-dropping-particle" : "", "parse-names" : false, "suffix" : "" }, { "dropping-particle" : "", "family" : "Wang", "given" : "Shengguang", "non-dropping-particle" : "", "parse-names" : false, "suffix" : "" }, { "dropping-particle" : "", "family" : "Khan", "given" : "Tuhin S", "non-dropping-particle" : "", "parse-names" : false, "suffix" : "" }, { "dropping-particle" : "", "family" : "Abild-pedersen", "given" : "Frank", "non-dropping-particle" : "", "parse-names" : false, "suffix" : "" }, { "dropping-particle" : "", "family" : "Studt", "given" : "Felix", "non-dropping-particle" : "", "parse-names" : false, "suffix" : "" } ], "container-title" : "New Journal of Physics", "id" : "ITEM-2", "issued" : { "date-parts" : [ [ "2013" ] ] }, "page" : "125021", "title" : "In silico search for novel methane steam reforming catalysts", "type" : "article-journal", "volume" : "15" }, "uris" : [ "http://www.mendeley.com/documents/?uuid=8af14eb6-082d-470e-a3d2-5a7b762d4657", "http://www.mendeley.com/documents/?uuid=57d740d2-cc6b-4011-b7a7-f0f735d09e65" ] } ], "mendeley" : { "formattedCitation" : "&lt;sup&gt;11,49&lt;/sup&gt;", "plainTextFormattedCitation" : "11,49", "previouslyFormattedCitation" : "&lt;sup&gt;11,49&lt;/sup&gt;" }, "properties" : { "noteIndex" : 0 }, "schema" : "https://github.com/citation-style-language/schema/raw/master/csl-citation.json" }</w:instrText>
      </w:r>
      <w:r w:rsidR="00706ED1" w:rsidRPr="00BF3DC7">
        <w:fldChar w:fldCharType="separate"/>
      </w:r>
      <w:r w:rsidR="00BF3DC7" w:rsidRPr="00BF3DC7">
        <w:rPr>
          <w:noProof/>
          <w:vertAlign w:val="superscript"/>
        </w:rPr>
        <w:t>11,49</w:t>
      </w:r>
      <w:r w:rsidR="00706ED1" w:rsidRPr="00BF3DC7">
        <w:fldChar w:fldCharType="end"/>
      </w:r>
      <w:r w:rsidR="00C139F3" w:rsidRPr="00BF3DC7">
        <w:t xml:space="preserve"> </w:t>
      </w:r>
      <w:r w:rsidR="002F5832" w:rsidRPr="00BF3DC7">
        <w:t>As a result</w:t>
      </w:r>
      <w:r w:rsidR="00824DB0" w:rsidRPr="00BF3DC7">
        <w:t xml:space="preserve">, mixed trends </w:t>
      </w:r>
      <w:r w:rsidR="00A87094" w:rsidRPr="00BF3DC7">
        <w:t xml:space="preserve">of binding energies </w:t>
      </w:r>
      <w:r w:rsidR="002F5832" w:rsidRPr="00BF3DC7">
        <w:t>are also observed in our</w:t>
      </w:r>
      <w:r w:rsidR="00824DB0" w:rsidRPr="00BF3DC7">
        <w:t xml:space="preserve"> dataset. For example</w:t>
      </w:r>
      <w:r w:rsidR="00824DB0">
        <w:t xml:space="preserve">, </w:t>
      </w:r>
      <w:r w:rsidR="007C6036">
        <w:t xml:space="preserve">the binding energy of oxygen </w:t>
      </w:r>
      <w:r w:rsidR="007750B7">
        <w:t>on</w:t>
      </w:r>
      <w:r w:rsidR="007C6036">
        <w:t xml:space="preserve"> pure Pt is 1.3 eV. When Pt</w:t>
      </w:r>
      <w:r w:rsidR="00824DB0">
        <w:t xml:space="preserve"> is</w:t>
      </w:r>
      <w:r w:rsidR="007750B7">
        <w:t xml:space="preserve"> alloyed with</w:t>
      </w:r>
      <w:r w:rsidR="00824DB0">
        <w:t xml:space="preserve"> an early transition metal, the binding energy values</w:t>
      </w:r>
      <w:r w:rsidR="0065517D">
        <w:t xml:space="preserve"> for AA terminated alloys</w:t>
      </w:r>
      <w:r w:rsidR="00824DB0">
        <w:t xml:space="preserve"> are</w:t>
      </w:r>
      <w:r w:rsidR="00165EFB">
        <w:t xml:space="preserve"> observed to be</w:t>
      </w:r>
      <w:r w:rsidR="007750B7">
        <w:t xml:space="preserve"> very </w:t>
      </w:r>
      <w:r w:rsidR="00904F78">
        <w:t>high</w:t>
      </w:r>
      <w:r w:rsidR="007750B7">
        <w:t xml:space="preserve"> (</w:t>
      </w:r>
      <w:r w:rsidR="00824DB0">
        <w:t xml:space="preserve">-1.3 eV for </w:t>
      </w:r>
      <w:r w:rsidR="007750B7">
        <w:t>V</w:t>
      </w:r>
      <w:r w:rsidR="00824DB0">
        <w:t xml:space="preserve"> and -1.5 eV for </w:t>
      </w:r>
      <w:r w:rsidR="007750B7">
        <w:t>Nb).</w:t>
      </w:r>
      <w:r w:rsidR="00824DB0">
        <w:t xml:space="preserve"> </w:t>
      </w:r>
      <w:r w:rsidR="00904F78">
        <w:t xml:space="preserve">Early transition metals like V and Nb are known to be oxophilic in nature, hence strong binding of oxygen is </w:t>
      </w:r>
      <w:r w:rsidR="00E751AF">
        <w:t xml:space="preserve">observed </w:t>
      </w:r>
      <w:r w:rsidR="00904F78">
        <w:t xml:space="preserve">for bimetallic alloys having early transition metals. </w:t>
      </w:r>
      <w:r w:rsidR="00824DB0">
        <w:t>As we move from left to right in the periodic table, the binding energies are 0.8 e</w:t>
      </w:r>
      <w:r w:rsidR="00294197">
        <w:t>V and 0.7 eV for</w:t>
      </w:r>
      <w:r w:rsidR="007750B7">
        <w:t xml:space="preserve"> Pt alloys with Co and Rh</w:t>
      </w:r>
      <w:r w:rsidR="00294197">
        <w:t xml:space="preserve"> (</w:t>
      </w:r>
      <w:r w:rsidR="00824DB0">
        <w:t xml:space="preserve">to the immediate </w:t>
      </w:r>
      <w:r w:rsidR="003F5F5A">
        <w:t>left of Pt</w:t>
      </w:r>
      <w:r w:rsidR="00294197">
        <w:t xml:space="preserve">) </w:t>
      </w:r>
      <w:r w:rsidR="003234C9">
        <w:t xml:space="preserve">and 1.5 eV and 1.9 eV for </w:t>
      </w:r>
      <w:r w:rsidR="007750B7">
        <w:t>Pt alloys with Cu and Ag</w:t>
      </w:r>
      <w:r w:rsidR="003234C9">
        <w:t xml:space="preserve"> </w:t>
      </w:r>
      <w:r w:rsidR="00294197">
        <w:t>(</w:t>
      </w:r>
      <w:r w:rsidR="003234C9">
        <w:t>to the immediate right of Pt</w:t>
      </w:r>
      <w:r w:rsidR="00294197">
        <w:t>)</w:t>
      </w:r>
      <w:r w:rsidR="003234C9">
        <w:t>.</w:t>
      </w:r>
      <w:r w:rsidR="0032211B">
        <w:t xml:space="preserve"> Thus</w:t>
      </w:r>
      <w:r w:rsidR="00FD7DE5">
        <w:t>, for transition metals,</w:t>
      </w:r>
      <w:r w:rsidR="0032211B">
        <w:t xml:space="preserve"> the binding energy </w:t>
      </w:r>
      <w:r w:rsidR="00904F78">
        <w:t>de</w:t>
      </w:r>
      <w:r w:rsidR="0032211B">
        <w:t>crease</w:t>
      </w:r>
      <w:r w:rsidR="006D7109">
        <w:t>s</w:t>
      </w:r>
      <w:r w:rsidR="00904F78">
        <w:t xml:space="preserve"> (become more positive in value)</w:t>
      </w:r>
      <w:r w:rsidR="006D7109">
        <w:t xml:space="preserve"> as the</w:t>
      </w:r>
      <w:r w:rsidR="007750B7">
        <w:t xml:space="preserve"> Pt is alloyed with element </w:t>
      </w:r>
      <w:r w:rsidR="0032211B">
        <w:t>from left to right in the peri</w:t>
      </w:r>
      <w:r w:rsidR="00FD7DE5">
        <w:t>odic table</w:t>
      </w:r>
      <w:r w:rsidR="0032211B">
        <w:t>.</w:t>
      </w:r>
      <w:r w:rsidR="003234C9">
        <w:t xml:space="preserve"> </w:t>
      </w:r>
      <w:r w:rsidR="00776CBB">
        <w:t>However, no clear</w:t>
      </w:r>
      <w:r w:rsidR="007750B7">
        <w:t xml:space="preserve"> trends are observed</w:t>
      </w:r>
      <w:r w:rsidR="003234C9">
        <w:t xml:space="preserve"> when </w:t>
      </w:r>
      <w:r w:rsidR="007750B7">
        <w:t>Pt is alloyed with</w:t>
      </w:r>
      <w:r w:rsidR="004232DF">
        <w:t xml:space="preserve"> a</w:t>
      </w:r>
      <w:r w:rsidR="003234C9">
        <w:t xml:space="preserve"> p-block</w:t>
      </w:r>
      <w:r w:rsidR="004232DF">
        <w:t xml:space="preserve"> element</w:t>
      </w:r>
      <w:r w:rsidR="003234C9">
        <w:t>. Si</w:t>
      </w:r>
      <w:r w:rsidR="0077489C">
        <w:t xml:space="preserve">milar trend is </w:t>
      </w:r>
      <w:r w:rsidR="0056009E">
        <w:t xml:space="preserve">also </w:t>
      </w:r>
      <w:r w:rsidR="0077489C">
        <w:t>observed for</w:t>
      </w:r>
      <w:r w:rsidR="003234C9">
        <w:t xml:space="preserve"> </w:t>
      </w:r>
      <w:r w:rsidR="007750B7">
        <w:t>Rh alloys.</w:t>
      </w:r>
      <w:r w:rsidR="003234C9">
        <w:t xml:space="preserve"> </w:t>
      </w:r>
      <w:r w:rsidR="0032211B">
        <w:t xml:space="preserve">However, for </w:t>
      </w:r>
      <w:r w:rsidR="00776CBB">
        <w:t xml:space="preserve">noble metal alloys </w:t>
      </w:r>
      <w:r w:rsidR="007C6036">
        <w:t xml:space="preserve">like Au, </w:t>
      </w:r>
      <w:r w:rsidR="0056009E">
        <w:t xml:space="preserve">the binding energy for all </w:t>
      </w:r>
      <w:r w:rsidR="00E83D48">
        <w:t xml:space="preserve">AA terminated </w:t>
      </w:r>
      <w:r w:rsidR="0056009E">
        <w:t>Au</w:t>
      </w:r>
      <w:r w:rsidR="00886BC5">
        <w:t xml:space="preserve"> </w:t>
      </w:r>
      <w:r w:rsidR="0032211B">
        <w:t xml:space="preserve">alloys are </w:t>
      </w:r>
      <w:r w:rsidR="00904F78">
        <w:t>higher (less positive)</w:t>
      </w:r>
      <w:r w:rsidR="0032211B">
        <w:t xml:space="preserve"> than the binding energy of pure Au which is 2.7 eV. </w:t>
      </w:r>
      <w:r w:rsidR="00904F78">
        <w:t>Alloying Au with metals</w:t>
      </w:r>
      <w:r w:rsidR="00AC4970">
        <w:t xml:space="preserve"> </w:t>
      </w:r>
      <w:r w:rsidR="00904F78">
        <w:t>of higher reactivity</w:t>
      </w:r>
      <w:r w:rsidR="00AC4970">
        <w:t xml:space="preserve"> is expected to increase the oxygen affinity as seen here. </w:t>
      </w:r>
    </w:p>
    <w:p w14:paraId="1D0DFD1C" w14:textId="01D2482B" w:rsidR="00A514DD" w:rsidRDefault="006D13D7" w:rsidP="00E751AF">
      <w:pPr>
        <w:spacing w:line="360" w:lineRule="auto"/>
        <w:jc w:val="both"/>
      </w:pPr>
      <w:r w:rsidRPr="00BF3DC7">
        <w:t xml:space="preserve">Thus, the prediction of binding energy is a </w:t>
      </w:r>
      <w:r w:rsidR="0071309D" w:rsidRPr="00BF3DC7">
        <w:t xml:space="preserve">complex </w:t>
      </w:r>
      <w:r w:rsidRPr="00BF3DC7">
        <w:t>non-linear problem</w:t>
      </w:r>
      <w:r w:rsidR="0071309D" w:rsidRPr="00BF3DC7">
        <w:t>.</w:t>
      </w:r>
      <w:r w:rsidR="002A41B1" w:rsidRPr="00BF3DC7">
        <w:t xml:space="preserve"> </w:t>
      </w:r>
      <w:r w:rsidR="0071309D" w:rsidRPr="00BF3DC7">
        <w:t>ML</w:t>
      </w:r>
      <w:r w:rsidR="0071309D">
        <w:t xml:space="preserve"> algorithms</w:t>
      </w:r>
      <w:r>
        <w:t xml:space="preserve"> </w:t>
      </w:r>
      <w:r w:rsidR="0071309D">
        <w:t xml:space="preserve">with their ability to learn complex non-linear interactions can </w:t>
      </w:r>
      <w:r w:rsidR="00E751AF">
        <w:t>therefore be</w:t>
      </w:r>
      <w:r w:rsidR="002A41B1">
        <w:t xml:space="preserve"> used for </w:t>
      </w:r>
      <w:r w:rsidR="00D977EE">
        <w:t>predicting binding energies of these bimetallic alloys.</w:t>
      </w:r>
    </w:p>
    <w:bookmarkEnd w:id="26"/>
    <w:p w14:paraId="02331A94" w14:textId="54ECFD87" w:rsidR="00A514DD" w:rsidRDefault="00A514DD" w:rsidP="00A37735">
      <w:pPr>
        <w:spacing w:line="360" w:lineRule="auto"/>
        <w:jc w:val="both"/>
        <w:rPr>
          <w:color w:val="000000"/>
        </w:rPr>
      </w:pPr>
      <w:r w:rsidRPr="00A514DD">
        <w:lastRenderedPageBreak/>
        <w:t>Supervised learning is a type of ML task where the algorithm learns an inferred function from already labelled data. This inferred function is then used to predict the target value from new data.</w:t>
      </w:r>
      <w:r>
        <w:t xml:space="preserve"> </w:t>
      </w:r>
      <w:r w:rsidRPr="00F6772F">
        <w:rPr>
          <w:color w:val="000000"/>
        </w:rPr>
        <w:t>The “No Free Lunch” theorem in ML states that there is no one model that works best for all problems</w:t>
      </w:r>
      <w:r w:rsidR="00706ED1">
        <w:rPr>
          <w:color w:val="000000"/>
        </w:rPr>
        <w:fldChar w:fldCharType="begin" w:fldLock="1"/>
      </w:r>
      <w:r w:rsidR="00BF3DC7">
        <w:rPr>
          <w:color w:val="000000"/>
        </w:rPr>
        <w:instrText>ADDIN CSL_CITATION { "citationItems" : [ { "id" : "ITEM-1", "itemData" : { "DOI" : "10.1007/978-1-4471-0123-9_3", "ISBN" : "978-1-4471-0123-9", "abstract" : "This paper reviews the supervised learning versions of the no-free-lunch theorems in a simplified form. It also discusses the significance of those theorems, and their relation to other aspects of supervised learning.", "author" : [ { "dropping-particle" : "", "family" : "Wolpert", "given" : "David H", "non-dropping-particle" : "", "parse-names" : false, "suffix" : "" } ], "container-title" : "Soft Computing and Industry: Recent Applications", "editor" : [ { "dropping-particle" : "", "family" : "Roy", "given" : "Rajkumar", "non-dropping-particle" : "", "parse-names" : false, "suffix" : "" }, { "dropping-particle" : "", "family" : "K\u00f6ppen", "given" : "Mario", "non-dropping-particle" : "", "parse-names" : false, "suffix" : "" }, { "dropping-particle" : "", "family" : "Ovaska", "given" : "Seppo", "non-dropping-particle" : "", "parse-names" : false, "suffix" : "" }, { "dropping-particle" : "", "family" : "Furuhashi", "given" : "Takeshi", "non-dropping-particle" : "", "parse-names" : false, "suffix" : "" }, { "dropping-particle" : "", "family" : "Hoffmann", "given" : "Frank", "non-dropping-particle" : "", "parse-names" : false, "suffix" : "" } ], "id" : "ITEM-1", "issued" : { "date-parts" : [ [ "2002" ] ] }, "page" : "25-42", "publisher" : "Springer London", "publisher-place" : "London", "title" : "The Supervised Learning No-Free-Lunch Theorems", "type" : "chapter" }, "uris" : [ "http://www.mendeley.com/documents/?uuid=f9fc3a40-c375-4071-896f-83cbc1ba37d6", "http://www.mendeley.com/documents/?uuid=5e3665a5-6c35-4926-b7d6-ea434a45b561" ] } ], "mendeley" : { "formattedCitation" : "&lt;sup&gt;50&lt;/sup&gt;", "plainTextFormattedCitation" : "50", "previouslyFormattedCitation" : "&lt;sup&gt;50&lt;/sup&gt;" }, "properties" : { "noteIndex" : 0 }, "schema" : "https://github.com/citation-style-language/schema/raw/master/csl-citation.json" }</w:instrText>
      </w:r>
      <w:r w:rsidR="00706ED1">
        <w:rPr>
          <w:color w:val="000000"/>
        </w:rPr>
        <w:fldChar w:fldCharType="separate"/>
      </w:r>
      <w:r w:rsidR="00BF3DC7" w:rsidRPr="00BF3DC7">
        <w:rPr>
          <w:noProof/>
          <w:color w:val="000000"/>
          <w:vertAlign w:val="superscript"/>
        </w:rPr>
        <w:t>50</w:t>
      </w:r>
      <w:r w:rsidR="00706ED1">
        <w:rPr>
          <w:color w:val="000000"/>
        </w:rPr>
        <w:fldChar w:fldCharType="end"/>
      </w:r>
      <w:r w:rsidRPr="00F6772F">
        <w:rPr>
          <w:color w:val="000000"/>
        </w:rPr>
        <w:t xml:space="preserve">. Hence, it is always advisable to try multiple ML algorithms to identify which model works best for a particular problem. A number of </w:t>
      </w:r>
      <w:r w:rsidR="00FF0BC2">
        <w:rPr>
          <w:color w:val="000000"/>
        </w:rPr>
        <w:t xml:space="preserve">widely used </w:t>
      </w:r>
      <w:r w:rsidRPr="00F6772F">
        <w:rPr>
          <w:color w:val="000000"/>
        </w:rPr>
        <w:t xml:space="preserve">ML algorithms were evaluated which can be classified as linear </w:t>
      </w:r>
      <w:r w:rsidR="00FF0BC2">
        <w:rPr>
          <w:color w:val="000000"/>
        </w:rPr>
        <w:t>models, distance based models, support vector machines, tree b</w:t>
      </w:r>
      <w:r w:rsidRPr="00F6772F">
        <w:rPr>
          <w:color w:val="000000"/>
        </w:rPr>
        <w:t>a</w:t>
      </w:r>
      <w:r w:rsidR="00FF0BC2">
        <w:rPr>
          <w:color w:val="000000"/>
        </w:rPr>
        <w:t>sed ensemble algorithms and neural n</w:t>
      </w:r>
      <w:r w:rsidRPr="00F6772F">
        <w:rPr>
          <w:color w:val="000000"/>
        </w:rPr>
        <w:t xml:space="preserve">etworks. </w:t>
      </w:r>
    </w:p>
    <w:p w14:paraId="101D46EF" w14:textId="7010AE13" w:rsidR="00A37735" w:rsidRDefault="00805222" w:rsidP="00A37735">
      <w:pPr>
        <w:spacing w:line="360" w:lineRule="auto"/>
        <w:jc w:val="both"/>
        <w:rPr>
          <w:color w:val="000000"/>
        </w:rPr>
      </w:pPr>
      <w:r w:rsidRPr="00A514DD">
        <w:rPr>
          <w:bCs/>
        </w:rPr>
        <w:t xml:space="preserve">For the prediction of oxygen </w:t>
      </w:r>
      <w:r w:rsidR="0098727A">
        <w:rPr>
          <w:bCs/>
        </w:rPr>
        <w:t>binding</w:t>
      </w:r>
      <w:r w:rsidRPr="00A514DD">
        <w:rPr>
          <w:bCs/>
        </w:rPr>
        <w:t xml:space="preserve"> energies on </w:t>
      </w:r>
      <w:r w:rsidR="00EA357A">
        <w:rPr>
          <w:bCs/>
        </w:rPr>
        <w:t xml:space="preserve">AA terminated </w:t>
      </w:r>
      <w:r>
        <w:rPr>
          <w:bCs/>
        </w:rPr>
        <w:t>A</w:t>
      </w:r>
      <w:r w:rsidRPr="00805222">
        <w:rPr>
          <w:bCs/>
          <w:vertAlign w:val="subscript"/>
        </w:rPr>
        <w:t>3</w:t>
      </w:r>
      <w:r>
        <w:rPr>
          <w:bCs/>
        </w:rPr>
        <w:t>B bimetallic alloys</w:t>
      </w:r>
      <w:r w:rsidR="00306386">
        <w:rPr>
          <w:bCs/>
        </w:rPr>
        <w:t>,</w:t>
      </w:r>
      <w:r>
        <w:rPr>
          <w:bCs/>
        </w:rPr>
        <w:t xml:space="preserve"> </w:t>
      </w:r>
      <w:r w:rsidRPr="00A514DD">
        <w:rPr>
          <w:bCs/>
        </w:rPr>
        <w:t>all models were i</w:t>
      </w:r>
      <w:r>
        <w:rPr>
          <w:bCs/>
        </w:rPr>
        <w:t>nitially tested by giving all 27</w:t>
      </w:r>
      <w:r w:rsidRPr="00A514DD">
        <w:rPr>
          <w:bCs/>
        </w:rPr>
        <w:t xml:space="preserve"> features as input. The optimum hyperparameters are obtained by using grid search with 10-fold cross validation for each algorithm</w:t>
      </w:r>
      <w:r w:rsidR="00637435">
        <w:rPr>
          <w:bCs/>
        </w:rPr>
        <w:t xml:space="preserve"> as given </w:t>
      </w:r>
      <w:r w:rsidRPr="00A514DD">
        <w:rPr>
          <w:bCs/>
        </w:rPr>
        <w:t>in Table 2</w:t>
      </w:r>
      <w:r w:rsidR="00637435">
        <w:rPr>
          <w:bCs/>
        </w:rPr>
        <w:t>.</w:t>
      </w:r>
      <w:r w:rsidRPr="00A514DD">
        <w:rPr>
          <w:bCs/>
        </w:rPr>
        <w:t xml:space="preserve"> </w:t>
      </w:r>
      <w:r w:rsidR="00637435">
        <w:rPr>
          <w:bCs/>
        </w:rPr>
        <w:t>M</w:t>
      </w:r>
      <w:r w:rsidRPr="00A514DD">
        <w:rPr>
          <w:bCs/>
        </w:rPr>
        <w:t xml:space="preserve">ean </w:t>
      </w:r>
      <w:r w:rsidR="001552C1">
        <w:rPr>
          <w:bCs/>
        </w:rPr>
        <w:t>t</w:t>
      </w:r>
      <w:r w:rsidRPr="00A514DD">
        <w:rPr>
          <w:bCs/>
        </w:rPr>
        <w:t xml:space="preserve">raining and </w:t>
      </w:r>
      <w:r w:rsidR="001552C1">
        <w:rPr>
          <w:bCs/>
        </w:rPr>
        <w:t>t</w:t>
      </w:r>
      <w:r w:rsidRPr="00A514DD">
        <w:rPr>
          <w:bCs/>
        </w:rPr>
        <w:t xml:space="preserve">esting error for each algorithm (for tuned hyperparameter values) </w:t>
      </w:r>
      <w:r w:rsidR="00637435">
        <w:rPr>
          <w:bCs/>
        </w:rPr>
        <w:t xml:space="preserve">is also shown in Table 2, </w:t>
      </w:r>
      <w:r w:rsidRPr="00A514DD">
        <w:rPr>
          <w:bCs/>
        </w:rPr>
        <w:t>along the minimum and maximum error for 100 trials. In each of these 100 trails, the data is split randomly into train and test data. The model is built on the training data and training error is evaluated on the same training data while the test error is evaluated on the testing data.</w:t>
      </w:r>
      <w:r>
        <w:rPr>
          <w:bCs/>
        </w:rPr>
        <w:t xml:space="preserve"> The RMSE errors in eV for all the algorit</w:t>
      </w:r>
      <w:r w:rsidR="00173BA3">
        <w:rPr>
          <w:bCs/>
        </w:rPr>
        <w:t xml:space="preserve">hms tested are shown in Figure </w:t>
      </w:r>
      <w:r w:rsidR="00F17440">
        <w:rPr>
          <w:bCs/>
        </w:rPr>
        <w:t>3</w:t>
      </w:r>
      <w:r w:rsidR="009E2DBD">
        <w:rPr>
          <w:bCs/>
        </w:rPr>
        <w:t xml:space="preserve"> and listed in Table 2</w:t>
      </w:r>
      <w:r>
        <w:rPr>
          <w:bCs/>
        </w:rPr>
        <w:t>.</w:t>
      </w:r>
    </w:p>
    <w:p w14:paraId="7D8F618D" w14:textId="4E36F8AB" w:rsidR="00A514DD" w:rsidRPr="00F6772F" w:rsidRDefault="00D11D8D" w:rsidP="00A37735">
      <w:pPr>
        <w:spacing w:line="360" w:lineRule="auto"/>
        <w:jc w:val="both"/>
        <w:rPr>
          <w:color w:val="000000"/>
        </w:rPr>
      </w:pPr>
      <w:r>
        <w:rPr>
          <w:color w:val="000000"/>
        </w:rPr>
        <w:t>Linear models tested include ordinary linear r</w:t>
      </w:r>
      <w:r w:rsidR="00A514DD" w:rsidRPr="00F6772F">
        <w:rPr>
          <w:color w:val="000000"/>
        </w:rPr>
        <w:t>egression</w:t>
      </w:r>
      <w:r w:rsidR="00A514DD">
        <w:rPr>
          <w:color w:val="000000"/>
        </w:rPr>
        <w:t xml:space="preserve"> (OLR)</w:t>
      </w:r>
      <w:r>
        <w:rPr>
          <w:color w:val="000000"/>
        </w:rPr>
        <w:t xml:space="preserve"> and ridge r</w:t>
      </w:r>
      <w:r w:rsidR="00A514DD" w:rsidRPr="00F6772F">
        <w:rPr>
          <w:color w:val="000000"/>
        </w:rPr>
        <w:t xml:space="preserve">egression. The </w:t>
      </w:r>
      <w:r w:rsidR="00A514DD">
        <w:rPr>
          <w:color w:val="000000"/>
        </w:rPr>
        <w:t xml:space="preserve">OLR </w:t>
      </w:r>
      <w:r w:rsidR="00A514DD" w:rsidRPr="00F6772F">
        <w:rPr>
          <w:color w:val="000000"/>
        </w:rPr>
        <w:t xml:space="preserve">involves predicting the target variable as a linear function of the input features. It can be mathematically represented as, </w:t>
      </w:r>
    </w:p>
    <w:p w14:paraId="009E4A80" w14:textId="77777777" w:rsidR="00A514DD" w:rsidRPr="00F6772F" w:rsidRDefault="00A514DD" w:rsidP="00A37735">
      <w:pPr>
        <w:spacing w:line="360" w:lineRule="auto"/>
        <w:jc w:val="both"/>
        <w:rPr>
          <w:color w:val="000000"/>
        </w:rPr>
      </w:pPr>
      <w:r w:rsidRPr="00F6772F">
        <w:rPr>
          <w:color w:val="000000"/>
        </w:rPr>
        <w:t>y(x,w) = w</w:t>
      </w:r>
      <w:r w:rsidRPr="00F6772F">
        <w:rPr>
          <w:color w:val="000000"/>
          <w:vertAlign w:val="subscript"/>
        </w:rPr>
        <w:t>0</w:t>
      </w:r>
      <w:r w:rsidRPr="00F6772F">
        <w:rPr>
          <w:color w:val="000000"/>
        </w:rPr>
        <w:t xml:space="preserve"> + w</w:t>
      </w:r>
      <w:r w:rsidRPr="00F6772F">
        <w:rPr>
          <w:color w:val="000000"/>
          <w:vertAlign w:val="subscript"/>
        </w:rPr>
        <w:t>1</w:t>
      </w:r>
      <w:r w:rsidRPr="00F6772F">
        <w:rPr>
          <w:color w:val="000000"/>
        </w:rPr>
        <w:t>x</w:t>
      </w:r>
      <w:r w:rsidRPr="00F6772F">
        <w:rPr>
          <w:color w:val="000000"/>
          <w:vertAlign w:val="subscript"/>
        </w:rPr>
        <w:t>1</w:t>
      </w:r>
      <w:r w:rsidRPr="00F6772F">
        <w:rPr>
          <w:color w:val="000000"/>
        </w:rPr>
        <w:t xml:space="preserve"> + …. + w</w:t>
      </w:r>
      <w:r w:rsidRPr="00F6772F">
        <w:rPr>
          <w:color w:val="000000"/>
          <w:vertAlign w:val="subscript"/>
        </w:rPr>
        <w:t>n</w:t>
      </w:r>
      <w:r w:rsidRPr="00F6772F">
        <w:rPr>
          <w:color w:val="000000"/>
        </w:rPr>
        <w:t>x</w:t>
      </w:r>
      <w:r w:rsidRPr="00F6772F">
        <w:rPr>
          <w:color w:val="000000"/>
          <w:vertAlign w:val="subscript"/>
        </w:rPr>
        <w:t>n</w:t>
      </w:r>
    </w:p>
    <w:p w14:paraId="539CC6AC" w14:textId="57904182" w:rsidR="00A514DD" w:rsidRPr="00A86B44" w:rsidRDefault="0077489C" w:rsidP="00A37735">
      <w:pPr>
        <w:spacing w:line="360" w:lineRule="auto"/>
        <w:jc w:val="both"/>
        <w:rPr>
          <w:color w:val="000000"/>
        </w:rPr>
      </w:pPr>
      <w:r>
        <w:rPr>
          <w:color w:val="000000"/>
        </w:rPr>
        <w:t>These</w:t>
      </w:r>
      <w:r w:rsidRPr="00F6772F">
        <w:rPr>
          <w:color w:val="000000"/>
        </w:rPr>
        <w:t xml:space="preserve"> are easy to model and form the basis of many sophisticated ML algorithms.</w:t>
      </w:r>
      <w:r w:rsidR="00706ED1">
        <w:rPr>
          <w:color w:val="000000"/>
        </w:rPr>
        <w:fldChar w:fldCharType="begin" w:fldLock="1"/>
      </w:r>
      <w:r w:rsidR="00BF3DC7">
        <w:rPr>
          <w:color w:val="000000"/>
        </w:rPr>
        <w:instrText>ADDIN CSL_CITATION { "citationItems" : [ { "id" : "ITEM-1", "itemData" : { "author" : [ { "dropping-particle" : "", "family" : "Nasrabadi", "given" : "Nasser M", "non-dropping-particle" : "", "parse-names" : false, "suffix" : "" } ], "container-title" : "Journal of Electronic Imaging", "id" : "ITEM-1", "issue" : "4", "issued" : { "date-parts" : [ [ "2007", "10" ] ] }, "title" : "Pattern Recognition and Machine Learning", "type" : "article-journal", "volume" : "16" }, "uris" : [ "http://www.mendeley.com/documents/?uuid=22215d65-a5db-4943-a00f-8fae2e293727", "http://www.mendeley.com/documents/?uuid=da8dcbf9-1b81-4ed7-8993-ecca723f3770" ] } ], "mendeley" : { "formattedCitation" : "&lt;sup&gt;51&lt;/sup&gt;", "plainTextFormattedCitation" : "51", "previouslyFormattedCitation" : "&lt;sup&gt;51&lt;/sup&gt;" }, "properties" : { "noteIndex" : 0 }, "schema" : "https://github.com/citation-style-language/schema/raw/master/csl-citation.json" }</w:instrText>
      </w:r>
      <w:r w:rsidR="00706ED1">
        <w:rPr>
          <w:color w:val="000000"/>
        </w:rPr>
        <w:fldChar w:fldCharType="separate"/>
      </w:r>
      <w:r w:rsidR="00BF3DC7" w:rsidRPr="00BF3DC7">
        <w:rPr>
          <w:noProof/>
          <w:color w:val="000000"/>
          <w:vertAlign w:val="superscript"/>
        </w:rPr>
        <w:t>51</w:t>
      </w:r>
      <w:r w:rsidR="00706ED1">
        <w:rPr>
          <w:color w:val="000000"/>
        </w:rPr>
        <w:fldChar w:fldCharType="end"/>
      </w:r>
      <w:r w:rsidRPr="00F6772F">
        <w:rPr>
          <w:color w:val="000000"/>
          <w:vertAlign w:val="superscript"/>
        </w:rPr>
        <w:t xml:space="preserve"> </w:t>
      </w:r>
      <w:r w:rsidR="00A514DD" w:rsidRPr="00F6772F">
        <w:rPr>
          <w:color w:val="000000"/>
        </w:rPr>
        <w:t xml:space="preserve">Since the model is a linear function of input features, it </w:t>
      </w:r>
      <w:r w:rsidR="00A86B44">
        <w:rPr>
          <w:color w:val="000000"/>
        </w:rPr>
        <w:t>only looks for linear relationships between the features and target value</w:t>
      </w:r>
      <w:r w:rsidR="00A514DD" w:rsidRPr="00F6772F">
        <w:rPr>
          <w:color w:val="000000"/>
        </w:rPr>
        <w:t xml:space="preserve">. </w:t>
      </w:r>
      <w:r>
        <w:rPr>
          <w:color w:val="000000"/>
        </w:rPr>
        <w:t>A</w:t>
      </w:r>
      <w:r w:rsidR="00A86B44">
        <w:rPr>
          <w:color w:val="000000"/>
        </w:rPr>
        <w:t xml:space="preserve">s discussed before, the </w:t>
      </w:r>
      <w:r w:rsidR="00D11D8D">
        <w:rPr>
          <w:color w:val="000000"/>
        </w:rPr>
        <w:t xml:space="preserve">prediction of binding energy for bimetallic alloy is a non-linear problem and </w:t>
      </w:r>
      <w:r w:rsidR="00D11D8D" w:rsidRPr="009E2DBD">
        <w:rPr>
          <w:color w:val="000000"/>
        </w:rPr>
        <w:t>hence a large test error of 0.55 eV and 0.53 eV is obtained for OLR and ridge regression respectively</w:t>
      </w:r>
      <w:r w:rsidR="00637435" w:rsidRPr="009E2DBD">
        <w:rPr>
          <w:color w:val="000000"/>
        </w:rPr>
        <w:t xml:space="preserve"> as given in </w:t>
      </w:r>
      <w:r w:rsidR="009E2DBD">
        <w:rPr>
          <w:color w:val="000000"/>
        </w:rPr>
        <w:t>Table 2</w:t>
      </w:r>
      <w:r w:rsidR="009E2DBD" w:rsidRPr="009E2DBD">
        <w:rPr>
          <w:color w:val="000000"/>
        </w:rPr>
        <w:t>.</w:t>
      </w:r>
    </w:p>
    <w:p w14:paraId="407E9AD6" w14:textId="1B442DB4" w:rsidR="00A514DD" w:rsidRPr="00D11D8D" w:rsidRDefault="00A514DD" w:rsidP="00A37735">
      <w:pPr>
        <w:spacing w:line="360" w:lineRule="auto"/>
        <w:jc w:val="both"/>
        <w:rPr>
          <w:color w:val="000000"/>
        </w:rPr>
      </w:pPr>
      <w:r w:rsidRPr="00F6772F">
        <w:rPr>
          <w:color w:val="000000"/>
        </w:rPr>
        <w:t>The distance based model, k-nearest regressor is one of the simplest machine learning models. It is a non-parametric model where the principle is to predict a target by looking at the properties of its nearest neighbours in the training set.</w:t>
      </w:r>
      <w:r w:rsidR="00706ED1">
        <w:rPr>
          <w:color w:val="000000"/>
        </w:rPr>
        <w:fldChar w:fldCharType="begin" w:fldLock="1"/>
      </w:r>
      <w:r w:rsidR="00BF3DC7">
        <w:rPr>
          <w:color w:val="000000"/>
        </w:rPr>
        <w:instrText>ADDIN CSL_CITATION { "citationItems" : [ { "id" : "ITEM-1", "itemData" : { "DOI" : "10.2307/2685209", "ISSN" : "00031305", "abstract" : "[Nonparametric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 "author" : [ { "dropping-particle" : "", "family" : "Altman", "given" : "N S", "non-dropping-particle" : "", "parse-names" : false, "suffix" : "" } ], "container-title" : "The American Statistician", "id" : "ITEM-1", "issue" : "3", "issued" : { "date-parts" : [ [ "1992" ] ] }, "page" : "175-185", "publisher" : "[American Statistical Association, Taylor &amp; Francis, Ltd.]", "title" : "An Introduction to Kernel and Nearest-Neighbor Nonparametric Regression", "type" : "article-journal", "volume" : "46" }, "uris" : [ "http://www.mendeley.com/documents/?uuid=af845be4-7cf6-41b6-9bbc-f02a04e4a0ea", "http://www.mendeley.com/documents/?uuid=c47eae03-fac7-4412-9535-8ae77ea58416" ] } ], "mendeley" : { "formattedCitation" : "&lt;sup&gt;52&lt;/sup&gt;", "plainTextFormattedCitation" : "52", "previouslyFormattedCitation" : "&lt;sup&gt;52&lt;/sup&gt;" }, "properties" : { "noteIndex" : 0 }, "schema" : "https://github.com/citation-style-language/schema/raw/master/csl-citation.json" }</w:instrText>
      </w:r>
      <w:r w:rsidR="00706ED1">
        <w:rPr>
          <w:color w:val="000000"/>
        </w:rPr>
        <w:fldChar w:fldCharType="separate"/>
      </w:r>
      <w:r w:rsidR="00BF3DC7" w:rsidRPr="00BF3DC7">
        <w:rPr>
          <w:noProof/>
          <w:color w:val="000000"/>
          <w:vertAlign w:val="superscript"/>
        </w:rPr>
        <w:t>52</w:t>
      </w:r>
      <w:r w:rsidR="00706ED1">
        <w:rPr>
          <w:color w:val="000000"/>
        </w:rPr>
        <w:fldChar w:fldCharType="end"/>
      </w:r>
      <w:r w:rsidRPr="00F6772F">
        <w:rPr>
          <w:color w:val="000000"/>
        </w:rPr>
        <w:t xml:space="preserve"> Despite being simple and easy to interpret, these distance based models have been proven to be successful in various applications.</w:t>
      </w:r>
      <w:r w:rsidR="00FA227E">
        <w:rPr>
          <w:color w:val="000000"/>
        </w:rPr>
        <w:fldChar w:fldCharType="begin" w:fldLock="1"/>
      </w:r>
      <w:r w:rsidR="00BF3DC7">
        <w:rPr>
          <w:color w:val="000000"/>
        </w:rPr>
        <w:instrText>ADDIN CSL_CITATION { "citationItems" : [ { "id" : "ITEM-1", "itemData" : { "DOI" : "10.1007/978-3-540-75171-7_2", "ISBN" : "978-3-540-75171-7", "abstract" : "Supervised learning accounts for a lot of research activity in machine learning and many supervised learning techniques have found application in the processing of multimedia content. The defining characteristic of supervised learning is the availability of annotated training data. The name invokes the idea of a \u2018supervisor\u2019 that instructs the learning system on the labels to associate with training examples. Typically these labels are class labels in classification problems. Supervised learning algorithms induce models from these training data and these models can be used to classify other unlabelled data. In this chapter we ground or analysis of supervised learning on the theory of risk minimization. We provide an overview of support vector machines and nearest neighbour classifiers~\u2013 probably the two most popular supervised learning techniques employed in multimedia research.", "author" : [ { "dropping-particle" : "", "family" : "Cunningham", "given" : "P\u00e1draig", "non-dropping-particle" : "", "parse-names" : false, "suffix" : "" }, { "dropping-particle" : "", "family" : "Cord", "given" : "Matthieu", "non-dropping-particle" : "", "parse-names" : false, "suffix" : "" }, { "dropping-particle" : "", "family" : "Delany", "given" : "Sarah Jane", "non-dropping-particle" : "", "parse-names" : false, "suffix" : "" } ], "editor" : [ { "dropping-particle" : "", "family" : "Cord", "given" : "Matthieu", "non-dropping-particle" : "", "parse-names" : false, "suffix" : "" }, { "dropping-particle" : "", "family" : "Cunningham", "given" : "P\u00e1draig", "non-dropping-particle" : "", "parse-names" : false, "suffix" : "" } ], "id" : "ITEM-1", "issued" : { "date-parts" : [ [ "2008" ] ] }, "page" : "21-49", "publisher" : "Springer Berlin Heidelberg", "publisher-place" : "Berlin, Heidelberg", "title" : "Supervised Learning BT  - Machine Learning Techniques for Multimedia: Case Studies on Organization and Retrieval", "type" : "chapter" }, "uris" : [ "http://www.mendeley.com/documents/?uuid=2600e143-6260-484e-9c13-ba820a0ad993", "http://www.mendeley.com/documents/?uuid=979271df-4ece-4998-b00b-4f70e0d652fe" ] } ], "mendeley" : { "formattedCitation" : "&lt;sup&gt;53&lt;/sup&gt;", "plainTextFormattedCitation" : "53", "previouslyFormattedCitation" : "&lt;sup&gt;53&lt;/sup&gt;" }, "properties" : { "noteIndex" : 0 }, "schema" : "https://github.com/citation-style-language/schema/raw/master/csl-citation.json" }</w:instrText>
      </w:r>
      <w:r w:rsidR="00FA227E">
        <w:rPr>
          <w:color w:val="000000"/>
        </w:rPr>
        <w:fldChar w:fldCharType="separate"/>
      </w:r>
      <w:r w:rsidR="00BF3DC7" w:rsidRPr="00BF3DC7">
        <w:rPr>
          <w:noProof/>
          <w:color w:val="000000"/>
          <w:vertAlign w:val="superscript"/>
        </w:rPr>
        <w:t>53</w:t>
      </w:r>
      <w:r w:rsidR="00FA227E">
        <w:rPr>
          <w:color w:val="000000"/>
        </w:rPr>
        <w:fldChar w:fldCharType="end"/>
      </w:r>
      <w:r w:rsidRPr="00F6772F">
        <w:rPr>
          <w:color w:val="000000"/>
        </w:rPr>
        <w:t xml:space="preserve"> However, since the model computes distances every time a prediction needs to be made, it suffers from a poor run-time performance. Also, it is very sensitive to the </w:t>
      </w:r>
      <w:r w:rsidRPr="00F6772F">
        <w:rPr>
          <w:color w:val="000000"/>
        </w:rPr>
        <w:lastRenderedPageBreak/>
        <w:t>erroneous data and irrelevant features.</w:t>
      </w:r>
      <w:r w:rsidR="00FA227E">
        <w:rPr>
          <w:color w:val="000000"/>
        </w:rPr>
        <w:fldChar w:fldCharType="begin" w:fldLock="1"/>
      </w:r>
      <w:r w:rsidR="00BF3DC7">
        <w:rPr>
          <w:color w:val="000000"/>
        </w:rPr>
        <w:instrText>ADDIN CSL_CITATION { "citationItems" : [ { "id" : "ITEM-1", "itemData" : { "DOI" : "10.1007/978-3-540-75171-7_2", "ISBN" : "978-3-540-75171-7", "abstract" : "Supervised learning accounts for a lot of research activity in machine learning and many supervised learning techniques have found application in the processing of multimedia content. The defining characteristic of supervised learning is the availability of annotated training data. The name invokes the idea of a \u2018supervisor\u2019 that instructs the learning system on the labels to associate with training examples. Typically these labels are class labels in classification problems. Supervised learning algorithms induce models from these training data and these models can be used to classify other unlabelled data. In this chapter we ground or analysis of supervised learning on the theory of risk minimization. We provide an overview of support vector machines and nearest neighbour classifiers~\u2013 probably the two most popular supervised learning techniques employed in multimedia research.", "author" : [ { "dropping-particle" : "", "family" : "Cunningham", "given" : "P\u00e1draig", "non-dropping-particle" : "", "parse-names" : false, "suffix" : "" }, { "dropping-particle" : "", "family" : "Cord", "given" : "Matthieu", "non-dropping-particle" : "", "parse-names" : false, "suffix" : "" }, { "dropping-particle" : "", "family" : "Delany", "given" : "Sarah Jane", "non-dropping-particle" : "", "parse-names" : false, "suffix" : "" } ], "editor" : [ { "dropping-particle" : "", "family" : "Cord", "given" : "Matthieu", "non-dropping-particle" : "", "parse-names" : false, "suffix" : "" }, { "dropping-particle" : "", "family" : "Cunningham", "given" : "P\u00e1draig", "non-dropping-particle" : "", "parse-names" : false, "suffix" : "" } ], "id" : "ITEM-1", "issued" : { "date-parts" : [ [ "2008" ] ] }, "page" : "21-49", "publisher" : "Springer Berlin Heidelberg", "publisher-place" : "Berlin, Heidelberg", "title" : "Supervised Learning BT  - Machine Learning Techniques for Multimedia: Case Studies on Organization and Retrieval", "type" : "chapter" }, "uris" : [ "http://www.mendeley.com/documents/?uuid=979271df-4ece-4998-b00b-4f70e0d652fe", "http://www.mendeley.com/documents/?uuid=2600e143-6260-484e-9c13-ba820a0ad993" ] } ], "mendeley" : { "formattedCitation" : "&lt;sup&gt;53&lt;/sup&gt;", "plainTextFormattedCitation" : "53", "previouslyFormattedCitation" : "&lt;sup&gt;53&lt;/sup&gt;" }, "properties" : { "noteIndex" : 0 }, "schema" : "https://github.com/citation-style-language/schema/raw/master/csl-citation.json" }</w:instrText>
      </w:r>
      <w:r w:rsidR="00FA227E">
        <w:rPr>
          <w:color w:val="000000"/>
        </w:rPr>
        <w:fldChar w:fldCharType="separate"/>
      </w:r>
      <w:r w:rsidR="00BF3DC7" w:rsidRPr="00BF3DC7">
        <w:rPr>
          <w:noProof/>
          <w:color w:val="000000"/>
          <w:vertAlign w:val="superscript"/>
        </w:rPr>
        <w:t>53</w:t>
      </w:r>
      <w:r w:rsidR="00FA227E">
        <w:rPr>
          <w:color w:val="000000"/>
        </w:rPr>
        <w:fldChar w:fldCharType="end"/>
      </w:r>
      <w:r w:rsidR="00E370D4">
        <w:rPr>
          <w:color w:val="000000"/>
        </w:rPr>
        <w:t xml:space="preserve"> We obtained a large test error of 0.54 eV</w:t>
      </w:r>
      <w:r w:rsidR="00637435">
        <w:rPr>
          <w:color w:val="000000"/>
        </w:rPr>
        <w:t xml:space="preserve"> </w:t>
      </w:r>
      <w:r w:rsidR="00637435" w:rsidRPr="009E2DBD">
        <w:rPr>
          <w:color w:val="000000"/>
        </w:rPr>
        <w:t>(Figure</w:t>
      </w:r>
      <w:r w:rsidR="009E2DBD" w:rsidRPr="009E2DBD">
        <w:rPr>
          <w:color w:val="000000"/>
        </w:rPr>
        <w:t xml:space="preserve"> 3</w:t>
      </w:r>
      <w:r w:rsidR="009E2DBD">
        <w:rPr>
          <w:color w:val="000000"/>
        </w:rPr>
        <w:t>, Table 2</w:t>
      </w:r>
      <w:r w:rsidR="00637435" w:rsidRPr="009E2DBD">
        <w:rPr>
          <w:color w:val="000000"/>
        </w:rPr>
        <w:t>)</w:t>
      </w:r>
      <w:r w:rsidR="00E370D4">
        <w:rPr>
          <w:color w:val="000000"/>
        </w:rPr>
        <w:t xml:space="preserve"> for prediction of oxygen binding energies proving that distance ba</w:t>
      </w:r>
      <w:r w:rsidR="0077489C">
        <w:rPr>
          <w:color w:val="000000"/>
        </w:rPr>
        <w:t>sed models do</w:t>
      </w:r>
      <w:r w:rsidR="00E370D4">
        <w:rPr>
          <w:color w:val="000000"/>
        </w:rPr>
        <w:t xml:space="preserve"> not work well for this problem.</w:t>
      </w:r>
    </w:p>
    <w:p w14:paraId="5406EDB1" w14:textId="2F4E008C" w:rsidR="00A514DD" w:rsidRPr="00DD48CA" w:rsidRDefault="00A514DD" w:rsidP="00A37735">
      <w:pPr>
        <w:spacing w:line="360" w:lineRule="auto"/>
        <w:jc w:val="both"/>
        <w:rPr>
          <w:color w:val="000000"/>
        </w:rPr>
      </w:pPr>
      <w:r w:rsidRPr="00F6772F">
        <w:rPr>
          <w:color w:val="000000"/>
        </w:rPr>
        <w:t xml:space="preserve">Support </w:t>
      </w:r>
      <w:r w:rsidR="00637435">
        <w:rPr>
          <w:color w:val="000000"/>
        </w:rPr>
        <w:t>V</w:t>
      </w:r>
      <w:r w:rsidRPr="00F6772F">
        <w:rPr>
          <w:color w:val="000000"/>
        </w:rPr>
        <w:t xml:space="preserve">ector </w:t>
      </w:r>
      <w:r w:rsidR="00637435">
        <w:rPr>
          <w:color w:val="000000"/>
        </w:rPr>
        <w:t>R</w:t>
      </w:r>
      <w:r w:rsidRPr="00F6772F">
        <w:rPr>
          <w:color w:val="000000"/>
        </w:rPr>
        <w:t>egressor</w:t>
      </w:r>
      <w:r>
        <w:rPr>
          <w:color w:val="000000"/>
        </w:rPr>
        <w:t xml:space="preserve"> (SVR)</w:t>
      </w:r>
      <w:r w:rsidRPr="00F6772F">
        <w:rPr>
          <w:color w:val="000000"/>
        </w:rPr>
        <w:t xml:space="preserve"> is a ML algorithm that uses high dimensional feature space to predict functions using set of support vectors. Instead of minimising the training error during learning, it minimises the generalisation error.</w:t>
      </w:r>
      <w:r w:rsidR="00FA227E">
        <w:rPr>
          <w:color w:val="000000"/>
        </w:rPr>
        <w:fldChar w:fldCharType="begin" w:fldLock="1"/>
      </w:r>
      <w:r w:rsidR="00BF3DC7">
        <w:rPr>
          <w:color w:val="000000"/>
        </w:rPr>
        <w:instrText>ADDIN CSL_CITATION { "citationItems" : [ { "id" : "ITEM-1", "itemData" : { "DOI" : "10.1007/978-3-540-75171-7_2", "ISBN" : "978-3-540-75171-7", "abstract" : "Supervised learning accounts for a lot of research activity in machine learning and many supervised learning techniques have found application in the processing of multimedia content. The defining characteristic of supervised learning is the availability of annotated training data. The name invokes the idea of a \u2018supervisor\u2019 that instructs the learning system on the labels to associate with training examples. Typically these labels are class labels in classification problems. Supervised learning algorithms induce models from these training data and these models can be used to classify other unlabelled data. In this chapter we ground or analysis of supervised learning on the theory of risk minimization. We provide an overview of support vector machines and nearest neighbour classifiers~\u2013 probably the two most popular supervised learning techniques employed in multimedia research.", "author" : [ { "dropping-particle" : "", "family" : "Cunningham", "given" : "P\u00e1draig", "non-dropping-particle" : "", "parse-names" : false, "suffix" : "" }, { "dropping-particle" : "", "family" : "Cord", "given" : "Matthieu", "non-dropping-particle" : "", "parse-names" : false, "suffix" : "" }, { "dropping-particle" : "", "family" : "Delany", "given" : "Sarah Jane", "non-dropping-particle" : "", "parse-names" : false, "suffix" : "" } ], "editor" : [ { "dropping-particle" : "", "family" : "Cord", "given" : "Matthieu", "non-dropping-particle" : "", "parse-names" : false, "suffix" : "" }, { "dropping-particle" : "", "family" : "Cunningham", "given" : "P\u00e1draig", "non-dropping-particle" : "", "parse-names" : false, "suffix" : "" } ], "id" : "ITEM-1", "issued" : { "date-parts" : [ [ "2008" ] ] }, "page" : "21-49", "publisher" : "Springer Berlin Heidelberg", "publisher-place" : "Berlin, Heidelberg", "title" : "Supervised Learning BT  - Machine Learning Techniques for Multimedia: Case Studies on Organization and Retrieval", "type" : "chapter" }, "uris" : [ "http://www.mendeley.com/documents/?uuid=979271df-4ece-4998-b00b-4f70e0d652fe", "http://www.mendeley.com/documents/?uuid=2600e143-6260-484e-9c13-ba820a0ad993" ] } ], "mendeley" : { "formattedCitation" : "&lt;sup&gt;53&lt;/sup&gt;", "plainTextFormattedCitation" : "53", "previouslyFormattedCitation" : "&lt;sup&gt;53&lt;/sup&gt;" }, "properties" : { "noteIndex" : 0 }, "schema" : "https://github.com/citation-style-language/schema/raw/master/csl-citation.json" }</w:instrText>
      </w:r>
      <w:r w:rsidR="00FA227E">
        <w:rPr>
          <w:color w:val="000000"/>
        </w:rPr>
        <w:fldChar w:fldCharType="separate"/>
      </w:r>
      <w:r w:rsidR="00BF3DC7" w:rsidRPr="00BF3DC7">
        <w:rPr>
          <w:noProof/>
          <w:color w:val="000000"/>
          <w:vertAlign w:val="superscript"/>
        </w:rPr>
        <w:t>53</w:t>
      </w:r>
      <w:r w:rsidR="00FA227E">
        <w:rPr>
          <w:color w:val="000000"/>
        </w:rPr>
        <w:fldChar w:fldCharType="end"/>
      </w:r>
      <w:r w:rsidRPr="00F6772F">
        <w:rPr>
          <w:color w:val="000000"/>
        </w:rPr>
        <w:t xml:space="preserve"> It has been applied successfully to various problems like  optical character recognition (OCR) and time series prediction.</w:t>
      </w:r>
      <w:r w:rsidR="00FA227E">
        <w:rPr>
          <w:color w:val="000000"/>
        </w:rPr>
        <w:fldChar w:fldCharType="begin" w:fldLock="1"/>
      </w:r>
      <w:r w:rsidR="00BF3DC7">
        <w:rPr>
          <w:color w:val="000000"/>
        </w:rPr>
        <w:instrText>ADDIN CSL_CITATION { "citationItems" : [ { "id" : "ITEM-1", "itemData" : { "DOI" : "10.1007/978-3-540-75171-7_2", "ISBN" : "978-3-540-75171-7", "abstract" : "Supervised learning accounts for a lot of research activity in machine learning and many supervised learning techniques have found application in the processing of multimedia content. The defining characteristic of supervised learning is the availability of annotated training data. The name invokes the idea of a \u2018supervisor\u2019 that instructs the learning system on the labels to associate with training examples. Typically these labels are class labels in classification problems. Supervised learning algorithms induce models from these training data and these models can be used to classify other unlabelled data. In this chapter we ground or analysis of supervised learning on the theory of risk minimization. We provide an overview of support vector machines and nearest neighbour classifiers~\u2013 probably the two most popular supervised learning techniques employed in multimedia research.", "author" : [ { "dropping-particle" : "", "family" : "Cunningham", "given" : "P\u00e1draig", "non-dropping-particle" : "", "parse-names" : false, "suffix" : "" }, { "dropping-particle" : "", "family" : "Cord", "given" : "Matthieu", "non-dropping-particle" : "", "parse-names" : false, "suffix" : "" }, { "dropping-particle" : "", "family" : "Delany", "given" : "Sarah Jane", "non-dropping-particle" : "", "parse-names" : false, "suffix" : "" } ], "editor" : [ { "dropping-particle" : "", "family" : "Cord", "given" : "Matthieu", "non-dropping-particle" : "", "parse-names" : false, "suffix" : "" }, { "dropping-particle" : "", "family" : "Cunningham", "given" : "P\u00e1draig", "non-dropping-particle" : "", "parse-names" : false, "suffix" : "" } ], "id" : "ITEM-1", "issued" : { "date-parts" : [ [ "2008" ] ] }, "page" : "21-49", "publisher" : "Springer Berlin Heidelberg", "publisher-place" : "Berlin, Heidelberg", "title" : "Supervised Learning BT  - Machine Learning Techniques for Multimedia: Case Studies on Organization and Retrieval", "type" : "chapter" }, "uris" : [ "http://www.mendeley.com/documents/?uuid=979271df-4ece-4998-b00b-4f70e0d652fe", "http://www.mendeley.com/documents/?uuid=2600e143-6260-484e-9c13-ba820a0ad993" ] } ], "mendeley" : { "formattedCitation" : "&lt;sup&gt;53&lt;/sup&gt;", "plainTextFormattedCitation" : "53", "previouslyFormattedCitation" : "&lt;sup&gt;53&lt;/sup&gt;" }, "properties" : { "noteIndex" : 0 }, "schema" : "https://github.com/citation-style-language/schema/raw/master/csl-citation.json" }</w:instrText>
      </w:r>
      <w:r w:rsidR="00FA227E">
        <w:rPr>
          <w:color w:val="000000"/>
        </w:rPr>
        <w:fldChar w:fldCharType="separate"/>
      </w:r>
      <w:r w:rsidR="00BF3DC7" w:rsidRPr="00BF3DC7">
        <w:rPr>
          <w:noProof/>
          <w:color w:val="000000"/>
          <w:vertAlign w:val="superscript"/>
        </w:rPr>
        <w:t>53</w:t>
      </w:r>
      <w:r w:rsidR="00FA227E">
        <w:rPr>
          <w:color w:val="000000"/>
        </w:rPr>
        <w:fldChar w:fldCharType="end"/>
      </w:r>
      <w:r w:rsidRPr="00F6772F">
        <w:rPr>
          <w:color w:val="000000"/>
        </w:rPr>
        <w:t xml:space="preserve"> The drawbacks of </w:t>
      </w:r>
      <w:r>
        <w:rPr>
          <w:color w:val="000000"/>
        </w:rPr>
        <w:t>SVR</w:t>
      </w:r>
      <w:r w:rsidRPr="00F6772F">
        <w:rPr>
          <w:color w:val="000000"/>
        </w:rPr>
        <w:t xml:space="preserve"> include a high algorithmic complexity and extensive memory requirements.</w:t>
      </w:r>
      <w:r w:rsidR="00FA227E">
        <w:rPr>
          <w:color w:val="000000"/>
        </w:rPr>
        <w:fldChar w:fldCharType="begin" w:fldLock="1"/>
      </w:r>
      <w:r w:rsidR="00BF3DC7">
        <w:rPr>
          <w:color w:val="000000"/>
        </w:rPr>
        <w:instrText>ADDIN CSL_CITATION { "citationItems" : [ { "id" : "ITEM-1", "itemData" : { "DOI" : "10.1007/978-3-540-75171-7_2", "ISBN" : "978-3-540-75171-7", "abstract" : "Supervised learning accounts for a lot of research activity in machine learning and many supervised learning techniques have found application in the processing of multimedia content. The defining characteristic of supervised learning is the availability of annotated training data. The name invokes the idea of a \u2018supervisor\u2019 that instructs the learning system on the labels to associate with training examples. Typically these labels are class labels in classification problems. Supervised learning algorithms induce models from these training data and these models can be used to classify other unlabelled data. In this chapter we ground or analysis of supervised learning on the theory of risk minimization. We provide an overview of support vector machines and nearest neighbour classifiers~\u2013 probably the two most popular supervised learning techniques employed in multimedia research.", "author" : [ { "dropping-particle" : "", "family" : "Cunningham", "given" : "P\u00e1draig", "non-dropping-particle" : "", "parse-names" : false, "suffix" : "" }, { "dropping-particle" : "", "family" : "Cord", "given" : "Matthieu", "non-dropping-particle" : "", "parse-names" : false, "suffix" : "" }, { "dropping-particle" : "", "family" : "Delany", "given" : "Sarah Jane", "non-dropping-particle" : "", "parse-names" : false, "suffix" : "" } ], "editor" : [ { "dropping-particle" : "", "family" : "Cord", "given" : "Matthieu", "non-dropping-particle" : "", "parse-names" : false, "suffix" : "" }, { "dropping-particle" : "", "family" : "Cunningham", "given" : "P\u00e1draig", "non-dropping-particle" : "", "parse-names" : false, "suffix" : "" } ], "id" : "ITEM-1", "issued" : { "date-parts" : [ [ "2008" ] ] }, "page" : "21-49", "publisher" : "Springer Berlin Heidelberg", "publisher-place" : "Berlin, Heidelberg", "title" : "Supervised Learning BT  - Machine Learning Techniques for Multimedia: Case Studies on Organization and Retrieval", "type" : "chapter" }, "uris" : [ "http://www.mendeley.com/documents/?uuid=979271df-4ece-4998-b00b-4f70e0d652fe", "http://www.mendeley.com/documents/?uuid=2600e143-6260-484e-9c13-ba820a0ad993" ] } ], "mendeley" : { "formattedCitation" : "&lt;sup&gt;53&lt;/sup&gt;", "plainTextFormattedCitation" : "53", "previouslyFormattedCitation" : "&lt;sup&gt;53&lt;/sup&gt;" }, "properties" : { "noteIndex" : 0 }, "schema" : "https://github.com/citation-style-language/schema/raw/master/csl-citation.json" }</w:instrText>
      </w:r>
      <w:r w:rsidR="00FA227E">
        <w:rPr>
          <w:color w:val="000000"/>
        </w:rPr>
        <w:fldChar w:fldCharType="separate"/>
      </w:r>
      <w:r w:rsidR="00BF3DC7" w:rsidRPr="00BF3DC7">
        <w:rPr>
          <w:noProof/>
          <w:color w:val="000000"/>
          <w:vertAlign w:val="superscript"/>
        </w:rPr>
        <w:t>53</w:t>
      </w:r>
      <w:r w:rsidR="00FA227E">
        <w:rPr>
          <w:color w:val="000000"/>
        </w:rPr>
        <w:fldChar w:fldCharType="end"/>
      </w:r>
      <w:r w:rsidR="00DD48CA">
        <w:rPr>
          <w:color w:val="000000"/>
        </w:rPr>
        <w:t xml:space="preserve"> </w:t>
      </w:r>
      <w:r w:rsidR="00A87094">
        <w:rPr>
          <w:color w:val="000000"/>
        </w:rPr>
        <w:t xml:space="preserve">The RMSE error observed for SVR is 0.34 eV </w:t>
      </w:r>
      <w:r w:rsidR="00637435" w:rsidRPr="009E2DBD">
        <w:rPr>
          <w:color w:val="000000"/>
        </w:rPr>
        <w:t>(</w:t>
      </w:r>
      <w:r w:rsidR="00637435" w:rsidRPr="009E2DBD">
        <w:rPr>
          <w:bCs/>
        </w:rPr>
        <w:t xml:space="preserve">Table </w:t>
      </w:r>
      <w:r w:rsidR="009E2DBD" w:rsidRPr="009E2DBD">
        <w:rPr>
          <w:bCs/>
        </w:rPr>
        <w:t>2),</w:t>
      </w:r>
      <w:r w:rsidR="009E2DBD">
        <w:rPr>
          <w:bCs/>
        </w:rPr>
        <w:t xml:space="preserve"> </w:t>
      </w:r>
      <w:r w:rsidR="00A87094">
        <w:rPr>
          <w:color w:val="000000"/>
        </w:rPr>
        <w:t>which is much better as compared to linear as well as distance based models.</w:t>
      </w:r>
    </w:p>
    <w:p w14:paraId="28D972FF" w14:textId="5E77BF6B" w:rsidR="00A514DD" w:rsidRPr="000355BB" w:rsidRDefault="00DD56C8" w:rsidP="00E751AF">
      <w:pPr>
        <w:spacing w:line="360" w:lineRule="auto"/>
        <w:jc w:val="both"/>
        <w:rPr>
          <w:color w:val="000000"/>
        </w:rPr>
      </w:pPr>
      <w:r>
        <w:rPr>
          <w:color w:val="000000"/>
        </w:rPr>
        <w:t>The e</w:t>
      </w:r>
      <w:r w:rsidR="00A514DD" w:rsidRPr="00F6772F">
        <w:rPr>
          <w:color w:val="000000"/>
        </w:rPr>
        <w:t>nsemble based algorithms used include Extra Tree Regressor</w:t>
      </w:r>
      <w:r w:rsidR="00A514DD">
        <w:rPr>
          <w:color w:val="000000"/>
        </w:rPr>
        <w:t xml:space="preserve"> (ETR)</w:t>
      </w:r>
      <w:r w:rsidR="00A514DD" w:rsidRPr="00F6772F">
        <w:rPr>
          <w:color w:val="000000"/>
        </w:rPr>
        <w:t>, Random Forest Regressor</w:t>
      </w:r>
      <w:r w:rsidR="00A514DD">
        <w:rPr>
          <w:color w:val="000000"/>
        </w:rPr>
        <w:t xml:space="preserve"> (RFR)</w:t>
      </w:r>
      <w:r w:rsidR="00A514DD" w:rsidRPr="00F6772F">
        <w:rPr>
          <w:color w:val="000000"/>
        </w:rPr>
        <w:t xml:space="preserve"> and Gradient Boosting Regressor</w:t>
      </w:r>
      <w:r w:rsidR="00A514DD">
        <w:rPr>
          <w:color w:val="000000"/>
        </w:rPr>
        <w:t xml:space="preserve"> (GBR)</w:t>
      </w:r>
      <w:r w:rsidR="00A514DD" w:rsidRPr="00F6772F">
        <w:rPr>
          <w:color w:val="000000"/>
        </w:rPr>
        <w:t xml:space="preserve">. The underlying goal of all </w:t>
      </w:r>
      <w:r>
        <w:rPr>
          <w:color w:val="000000"/>
        </w:rPr>
        <w:t xml:space="preserve">the </w:t>
      </w:r>
      <w:r w:rsidR="00A514DD" w:rsidRPr="00F6772F">
        <w:rPr>
          <w:color w:val="000000"/>
        </w:rPr>
        <w:t>ensemble algorithms is to combine predictions from several weak estimators to construct a strong estimator. The</w:t>
      </w:r>
      <w:r w:rsidR="00E751AF">
        <w:rPr>
          <w:color w:val="000000"/>
        </w:rPr>
        <w:t>se</w:t>
      </w:r>
      <w:r w:rsidR="00637435">
        <w:rPr>
          <w:color w:val="000000"/>
        </w:rPr>
        <w:t xml:space="preserve"> </w:t>
      </w:r>
      <w:r w:rsidR="00A514DD" w:rsidRPr="00F6772F">
        <w:rPr>
          <w:color w:val="000000"/>
        </w:rPr>
        <w:t>algorithms differ in how they construct number of decision trees to eventual</w:t>
      </w:r>
      <w:r w:rsidR="00B14489">
        <w:rPr>
          <w:color w:val="000000"/>
        </w:rPr>
        <w:t>ly</w:t>
      </w:r>
      <w:r w:rsidR="00A514DD" w:rsidRPr="00F6772F">
        <w:rPr>
          <w:color w:val="000000"/>
        </w:rPr>
        <w:t xml:space="preserve"> build an ensemble. </w:t>
      </w:r>
      <w:r w:rsidR="00A514DD">
        <w:rPr>
          <w:color w:val="000000"/>
        </w:rPr>
        <w:t>RFR</w:t>
      </w:r>
      <w:r w:rsidR="00A514DD" w:rsidRPr="00F6772F">
        <w:rPr>
          <w:color w:val="000000"/>
        </w:rPr>
        <w:t xml:space="preserve"> builds ensembles of decision trees where each tree is built on a random selection of examples from the training data. Additionally, </w:t>
      </w:r>
      <w:r w:rsidR="00A514DD">
        <w:rPr>
          <w:color w:val="000000"/>
        </w:rPr>
        <w:t>RFR</w:t>
      </w:r>
      <w:r w:rsidR="00A514DD" w:rsidRPr="00F6772F">
        <w:rPr>
          <w:color w:val="000000"/>
        </w:rPr>
        <w:t xml:space="preserve"> adds randomness while constructing these trees. Instead of choosing the most important feature while splitting a node, it chooses the most important feature from a random sample of features.</w:t>
      </w:r>
      <w:r w:rsidR="001946AF">
        <w:rPr>
          <w:color w:val="000000"/>
        </w:rPr>
        <w:fldChar w:fldCharType="begin" w:fldLock="1"/>
      </w:r>
      <w:r w:rsidR="00BF3DC7">
        <w:rPr>
          <w:color w:val="000000"/>
        </w:rPr>
        <w:instrText>ADDIN CSL_CITATION { "citationItems" : [ { "id" : "ITEM-1", "itemData" : { "DOI" : "10.1023/A:1010933404324", "ISSN" : "1573-0565",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"10" ] ] }, "page" : "5-32", "title" : "Random Forests", "type" : "article-journal", "volume" : "45" }, "uris" : [ "http://www.mendeley.com/documents/?uuid=adb9146e-4fb1-4218-8c40-3a60b589d82b", "http://www.mendeley.com/documents/?uuid=52d3b3ba-07b1-4ec9-b406-ec20c4d311d3" ] } ], "mendeley" : { "formattedCitation" : "&lt;sup&gt;54&lt;/sup&gt;", "plainTextFormattedCitation" : "54", "previouslyFormattedCitation" : "&lt;sup&gt;54&lt;/sup&gt;" }, "properties" : { "noteIndex" : 0 }, "schema" : "https://github.com/citation-style-language/schema/raw/master/csl-citation.json" }</w:instrText>
      </w:r>
      <w:r w:rsidR="001946AF">
        <w:rPr>
          <w:color w:val="000000"/>
        </w:rPr>
        <w:fldChar w:fldCharType="separate"/>
      </w:r>
      <w:r w:rsidR="00BF3DC7" w:rsidRPr="00BF3DC7">
        <w:rPr>
          <w:noProof/>
          <w:color w:val="000000"/>
          <w:vertAlign w:val="superscript"/>
        </w:rPr>
        <w:t>54</w:t>
      </w:r>
      <w:r w:rsidR="001946AF">
        <w:rPr>
          <w:color w:val="000000"/>
        </w:rPr>
        <w:fldChar w:fldCharType="end"/>
      </w:r>
      <w:r w:rsidR="00A514DD">
        <w:rPr>
          <w:color w:val="000000"/>
        </w:rPr>
        <w:t xml:space="preserve"> ETR </w:t>
      </w:r>
      <w:r w:rsidR="00A514DD" w:rsidRPr="00F6772F">
        <w:rPr>
          <w:color w:val="000000"/>
        </w:rPr>
        <w:t>add</w:t>
      </w:r>
      <w:r w:rsidR="00A514DD">
        <w:rPr>
          <w:color w:val="000000"/>
        </w:rPr>
        <w:t>s</w:t>
      </w:r>
      <w:r w:rsidR="00A514DD" w:rsidRPr="00F6772F">
        <w:rPr>
          <w:color w:val="000000"/>
        </w:rPr>
        <w:t xml:space="preserve"> an extra layer of randomness to the </w:t>
      </w:r>
      <w:r w:rsidR="00A514DD">
        <w:rPr>
          <w:color w:val="000000"/>
        </w:rPr>
        <w:t>RFR</w:t>
      </w:r>
      <w:r w:rsidR="00A514DD" w:rsidRPr="00F6772F">
        <w:rPr>
          <w:color w:val="000000"/>
        </w:rPr>
        <w:t>.</w:t>
      </w:r>
      <w:r w:rsidR="001946AF">
        <w:rPr>
          <w:color w:val="000000"/>
        </w:rPr>
        <w:fldChar w:fldCharType="begin" w:fldLock="1"/>
      </w:r>
      <w:r w:rsidR="00BF3DC7">
        <w:rPr>
          <w:color w:val="000000"/>
        </w:rPr>
        <w:instrText>ADDIN CSL_CITATION { "citationItems" : [ { "id" : "ITEM-1", "itemData" : { "DOI" : "10.1007/s10994-006-6226-1", "ISSN" : "1573-0565", "abstract" : "This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 "author" : [ { "dropping-particle" : "", "family" : "Geurts", "given" : "Pierre", "non-dropping-particle" : "", "parse-names" : false, "suffix" : "" }, { "dropping-particle" : "", "family" : "Ernst", "given" : "Damien", "non-dropping-particle" : "", "parse-names" : false, "suffix" : "" }, { "dropping-particle" : "", "family" : "Wehenkel", "given" : "Louis", "non-dropping-particle" : "", "parse-names" : false, "suffix" : "" } ], "container-title" : "Machine Learning", "id" : "ITEM-1", "issue" : "1", "issued" : { "date-parts" : [ [ "2006", "4" ] ] }, "page" : "3-42", "title" : "Extremely randomized trees", "type" : "article-journal", "volume" : "63" }, "uris" : [ "http://www.mendeley.com/documents/?uuid=0d695694-8345-4384-a48c-bfbbd2e17a3a", "http://www.mendeley.com/documents/?uuid=5d0ca7e5-b7c0-4df9-baed-de8f49780ca4" ] } ], "mendeley" : { "formattedCitation" : "&lt;sup&gt;55&lt;/sup&gt;", "plainTextFormattedCitation" : "55", "previouslyFormattedCitation" : "&lt;sup&gt;55&lt;/sup&gt;" }, "properties" : { "noteIndex" : 0 }, "schema" : "https://github.com/citation-style-language/schema/raw/master/csl-citation.json" }</w:instrText>
      </w:r>
      <w:r w:rsidR="001946AF">
        <w:rPr>
          <w:color w:val="000000"/>
        </w:rPr>
        <w:fldChar w:fldCharType="separate"/>
      </w:r>
      <w:r w:rsidR="00BF3DC7" w:rsidRPr="00BF3DC7">
        <w:rPr>
          <w:noProof/>
          <w:color w:val="000000"/>
          <w:vertAlign w:val="superscript"/>
        </w:rPr>
        <w:t>55</w:t>
      </w:r>
      <w:r w:rsidR="001946AF">
        <w:rPr>
          <w:color w:val="000000"/>
        </w:rPr>
        <w:fldChar w:fldCharType="end"/>
      </w:r>
      <w:r w:rsidR="00A514DD" w:rsidRPr="00F6772F">
        <w:rPr>
          <w:color w:val="000000"/>
        </w:rPr>
        <w:t xml:space="preserve"> The final prediction for a new input is made by </w:t>
      </w:r>
      <w:r w:rsidR="003721EA" w:rsidRPr="00F6772F">
        <w:rPr>
          <w:color w:val="000000"/>
        </w:rPr>
        <w:t>averaging the</w:t>
      </w:r>
      <w:r w:rsidR="00A514DD" w:rsidRPr="00F6772F">
        <w:rPr>
          <w:color w:val="000000"/>
        </w:rPr>
        <w:t xml:space="preserve"> predictions by each of the trees in the ensemble for both the algorithms. </w:t>
      </w:r>
      <w:r w:rsidR="00B10A9F">
        <w:rPr>
          <w:color w:val="000000"/>
        </w:rPr>
        <w:t xml:space="preserve">These decision tree based ensemble methods </w:t>
      </w:r>
      <w:r w:rsidR="00000080">
        <w:rPr>
          <w:color w:val="000000"/>
        </w:rPr>
        <w:t>can capture linear as well as non-linear complex relationship</w:t>
      </w:r>
      <w:r w:rsidR="001946AF">
        <w:rPr>
          <w:color w:val="000000"/>
        </w:rPr>
        <w:fldChar w:fldCharType="begin" w:fldLock="1"/>
      </w:r>
      <w:r w:rsidR="00BF3DC7">
        <w:rPr>
          <w:color w:val="000000"/>
        </w:rPr>
        <w:instrText>ADDIN CSL_CITATION { "citationItems" : [ { "id" : "ITEM-1", "itemData" : { "DOI" : "10.1023/A:1010933404324", "ISSN" : "1573-0565",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"10" ] ] }, "page" : "5-32", "title" : "Random Forests", "type" : "article-journal", "volume" : "45" }, "uris" : [ "http://www.mendeley.com/documents/?uuid=52d3b3ba-07b1-4ec9-b406-ec20c4d311d3", "http://www.mendeley.com/documents/?uuid=adb9146e-4fb1-4218-8c40-3a60b589d82b" ] } ], "mendeley" : { "formattedCitation" : "&lt;sup&gt;54&lt;/sup&gt;", "plainTextFormattedCitation" : "54", "previouslyFormattedCitation" : "&lt;sup&gt;54&lt;/sup&gt;" }, "properties" : { "noteIndex" : 0 }, "schema" : "https://github.com/citation-style-language/schema/raw/master/csl-citation.json" }</w:instrText>
      </w:r>
      <w:r w:rsidR="001946AF">
        <w:rPr>
          <w:color w:val="000000"/>
        </w:rPr>
        <w:fldChar w:fldCharType="separate"/>
      </w:r>
      <w:r w:rsidR="00BF3DC7" w:rsidRPr="00BF3DC7">
        <w:rPr>
          <w:noProof/>
          <w:color w:val="000000"/>
          <w:vertAlign w:val="superscript"/>
        </w:rPr>
        <w:t>54</w:t>
      </w:r>
      <w:r w:rsidR="001946AF">
        <w:rPr>
          <w:color w:val="000000"/>
        </w:rPr>
        <w:fldChar w:fldCharType="end"/>
      </w:r>
      <w:r w:rsidR="00000080">
        <w:rPr>
          <w:color w:val="000000"/>
        </w:rPr>
        <w:t xml:space="preserve"> and </w:t>
      </w:r>
      <w:r w:rsidR="002136EE">
        <w:rPr>
          <w:color w:val="000000"/>
        </w:rPr>
        <w:t xml:space="preserve">thus </w:t>
      </w:r>
      <w:r w:rsidR="001A1CC4">
        <w:rPr>
          <w:color w:val="000000"/>
        </w:rPr>
        <w:t>RMSE error values observed for ETR and RFR are</w:t>
      </w:r>
      <w:r w:rsidR="002136EE">
        <w:rPr>
          <w:color w:val="000000"/>
        </w:rPr>
        <w:t xml:space="preserve"> </w:t>
      </w:r>
      <w:r w:rsidR="001A1CC4">
        <w:rPr>
          <w:color w:val="000000"/>
        </w:rPr>
        <w:t>0.32 eV and 0.35 eV respectively</w:t>
      </w:r>
      <w:r w:rsidR="009E2DBD">
        <w:rPr>
          <w:color w:val="000000"/>
        </w:rPr>
        <w:t xml:space="preserve"> (Table 2)</w:t>
      </w:r>
      <w:r w:rsidR="001A1CC4">
        <w:rPr>
          <w:color w:val="000000"/>
        </w:rPr>
        <w:t>.</w:t>
      </w:r>
      <w:r w:rsidR="000355BB">
        <w:rPr>
          <w:color w:val="000000"/>
        </w:rPr>
        <w:t xml:space="preserve"> These </w:t>
      </w:r>
      <w:r w:rsidR="00390E77">
        <w:rPr>
          <w:color w:val="000000"/>
        </w:rPr>
        <w:t xml:space="preserve">tree based </w:t>
      </w:r>
      <w:r w:rsidR="000355BB">
        <w:rPr>
          <w:color w:val="000000"/>
        </w:rPr>
        <w:t>ML algori</w:t>
      </w:r>
      <w:r w:rsidR="00390E77">
        <w:rPr>
          <w:color w:val="000000"/>
        </w:rPr>
        <w:t>thms have shown to best in predicting</w:t>
      </w:r>
      <w:r w:rsidR="000355BB">
        <w:rPr>
          <w:color w:val="000000"/>
        </w:rPr>
        <w:t xml:space="preserve"> binding energy of CH</w:t>
      </w:r>
      <w:r w:rsidR="000355BB">
        <w:rPr>
          <w:color w:val="000000"/>
          <w:vertAlign w:val="subscript"/>
        </w:rPr>
        <w:t>4</w:t>
      </w:r>
      <w:r w:rsidR="00390E77">
        <w:rPr>
          <w:color w:val="000000"/>
        </w:rPr>
        <w:t xml:space="preserve"> related species (CH</w:t>
      </w:r>
      <w:r w:rsidR="00390E77" w:rsidRPr="00931E78">
        <w:rPr>
          <w:color w:val="000000"/>
          <w:vertAlign w:val="subscript"/>
        </w:rPr>
        <w:t>3</w:t>
      </w:r>
      <w:r w:rsidR="00390E77">
        <w:rPr>
          <w:color w:val="000000"/>
        </w:rPr>
        <w:t>, CH</w:t>
      </w:r>
      <w:r w:rsidR="00390E77" w:rsidRPr="00931E78">
        <w:rPr>
          <w:color w:val="000000"/>
          <w:vertAlign w:val="subscript"/>
        </w:rPr>
        <w:t>2</w:t>
      </w:r>
      <w:r w:rsidR="00390E77">
        <w:rPr>
          <w:color w:val="000000"/>
        </w:rPr>
        <w:t>, CH, C and H) over Cu based alloys.</w:t>
      </w:r>
      <w:r w:rsidR="001946AF">
        <w:rPr>
          <w:color w:val="000000"/>
        </w:rPr>
        <w:fldChar w:fldCharType="begin" w:fldLock="1"/>
      </w:r>
      <w:r w:rsidR="009E361D">
        <w:rPr>
          <w:color w:val="000000"/>
        </w:rPr>
        <w:instrText>ADDIN CSL_CITATION { "citationItems" : [ { "id" : "ITEM-1", "itemData" : { "DOI" : "10.1021/acs.jpcc.7b12670", "author" : [ { "dropping-particle" : "", "family" : "Toyao", "given" : "Takashi", "non-dropping-particle" : "", "parse-names" : false, "suffix" : "" }, { "dropping-particle" : "", "family" : "Suzuki", "given" : "Keisuke", "non-dropping-particle" : "", "parse-names" : false, "suffix" : "" }, { "dropping-particle" : "", "family" : "Kikuchi", "given" : "Shoma", "non-dropping-particle" : "", "parse-names" : false, "suffix" : "" }, { "dropping-particle" : "", "family" : "Takakusagi", "given" : "Satoru", "non-dropping-particle" : "", "parse-names" : false, "suffix" : "" }, { "dropping-particle" : "", "family" : "Shimizu", "given" : "Ken-ichi", "non-dropping-particle" : "", "parse-names" : false, "suffix" : "" }, { "dropping-particle" : "", "family" : "Takigawa", "given" : "Ichigaku", "non-dropping-particle" : "", "parse-names" : false, "suffix" : "" } ], "container-title" : "The Journal of Physical Chemistry C", "id" : "ITEM-1", "issue" : "15", "issued" : { "date-parts" : [ [ "2018" ] ] }, "page" : "8315-8326", "title" : "Toward Effective Utilization of Methane: Machine Learning Prediction of Adsorption Energies on Metal Alloys", "type" : "article-journal", "volume" : "122" }, "uris" : [ "http://www.mendeley.com/documents/?uuid=e3f49a34-7654-4c0a-94c2-aec9db0cad3d", "http://www.mendeley.com/documents/?uuid=87579f50-4d31-4ffa-9611-10cf7f359de8" ] } ], "mendeley" : { "formattedCitation" : "&lt;sup&gt;35&lt;/sup&gt;", "plainTextFormattedCitation" : "35", "previouslyFormattedCitation" : "&lt;sup&gt;35&lt;/sup&gt;" }, "properties" : { "noteIndex" : 0 }, "schema" : "https://github.com/citation-style-language/schema/raw/master/csl-citation.json" }</w:instrText>
      </w:r>
      <w:r w:rsidR="001946AF">
        <w:rPr>
          <w:color w:val="000000"/>
        </w:rPr>
        <w:fldChar w:fldCharType="separate"/>
      </w:r>
      <w:r w:rsidR="001946AF" w:rsidRPr="001946AF">
        <w:rPr>
          <w:noProof/>
          <w:color w:val="000000"/>
          <w:vertAlign w:val="superscript"/>
        </w:rPr>
        <w:t>35</w:t>
      </w:r>
      <w:r w:rsidR="001946AF">
        <w:rPr>
          <w:color w:val="000000"/>
        </w:rPr>
        <w:fldChar w:fldCharType="end"/>
      </w:r>
    </w:p>
    <w:p w14:paraId="2A35FF9F" w14:textId="538406ED" w:rsidR="00A514DD" w:rsidRPr="001D46A8" w:rsidRDefault="00A514DD" w:rsidP="00A37735">
      <w:pPr>
        <w:spacing w:line="360" w:lineRule="auto"/>
        <w:jc w:val="both"/>
        <w:rPr>
          <w:color w:val="000000"/>
        </w:rPr>
      </w:pPr>
      <w:r w:rsidRPr="00F6772F">
        <w:rPr>
          <w:color w:val="000000"/>
        </w:rPr>
        <w:t>Artificial Neural Network</w:t>
      </w:r>
      <w:r w:rsidR="00B14489">
        <w:rPr>
          <w:color w:val="000000"/>
        </w:rPr>
        <w:t>s</w:t>
      </w:r>
      <w:r w:rsidRPr="00F6772F">
        <w:rPr>
          <w:color w:val="000000"/>
        </w:rPr>
        <w:t xml:space="preserve"> (ANN</w:t>
      </w:r>
      <w:r w:rsidR="00B14489">
        <w:rPr>
          <w:color w:val="000000"/>
        </w:rPr>
        <w:t>s</w:t>
      </w:r>
      <w:r w:rsidRPr="00F6772F">
        <w:rPr>
          <w:color w:val="000000"/>
        </w:rPr>
        <w:t xml:space="preserve">) have been developed inspired by the biological neural networks in </w:t>
      </w:r>
      <w:r w:rsidR="00B14489">
        <w:rPr>
          <w:color w:val="000000"/>
        </w:rPr>
        <w:t xml:space="preserve">the </w:t>
      </w:r>
      <w:r w:rsidRPr="00F6772F">
        <w:rPr>
          <w:color w:val="000000"/>
        </w:rPr>
        <w:t>brain.</w:t>
      </w:r>
      <w:r w:rsidR="001946AF">
        <w:rPr>
          <w:color w:val="000000"/>
        </w:rPr>
        <w:fldChar w:fldCharType="begin" w:fldLock="1"/>
      </w:r>
      <w:r w:rsidR="00BF3DC7">
        <w:rPr>
          <w:color w:val="000000"/>
        </w:rPr>
        <w:instrText>ADDIN CSL_CITATION { "citationItems" : [ { "id" : "ITEM-1", "itemData" : { "author" : [ { "dropping-particle" : "", "family" : "Yegnanarayana", "given" : "B.", "non-dropping-particle" : "", "parse-names" : false, "suffix" : "" } ], "id" : "ITEM-1", "issued" : { "date-parts" : [ [ "2009" ] ] }, "publisher" : "PHI Learning Pvt. Ltd.", "title" : "Artificial neural networks", "type" : "book" }, "uris" : [ "http://www.mendeley.com/documents/?uuid=47681b84-8530-486c-9ded-c593c48ba4b3", "http://www.mendeley.com/documents/?uuid=c4510e8f-2246-48af-aa87-1eeeca578eb1" ] } ], "mendeley" : { "formattedCitation" : "&lt;sup&gt;56&lt;/sup&gt;", "plainTextFormattedCitation" : "56", "previouslyFormattedCitation" : "&lt;sup&gt;56&lt;/sup&gt;" }, "properties" : { "noteIndex" : 0 }, "schema" : "https://github.com/citation-style-language/schema/raw/master/csl-citation.json" }</w:instrText>
      </w:r>
      <w:r w:rsidR="001946AF">
        <w:rPr>
          <w:color w:val="000000"/>
        </w:rPr>
        <w:fldChar w:fldCharType="separate"/>
      </w:r>
      <w:r w:rsidR="00BF3DC7" w:rsidRPr="00BF3DC7">
        <w:rPr>
          <w:noProof/>
          <w:color w:val="000000"/>
          <w:vertAlign w:val="superscript"/>
        </w:rPr>
        <w:t>56</w:t>
      </w:r>
      <w:r w:rsidR="001946AF">
        <w:rPr>
          <w:color w:val="000000"/>
        </w:rPr>
        <w:fldChar w:fldCharType="end"/>
      </w:r>
      <w:r w:rsidRPr="00F6772F">
        <w:rPr>
          <w:color w:val="000000"/>
        </w:rPr>
        <w:t xml:space="preserve"> It consist</w:t>
      </w:r>
      <w:r w:rsidR="00AC14E5">
        <w:rPr>
          <w:color w:val="000000"/>
        </w:rPr>
        <w:t>s</w:t>
      </w:r>
      <w:r w:rsidRPr="00F6772F">
        <w:rPr>
          <w:color w:val="000000"/>
        </w:rPr>
        <w:t xml:space="preserve"> of multiple interconnected nodes that are loosely modelled on neurons. Due to their ability to fit non-linear and complex data, their robustness to noise and adaptive learning, they have proven to</w:t>
      </w:r>
      <w:r w:rsidR="00AC14E5">
        <w:rPr>
          <w:color w:val="000000"/>
        </w:rPr>
        <w:t xml:space="preserve"> be</w:t>
      </w:r>
      <w:r w:rsidRPr="00F6772F">
        <w:rPr>
          <w:color w:val="000000"/>
        </w:rPr>
        <w:t xml:space="preserve"> predictive in solving various complex real world problems.</w:t>
      </w:r>
      <w:r w:rsidR="000A68AF">
        <w:rPr>
          <w:color w:val="000000"/>
        </w:rPr>
        <w:fldChar w:fldCharType="begin" w:fldLock="1"/>
      </w:r>
      <w:r w:rsidR="00BF3DC7">
        <w:rPr>
          <w:color w:val="000000"/>
        </w:rPr>
        <w:instrText>ADDIN CSL_CITATION { "citationItems" : [ { "id" : "ITEM-1", "itemData" : { "DOI" : "https://doi.org/10.1016/S0167-7012(00)00201-3", "ISSN" : "0167-7012", "abstract" : "Artificial neural networks (ANNs) are relatively new computational tools that have found extensive utilization in solving many complex real-world problems. The attractiveness of ANNs comes from their remarkable information processing characteristics pertinent mainly to nonlinearity, high parallelism, fault and noise tolerance, and learning and generalization capabilities. This paper aims to familiarize the reader with ANN-based computing (neurocomputing) and to serve as a useful companion practical guide and toolkit for the ANNs modeler along the course of ANN project development. The history of the evolution of neurocomputing and its relation to the field of neurobiology is briefly discussed. ANNs are compared to both expert systems and statistical regression and their advantages and limitations are outlined. A bird\u2019s eye review of the various types of ANNs and the related learning rules is presented, with special emphasis on backpropagation (BP) ANNs theory and design. A generalized methodology for developing successful ANNs projects from conceptualization, to design, to implementation, is described. The most common problems that BPANNs developers face during training are summarized in conjunction with possible causes and remedies. Finally, as a practical application, BPANNs were used to model the microbial growth curves of S. flexneri. The developed model was reasonably accurate in simulating both training and test time-dependent growth curves as affected by temperature and pH.", "author" : [ { "dropping-particle" : "", "family" : "Basheer", "given" : "I A", "non-dropping-particle" : "", "parse-names" : false, "suffix" : "" }, { "dropping-particle" : "", "family" : "Hajmeer", "given" : "M", "non-dropping-particle" : "", "parse-names" : false, "suffix" : "" } ], "container-title" : "Journal of Microbiological Methods", "id" : "ITEM-1", "issue" : "1", "issued" : { "date-parts" : [ [ "2000" ] ] }, "note" : "Neural Computting in Micrbiology", "page" : "3-31", "title" : "Artificial neural networks: fundamentals, computing, design, and application", "type" : "article-journal", "volume" : "43" }, "uris" : [ "http://www.mendeley.com/documents/?uuid=b7eca947-180b-44c3-9aac-23e8e03fb5f4", "http://www.mendeley.com/documents/?uuid=1d8c9bba-ad9e-4821-9851-513b35810b38" ] } ], "mendeley" : { "formattedCitation" : "&lt;sup&gt;57&lt;/sup&gt;", "plainTextFormattedCitation" : "57", "previouslyFormattedCitation" : "&lt;sup&gt;57&lt;/sup&gt;" }, "properties" : { "noteIndex" : 0 }, "schema" : "https://github.com/citation-style-language/schema/raw/master/csl-citation.json" }</w:instrText>
      </w:r>
      <w:r w:rsidR="000A68AF">
        <w:rPr>
          <w:color w:val="000000"/>
        </w:rPr>
        <w:fldChar w:fldCharType="separate"/>
      </w:r>
      <w:r w:rsidR="00BF3DC7" w:rsidRPr="00BF3DC7">
        <w:rPr>
          <w:noProof/>
          <w:color w:val="000000"/>
          <w:vertAlign w:val="superscript"/>
        </w:rPr>
        <w:t>57</w:t>
      </w:r>
      <w:r w:rsidR="000A68AF">
        <w:rPr>
          <w:color w:val="000000"/>
        </w:rPr>
        <w:fldChar w:fldCharType="end"/>
      </w:r>
      <w:r w:rsidRPr="00F6772F">
        <w:rPr>
          <w:color w:val="000000"/>
        </w:rPr>
        <w:t xml:space="preserve"> However, they have found criticisms because of their behaviour as a “black-box” – being hard to interpret and due to the requirement of </w:t>
      </w:r>
      <w:r w:rsidRPr="00F6772F">
        <w:rPr>
          <w:color w:val="000000"/>
        </w:rPr>
        <w:lastRenderedPageBreak/>
        <w:t>high computational resources.</w:t>
      </w:r>
      <w:r w:rsidR="000A68AF">
        <w:rPr>
          <w:color w:val="000000"/>
        </w:rPr>
        <w:fldChar w:fldCharType="begin" w:fldLock="1"/>
      </w:r>
      <w:r w:rsidR="00BF3DC7">
        <w:rPr>
          <w:color w:val="000000"/>
        </w:rPr>
        <w:instrText>ADDIN CSL_CITATION { "citationItems" : [ { "id" : "ITEM-1", "itemData" : { "DOI" : "https://doi.org/10.1016/S0895-4356(96)00002-9", "ISSN" : "0895-4356", "abstract" : "Artificial neural networks are algorithms that can be used to perform nonlinear statistical modeling and provide a new alternative to logistic regression, the most commonly used method for developing predictive models for dichotomous outcomes in medicine. Neural networks offer a number of advantages, including requiring less formal statistical training, ability to implicitly detect complex nonlinear relationships between dependent and independent variables, ability to detect all possible interactions between predictor variables, and the availability of multiple training algorithms. Disadvantages include its \u201cblack box\u201d nature, greater computational burden, proneness to overfitting, and the empirical nalure of model developmenl. An overview of the features of neural networks and logislic regression is presented, and the advantages and disadvanlages of using this modeling technique are discussed.", "author" : [ { "dropping-particle" : "V", "family" : "Tu", "given" : "Jack", "non-dropping-particle" : "", "parse-names" : false, "suffix" : "" } ], "container-title" : "Journal of Clinical Epidemiology", "id" : "ITEM-1", "issue" : "11", "issued" : { "date-parts" : [ [ "1996" ] ] }, "page" : "1225-1231", "title" : "Advantages and disadvantages of using artificial neural networks versus logistic regression for predicting medical outcomes", "type" : "article-journal", "volume" : "49" }, "uris" : [ "http://www.mendeley.com/documents/?uuid=1222bec5-2e40-4002-8401-67849588d362", "http://www.mendeley.com/documents/?uuid=74f4f1fd-1776-42da-a26f-d54dbebb0387" ] } ], "mendeley" : { "formattedCitation" : "&lt;sup&gt;58&lt;/sup&gt;", "plainTextFormattedCitation" : "58", "previouslyFormattedCitation" : "&lt;sup&gt;58&lt;/sup&gt;" }, "properties" : { "noteIndex" : 0 }, "schema" : "https://github.com/citation-style-language/schema/raw/master/csl-citation.json" }</w:instrText>
      </w:r>
      <w:r w:rsidR="000A68AF">
        <w:rPr>
          <w:color w:val="000000"/>
        </w:rPr>
        <w:fldChar w:fldCharType="separate"/>
      </w:r>
      <w:r w:rsidR="00BF3DC7" w:rsidRPr="00BF3DC7">
        <w:rPr>
          <w:noProof/>
          <w:color w:val="000000"/>
          <w:vertAlign w:val="superscript"/>
        </w:rPr>
        <w:t>58</w:t>
      </w:r>
      <w:r w:rsidR="000A68AF">
        <w:rPr>
          <w:color w:val="000000"/>
        </w:rPr>
        <w:fldChar w:fldCharType="end"/>
      </w:r>
      <w:r w:rsidR="001D46A8">
        <w:rPr>
          <w:color w:val="000000"/>
        </w:rPr>
        <w:t xml:space="preserve"> </w:t>
      </w:r>
      <w:r w:rsidR="003F1125">
        <w:rPr>
          <w:color w:val="000000"/>
        </w:rPr>
        <w:t xml:space="preserve">The observed RMSE error for </w:t>
      </w:r>
      <w:r w:rsidR="00A87094">
        <w:rPr>
          <w:color w:val="000000"/>
        </w:rPr>
        <w:t>ANN</w:t>
      </w:r>
      <w:r w:rsidR="003F1125">
        <w:rPr>
          <w:color w:val="000000"/>
        </w:rPr>
        <w:t xml:space="preserve"> is 0.39 eV</w:t>
      </w:r>
      <w:r w:rsidR="00B14489">
        <w:rPr>
          <w:color w:val="000000"/>
        </w:rPr>
        <w:t xml:space="preserve"> </w:t>
      </w:r>
      <w:r w:rsidR="00B14489" w:rsidRPr="009E2DBD">
        <w:rPr>
          <w:color w:val="000000"/>
        </w:rPr>
        <w:t>(</w:t>
      </w:r>
      <w:r w:rsidR="00B14489" w:rsidRPr="009E2DBD">
        <w:rPr>
          <w:bCs/>
        </w:rPr>
        <w:t>Table</w:t>
      </w:r>
      <w:r w:rsidR="009E2DBD" w:rsidRPr="009E2DBD">
        <w:rPr>
          <w:bCs/>
        </w:rPr>
        <w:t xml:space="preserve"> 2</w:t>
      </w:r>
      <w:r w:rsidR="00B14489" w:rsidRPr="009E2DBD">
        <w:rPr>
          <w:bCs/>
        </w:rPr>
        <w:t>)</w:t>
      </w:r>
      <w:r w:rsidR="003F1125" w:rsidRPr="009E2DBD">
        <w:rPr>
          <w:color w:val="000000"/>
        </w:rPr>
        <w:t xml:space="preserve"> which</w:t>
      </w:r>
      <w:r w:rsidR="003F1125">
        <w:rPr>
          <w:color w:val="000000"/>
        </w:rPr>
        <w:t xml:space="preserve"> is higher as compared to SVR and tree based ensemble algorithms.</w:t>
      </w:r>
    </w:p>
    <w:p w14:paraId="44DBE876" w14:textId="25997226" w:rsidR="004A2E5A" w:rsidRPr="004A2E5A" w:rsidRDefault="00A87094" w:rsidP="00AC14E5">
      <w:pPr>
        <w:spacing w:line="360" w:lineRule="auto"/>
        <w:jc w:val="both"/>
        <w:rPr>
          <w:bCs/>
        </w:rPr>
      </w:pPr>
      <w:r w:rsidRPr="00A514DD">
        <w:rPr>
          <w:bCs/>
        </w:rPr>
        <w:t xml:space="preserve">It can be seen from the error values that the </w:t>
      </w:r>
      <w:r w:rsidR="00AC14E5">
        <w:rPr>
          <w:bCs/>
        </w:rPr>
        <w:t>GBR</w:t>
      </w:r>
      <w:r w:rsidRPr="00A514DD">
        <w:rPr>
          <w:bCs/>
        </w:rPr>
        <w:t xml:space="preserve"> performed better than any other model used in the study with a test error of 0.31 </w:t>
      </w:r>
      <w:r w:rsidRPr="009E2DBD">
        <w:rPr>
          <w:bCs/>
        </w:rPr>
        <w:t xml:space="preserve">eV </w:t>
      </w:r>
      <w:r w:rsidR="00B14489" w:rsidRPr="009E2DBD">
        <w:rPr>
          <w:color w:val="000000"/>
        </w:rPr>
        <w:t>(</w:t>
      </w:r>
      <w:r w:rsidR="00B14489" w:rsidRPr="009E2DBD">
        <w:rPr>
          <w:bCs/>
        </w:rPr>
        <w:t>Table</w:t>
      </w:r>
      <w:r w:rsidR="009E2DBD" w:rsidRPr="009E2DBD">
        <w:rPr>
          <w:bCs/>
        </w:rPr>
        <w:t xml:space="preserve"> 2</w:t>
      </w:r>
      <w:r w:rsidR="00B14489" w:rsidRPr="009E2DBD">
        <w:rPr>
          <w:bCs/>
        </w:rPr>
        <w:t>)</w:t>
      </w:r>
      <w:r w:rsidR="00B14489">
        <w:rPr>
          <w:color w:val="000000"/>
        </w:rPr>
        <w:t xml:space="preserve"> </w:t>
      </w:r>
      <w:r w:rsidRPr="00A514DD">
        <w:rPr>
          <w:bCs/>
        </w:rPr>
        <w:t xml:space="preserve">for predicting oxygen binding energy. </w:t>
      </w:r>
      <w:r w:rsidR="00805222" w:rsidRPr="004A2E5A">
        <w:rPr>
          <w:bCs/>
        </w:rPr>
        <w:t xml:space="preserve">A simple representation of </w:t>
      </w:r>
      <w:r w:rsidR="00173BA3">
        <w:rPr>
          <w:bCs/>
        </w:rPr>
        <w:t xml:space="preserve">GBR has been shown in Figure </w:t>
      </w:r>
      <w:r w:rsidR="00F17440">
        <w:rPr>
          <w:bCs/>
        </w:rPr>
        <w:t>4</w:t>
      </w:r>
      <w:r w:rsidR="00805222" w:rsidRPr="004A2E5A">
        <w:rPr>
          <w:bCs/>
        </w:rPr>
        <w:t>.</w:t>
      </w:r>
      <w:r w:rsidR="00805222">
        <w:rPr>
          <w:bCs/>
        </w:rPr>
        <w:t xml:space="preserve"> </w:t>
      </w:r>
      <w:r w:rsidR="001E6E50" w:rsidRPr="00F6772F">
        <w:t xml:space="preserve">The </w:t>
      </w:r>
      <w:r w:rsidR="001E6E50">
        <w:t>GBR</w:t>
      </w:r>
      <w:r w:rsidR="001E6E50" w:rsidRPr="00F6772F">
        <w:t xml:space="preserve"> is an ensemble algorithm where the decision trees are learned sequentially. Initially a weak learner (decision tree) is built and then the model is improved by adding to it another learner that is built on the error (also called as residual) of the last learner. In general, the next learner tries to correct the errors of its predecessor.</w:t>
      </w:r>
      <w:r w:rsidR="000A68AF">
        <w:fldChar w:fldCharType="begin" w:fldLock="1"/>
      </w:r>
      <w:r w:rsidR="00DF63E7">
        <w:instrText>ADDIN CSL_CITATION { "citationItems" : [ { "id" : "ITEM-1", "itemData" : { "DOI" : "https://doi.org/10.1016/S0167-9473(01)00065-2", "ISSN" : "0167-9473", "abstract" : "Gradient boosting constructs additive regression models by sequentially fitting a simple parameterized function (base learner) to current \u201cpseudo\u201d-residuals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 "author" : [ { "dropping-particle" : "", "family" : "Friedman", "given" : "Jerome H", "non-dropping-particle" : "", "parse-names" : false, "suffix" : "" } ], "container-title" : "Computational Statistics &amp; Data Analysis", "id" : "ITEM-1", "issue" : "4", "issued" : { "date-parts" : [ [ "2002" ] ] }, "note" : "Nonlinear Methods and Data Mining", "page" : "367-378", "title" : "Stochastic gradient boosting", "type" : "article-journal", "volume" : "38" }, "uris" : [ "http://www.mendeley.com/documents/?uuid=cc667d5e-b4c5-4855-a90b-49e55342cc22", "http://www.mendeley.com/documents/?uuid=178d8951-3ae6-4d74-9050-ec8e79943097" ] } ], "mendeley" : { "formattedCitation" : "&lt;sup&gt;32&lt;/sup&gt;", "plainTextFormattedCitation" : "32", "previouslyFormattedCitation" : "&lt;sup&gt;32&lt;/sup&gt;" }, "properties" : { "noteIndex" : 0 }, "schema" : "https://github.com/citation-style-language/schema/raw/master/csl-citation.json" }</w:instrText>
      </w:r>
      <w:r w:rsidR="000A68AF">
        <w:fldChar w:fldCharType="separate"/>
      </w:r>
      <w:r w:rsidR="000A68AF" w:rsidRPr="000A68AF">
        <w:rPr>
          <w:noProof/>
          <w:vertAlign w:val="superscript"/>
        </w:rPr>
        <w:t>32</w:t>
      </w:r>
      <w:r w:rsidR="000A68AF">
        <w:fldChar w:fldCharType="end"/>
      </w:r>
      <w:r w:rsidR="001E6E50">
        <w:t xml:space="preserve"> The e</w:t>
      </w:r>
      <w:r w:rsidR="001E6E50" w:rsidRPr="00F6772F">
        <w:t>nsemble algorithms improve upon the biggest drawback of decision trees that is overfitting</w:t>
      </w:r>
      <w:r w:rsidR="005C6612">
        <w:fldChar w:fldCharType="begin" w:fldLock="1"/>
      </w:r>
      <w:r w:rsidR="005C6612">
        <w:instrText>ADDIN CSL_CITATION { "citationItems" : [ { "id" : "ITEM-1", "itemData" : { "DOI" : "https://doi.org/10.1016/S0167-9473(01)00065-2", "ISSN" : "0167-9473", "abstract" : "Gradient boosting constructs additive regression models by sequentially fitting a simple parameterized function (base learner) to current \u201cpseudo\u201d-residuals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 "author" : [ { "dropping-particle" : "", "family" : "Friedman", "given" : "Jerome H", "non-dropping-particle" : "", "parse-names" : false, "suffix" : "" } ], "container-title" : "Computational Statistics &amp; Data Analysis", "id" : "ITEM-1", "issue" : "4", "issued" : { "date-parts" : [ [ "2002" ] ] }, "note" : "Nonlinear Methods and Data Mining", "page" : "367-378", "title" : "Stochastic gradient boosting", "type" : "article-journal", "volume" : "38" }, "uris" : [ "http://www.mendeley.com/documents/?uuid=178d8951-3ae6-4d74-9050-ec8e79943097" ] }, { "id" : "ITEM-2", "itemData" : { "author" : [ { "dropping-particle" : "", "family" : "Friedman", "given" : "By Jerome H", "non-dropping-particle" : "", "parse-names" : false, "suffix" : "" } ], "container-title" : "The Annals of Statistics", "id" : "ITEM-2", "issue" : "5", "issued" : { "date-parts" : [ [ "2001" ] ] }, "page" : "1189-1232", "title" : "1999 REITZ LECTURE: GREEDY FUNCTION APPROXIMATION: A GRADIENT BOOSTING MACHINE", "type" : "article-journal", "volume" : "29" }, "uris" : [ "http://www.mendeley.com/documents/?uuid=26206a42-140e-4c0d-ad82-7aa92e481acc" ] } ], "mendeley" : { "formattedCitation" : "&lt;sup&gt;32,59&lt;/sup&gt;", "plainTextFormattedCitation" : "32,59", "previouslyFormattedCitation" : "&lt;sup&gt;32,59&lt;/sup&gt;" }, "properties" : { "noteIndex" : 0 }, "schema" : "https://github.com/citation-style-language/schema/raw/master/csl-citation.json" }</w:instrText>
      </w:r>
      <w:r w:rsidR="005C6612">
        <w:fldChar w:fldCharType="separate"/>
      </w:r>
      <w:r w:rsidR="005C6612" w:rsidRPr="005C6612">
        <w:rPr>
          <w:noProof/>
          <w:vertAlign w:val="superscript"/>
        </w:rPr>
        <w:t>32,59</w:t>
      </w:r>
      <w:r w:rsidR="005C6612">
        <w:fldChar w:fldCharType="end"/>
      </w:r>
      <w:r w:rsidR="001E6E50" w:rsidRPr="00F6772F">
        <w:t>. They produce models that are adaptable, easy to interpret and provide better prediction that many ML algorithms.</w:t>
      </w:r>
      <w:r w:rsidR="000A68AF">
        <w:fldChar w:fldCharType="begin" w:fldLock="1"/>
      </w:r>
      <w:r w:rsidR="009E361D">
        <w:instrText>ADDIN CSL_CITATION { "citationItems" : [ { "id" : "ITEM-1", "itemData" : { "DOI" : "10.1145/1645953.1646301", "ISBN" : "978-1-60558-512-3", "author" : [ { "dropping-particle" : "", "family" : "Ye", "given" : "Jerry", "non-dropping-particle" : "", "parse-names" : false, "suffix" : "" }, { "dropping-particle" : "", "family" : "Chow", "given" : "Jyh-Herng", "non-dropping-particle" : "", "parse-names" : false, "suffix" : "" }, { "dropping-particle" : "", "family" : "Chen", "given" : "Jiang", "non-dropping-particle" : "", "parse-names" : false, "suffix" : "" }, { "dropping-particle" : "", "family" : "Zheng", "given" : "Zhaohui", "non-dropping-particle" : "", "parse-names" : false, "suffix" : "" } ], "collection-title" : "CIKM '09", "container-title" : "Proceedings of the 18th ACM Conference on Information and Knowledge Management", "id" : "ITEM-1", "issued" : { "date-parts" : [ [ "2009" ] ] }, "page" : "2061-2064", "publisher" : "ACM", "publisher-place" : "New York, NY, USA", "title" : "Stochastic Gradient Boosted Distributed Decision Trees", "type" : "paper-conference" }, "uris" : [ "http://www.mendeley.com/documents/?uuid=048506f2-76a5-4df5-9861-6db8cbd79f47", "http://www.mendeley.com/documents/?uuid=1a3d0595-7b22-42d9-9dfb-dba1d79117a6" ] } ], "mendeley" : { "formattedCitation" : "&lt;sup&gt;33&lt;/sup&gt;", "plainTextFormattedCitation" : "33", "previouslyFormattedCitation" : "&lt;sup&gt;33&lt;/sup&gt;" }, "properties" : { "noteIndex" : 0 }, "schema" : "https://github.com/citation-style-language/schema/raw/master/csl-citation.json" }</w:instrText>
      </w:r>
      <w:r w:rsidR="000A68AF">
        <w:fldChar w:fldCharType="separate"/>
      </w:r>
      <w:r w:rsidR="000A68AF" w:rsidRPr="000A68AF">
        <w:rPr>
          <w:noProof/>
          <w:vertAlign w:val="superscript"/>
        </w:rPr>
        <w:t>33</w:t>
      </w:r>
      <w:r w:rsidR="000A68AF">
        <w:fldChar w:fldCharType="end"/>
      </w:r>
      <w:r>
        <w:rPr>
          <w:vertAlign w:val="superscript"/>
        </w:rPr>
        <w:t xml:space="preserve"> </w:t>
      </w:r>
      <w:r w:rsidR="00DD56C8">
        <w:rPr>
          <w:vertAlign w:val="superscript"/>
        </w:rPr>
        <w:t xml:space="preserve"> </w:t>
      </w:r>
      <w:r w:rsidRPr="004A2E5A">
        <w:rPr>
          <w:bCs/>
        </w:rPr>
        <w:t xml:space="preserve">Since GBR was the best choice for predicting </w:t>
      </w:r>
      <w:r w:rsidR="0098727A">
        <w:rPr>
          <w:bCs/>
        </w:rPr>
        <w:t>binding</w:t>
      </w:r>
      <w:r w:rsidRPr="004A2E5A">
        <w:rPr>
          <w:bCs/>
        </w:rPr>
        <w:t xml:space="preserve"> energy, further analysis has been done using GBR only.</w:t>
      </w:r>
    </w:p>
    <w:p w14:paraId="7FCDE805" w14:textId="400E4B2D" w:rsidR="004A2E5A" w:rsidRPr="004A2E5A" w:rsidRDefault="004A2E5A" w:rsidP="00434697">
      <w:pPr>
        <w:spacing w:line="360" w:lineRule="auto"/>
        <w:jc w:val="both"/>
        <w:rPr>
          <w:bCs/>
        </w:rPr>
      </w:pPr>
      <w:r w:rsidRPr="004A2E5A">
        <w:rPr>
          <w:bCs/>
        </w:rPr>
        <w:t xml:space="preserve">The RMSE calculated over 100 trials for the </w:t>
      </w:r>
      <w:r w:rsidR="00A87094">
        <w:rPr>
          <w:bCs/>
        </w:rPr>
        <w:t>GBR</w:t>
      </w:r>
      <w:r w:rsidRPr="004A2E5A">
        <w:rPr>
          <w:bCs/>
        </w:rPr>
        <w:t xml:space="preserve"> is comparable to the error in </w:t>
      </w:r>
      <w:r w:rsidR="0098727A">
        <w:rPr>
          <w:bCs/>
        </w:rPr>
        <w:t>binding</w:t>
      </w:r>
      <w:r w:rsidRPr="004A2E5A">
        <w:rPr>
          <w:bCs/>
        </w:rPr>
        <w:t xml:space="preserve"> energy calculations via DFT (~0.3 eV)</w:t>
      </w:r>
      <w:r w:rsidR="000A68AF">
        <w:rPr>
          <w:bCs/>
        </w:rPr>
        <w:fldChar w:fldCharType="begin" w:fldLock="1"/>
      </w:r>
      <w:r w:rsidR="005C6612">
        <w:rPr>
          <w:bCs/>
        </w:rPr>
        <w:instrText>ADDIN CSL_CITATION { "citationItems" : [ { "id" : "ITEM-1", "itemData" : { "DOI" : "10.1007/s11244-013-0169-0", "ISSN" : "1572-9028", "abstract" : "Production of higher alcohols directly from synthesis gas is an attractive chemical process due to the high value of alcohols as fuel blends and the numerous possibilities for production of synthesis gas. Despite years of research the industrial viability of such a process is severely limited due to lack of suitable catalysts. In this work we contribute to an understanding why it has been difficult to find transition-metal higher alcohol catalysts, and point to possible strategies for discovering new active and selective catalysts. Our analysis is based on extensive density functional theory calculations to determine the energetics of ethanol formation on a series of metal (211) surfaces. The energetic information is used to construct a mean-field micro-kinetic model for the formation of ethanol via CHx\u2013CO coupling. The kinetic model is used along with a descriptor-based analysis to gain insight into the fundamental factors determining activity and selectivity on transition-metal surfaces.", "author" : [ { "dropping-particle" : "", "family" : "Medford", "given" : "Andrew J", "non-dropping-particle" : "", "parse-names" : false, "suffix" : "" }, { "dropping-particle" : "", "family" : "Lausche", "given" : "Adam C", "non-dropping-particle" : "", "parse-names" : false, "suffix" : "" }, { "dropping-particle" : "", "family" : "Abild-Pedersen", "given" : "Frank", "non-dropping-particle" : "", "parse-names" : false, "suffix" : "" }, { "dropping-particle" : "", "family" : "Temel", "given" : "Burcin", "non-dropping-particle" : "", "parse-names" : false, "suffix" : "" }, { "dropping-particle" : "", "family" : "Schj\u00f8dt", "given" : "Niels C", "non-dropping-particle" : "", "parse-names" : false, "suffix" : "" }, { "dropping-particle" : "", "family" : "N\u00f8rskov", "given" : "Jens K", "non-dropping-particle" : "", "parse-names" : false, "suffix" : "" }, { "dropping-particle" : "", "family" : "Studt", "given" : "Felix", "non-dropping-particle" : "", "parse-names" : false, "suffix" : "" } ], "container-title" : "Topics in Catalysis", "id" : "ITEM-1", "issue" : "1", "issued" : { "date-parts" : [ [ "2014" ] ] }, "page" : "135-142", "title" : "Activity and Selectivity Trends in Synthesis Gas Conversion to Higher Alcohols", "type" : "article-journal", "volume" : "57" }, "uris" : [ "http://www.mendeley.com/documents/?uuid=d3437512-6ebf-4af7-90ed-2886542f2cc1" ] }, { "id" : "ITEM-2", "itemData" : { "DOI" : "10.1126/science.1253486", "ISSN" : "0036-8075", "abstract" : "Density functional theory (DFT) is now widely used to calculate molecular and material properties. DFT{\\textquoteright}s reliability is usually assessed by comparison with experimental values and higher-level theoretical methods. Medford et al. used the BEEFvdW, an exchange-correlation density functional tailored for surface chemistry, and looked at uncertainties with ensembles of functionals. For the specific case of ammonia synthesis catalyzed by transition-metal surfaces, relative rates between different catalysts had lower errors than the absolute rates.Science, this issue p. 197We introduce a general method for estimating the uncertainty in calculated materials properties based on density functional theory calculations. We illustrate the approach for a calculation of the catalytic rate of ammonia synthesis over a range of transition-metal catalysts. The correlation between errors in density functional theory calculations is shown to play an important role in reducing the predicted error on calculated rates. Uncertainties depend strongly on reaction conditions and catalyst material, and the relative rates between different catalysts are considerably better described than the absolute rates. We introduce an approach for incorporating uncertainty when searching for improved catalysts by evaluating the probability that a given catalyst is better than a known standard.", "author" : [ { "dropping-particle" : "", "family" : "Medford", "given" : "Andrew J", "non-dropping-particle" : "", "parse-names" : false, "suffix" : "" }, { "dropping-particle" : "", "family" : "Wellendorff", "given" : "Jess", "non-dropping-particle" : "", "parse-names" : false, "suffix" : "" }, { "dropping-particle" : "", "family" : "Vojvodic", "given" : "Aleksandra",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"Jacobsen", "given" : "Karsten W", "non-dropping-particle" : "", "parse-names" : false, "suffix" : "" }, { "dropping-particle" : "", "family" : "Bligaard", "given" : "Thomas", "non-dropping-particle" : "", "parse-names" : false, "suffix" : "" }, { "dropping-particle" : "", "family" : "N\u00f8rskov", "given" : "Jens K", "non-dropping-particle" : "", "parse-names" : false, "suffix" : "" } ], "container-title" : "Science", "id" : "ITEM-2", "issue" : "6193", "issued" : { "date-parts" : [ [ "2014" ] ] }, "page" : "197-200", "publisher" : "American Association for the Advancement of Science", "title" : "Assessing the reliability of calculated catalytic ammonia synthesis rates", "type" : "article-journal", "volume" : "345" }, "uris" : [ "http://www.mendeley.com/documents/?uuid=1b1cffeb-6916-49f9-8808-1960cc4a11a7", "http://www.mendeley.com/documents/?uuid=b47f24e3-0295-4ffb-8e7e-50242c25197e" ] }, { "id" : "ITEM-3", "itemData" : { "DOI" : "10.1103/PhysRevB.59.7413", "ISBN" : "0163-1829", "ISSN" : "0163-1829", "PMID" : "969", "abstract" : "A simple formulation of a generalized gradient approximation for the exchange and correlation energy of electrons has been proposed by Perdew, Burke, and Ernzerhof (PBE) [Phys. Rev. Lett. 77, 3865 (1996)]. Subsequently Zhang and Yang [Phys. Rev. Lett. 80, 890 (1998)] have shown that a slight revision of the PBE functional systematically improves the atomization energies for a large database of small molecules. In the present work, we show that the Zhang and Yang functional (revPBE) also improves the chemisorption energetics of atoms and molecules on transition-metal surfaces. Our test systems comprise atomic and molecular adsorption of oxygen, CO, and NO on Ni(100), Ni(111), Rh(100), Pd(100), and Pd(111) surfaces. As the revPBE functional may locally violate the Lieb-Oxford criterion, we further develop an alternative revision of the PBE functional, RPBE, which gives the same improvement of the chemisorption energies as the revPBE functional at the same time as it fulfills the Lieb-Oxford criterion locally. [S0163-1829(99)02711-3].", "author" : [ { "dropping-particle" : "", "family" : "Hammer", "given" : "B.", "non-dropping-particle" : "", "parse-names" : false, "suffix" : "" }, { "dropping-particle" : "", "family" : "Hansen", "given" : "L. B.", "non-dropping-particle" : "", "parse-names" : false, "suffix" : "" }, { "dropping-particle" : "", "family" : "N\u00f8rskov", "given" : "J. K.", "non-dropping-particle" : "", "parse-names" : false, "suffix" : "" } ], "container-title" : "Physical Review B", "id" : "ITEM-3", "issue" : "11", "issued" : { "date-parts" : [ [ "1999" ] ] }, "page" : "7413-7421", "title" : "Improved adsorption energetics within density-functional theory using revised Perdew-Burke-Ernzerhof functionals", "type" : "article-journal", "volume" : "59" }, "uris" : [ "http://www.mendeley.com/documents/?uuid=c08dd58a-321d-4f54-8775-f59695981866" ] } ], "mendeley" : { "formattedCitation" : "&lt;sup&gt;38,60,61&lt;/sup&gt;", "plainTextFormattedCitation" : "38,60,61", "previouslyFormattedCitation" : "&lt;sup&gt;38,60,61&lt;/sup&gt;" }, "properties" : { "noteIndex" : 0 }, "schema" : "https://github.com/citation-style-language/schema/raw/master/csl-citation.json" }</w:instrText>
      </w:r>
      <w:r w:rsidR="000A68AF">
        <w:rPr>
          <w:bCs/>
        </w:rPr>
        <w:fldChar w:fldCharType="separate"/>
      </w:r>
      <w:r w:rsidR="005C6612" w:rsidRPr="005C6612">
        <w:rPr>
          <w:bCs/>
          <w:noProof/>
          <w:vertAlign w:val="superscript"/>
        </w:rPr>
        <w:t>38,60,61</w:t>
      </w:r>
      <w:r w:rsidR="000A68AF">
        <w:rPr>
          <w:bCs/>
        </w:rPr>
        <w:fldChar w:fldCharType="end"/>
      </w:r>
      <w:r w:rsidRPr="004A2E5A">
        <w:rPr>
          <w:bCs/>
        </w:rPr>
        <w:t xml:space="preserve">. The training and testing errors </w:t>
      </w:r>
      <w:r w:rsidR="00B14489">
        <w:rPr>
          <w:bCs/>
        </w:rPr>
        <w:t>are</w:t>
      </w:r>
      <w:r w:rsidRPr="004A2E5A">
        <w:rPr>
          <w:bCs/>
        </w:rPr>
        <w:t xml:space="preserve"> evaluated by increasing the number of trials from 100 to 200 and 300. In each trial, a random split of data into training and testing data </w:t>
      </w:r>
      <w:r w:rsidR="00B14489">
        <w:rPr>
          <w:bCs/>
        </w:rPr>
        <w:t>is performed</w:t>
      </w:r>
      <w:r w:rsidRPr="004A2E5A">
        <w:rPr>
          <w:bCs/>
        </w:rPr>
        <w:t xml:space="preserve">. The RMSE errors </w:t>
      </w:r>
      <w:r w:rsidR="00B14489">
        <w:rPr>
          <w:bCs/>
        </w:rPr>
        <w:t>observed to be</w:t>
      </w:r>
      <w:r w:rsidRPr="004A2E5A">
        <w:rPr>
          <w:bCs/>
        </w:rPr>
        <w:t xml:space="preserve"> to be consistent averaged over 200 trials and 300 trails. This proves that the accuracy of model remains stable even when the number of trials is increased.</w:t>
      </w:r>
    </w:p>
    <w:p w14:paraId="26C46D24" w14:textId="589BCAA7" w:rsidR="00C82B0A" w:rsidRDefault="00C82B0A" w:rsidP="00A37735">
      <w:pPr>
        <w:spacing w:line="360" w:lineRule="auto"/>
        <w:jc w:val="both"/>
        <w:rPr>
          <w:bCs/>
        </w:rPr>
      </w:pPr>
    </w:p>
    <w:p w14:paraId="6BBA5AEE" w14:textId="196D6541" w:rsidR="00C82B0A" w:rsidRDefault="007C7DDD" w:rsidP="00A37735">
      <w:pPr>
        <w:spacing w:line="360" w:lineRule="auto"/>
        <w:jc w:val="both"/>
        <w:rPr>
          <w:b/>
          <w:bCs/>
        </w:rPr>
      </w:pPr>
      <w:r>
        <w:rPr>
          <w:b/>
          <w:bCs/>
        </w:rPr>
        <w:t>3.1.1</w:t>
      </w:r>
      <w:r w:rsidR="00C82B0A" w:rsidRPr="00C82B0A">
        <w:rPr>
          <w:b/>
          <w:bCs/>
        </w:rPr>
        <w:t xml:space="preserve"> </w:t>
      </w:r>
      <w:r w:rsidR="001000C7">
        <w:rPr>
          <w:b/>
          <w:bCs/>
        </w:rPr>
        <w:t xml:space="preserve">Analysis of </w:t>
      </w:r>
      <w:r w:rsidR="005C6612">
        <w:rPr>
          <w:b/>
          <w:bCs/>
        </w:rPr>
        <w:t>t</w:t>
      </w:r>
      <w:r w:rsidR="001000C7">
        <w:rPr>
          <w:b/>
          <w:bCs/>
        </w:rPr>
        <w:t xml:space="preserve">he </w:t>
      </w:r>
      <w:r w:rsidR="00C82B0A" w:rsidRPr="00C82B0A">
        <w:rPr>
          <w:b/>
          <w:bCs/>
        </w:rPr>
        <w:t xml:space="preserve">Computational Time </w:t>
      </w:r>
    </w:p>
    <w:p w14:paraId="1C2F0364" w14:textId="4EC4810A" w:rsidR="007822A5" w:rsidRDefault="007822A5" w:rsidP="00A37735">
      <w:pPr>
        <w:spacing w:line="360" w:lineRule="auto"/>
        <w:jc w:val="both"/>
        <w:rPr>
          <w:vertAlign w:val="superscript"/>
        </w:rPr>
      </w:pPr>
      <w:r w:rsidRPr="00A514DD">
        <w:t xml:space="preserve">Traditionally, all </w:t>
      </w:r>
      <w:r w:rsidR="00434697">
        <w:t xml:space="preserve">the </w:t>
      </w:r>
      <w:r w:rsidRPr="00A514DD">
        <w:t>impor</w:t>
      </w:r>
      <w:r w:rsidR="00513BE4">
        <w:t>tant heterogeneous catalyst are</w:t>
      </w:r>
      <w:r w:rsidRPr="00A514DD">
        <w:t xml:space="preserve"> developed using large scal</w:t>
      </w:r>
      <w:r w:rsidR="00E94154">
        <w:t>e screening experiments which requires a</w:t>
      </w:r>
      <w:r w:rsidRPr="00A514DD">
        <w:t xml:space="preserve"> trial and error </w:t>
      </w:r>
      <w:r w:rsidR="00E94154">
        <w:t xml:space="preserve">approach </w:t>
      </w:r>
      <w:r w:rsidRPr="00A514DD">
        <w:t>to identify optim</w:t>
      </w:r>
      <w:r>
        <w:t>um catalyst for a reaction.</w:t>
      </w:r>
      <w:r w:rsidR="001E2D58">
        <w:fldChar w:fldCharType="begin" w:fldLock="1"/>
      </w:r>
      <w:r w:rsidR="005C6612">
        <w:instrText>ADDIN CSL_CITATION { "citationItems" : [ { "id" : "ITEM-1", "itemData" : { "DOI" : "10.1021/ja010963d", "author" : [ { "dropping-particle" : "", "family" : "Jacobsen", "given" : "Claus J H", "non-dropping-particle" : "", "parse-names" : false, "suffix" : "" }, { "dropping-particle" : "", "family" : "Dahl", "given" : "S\u00f8ren", "non-dropping-particle" : "", "parse-names" : false, "suffix" : "" }, { "dropping-particle" : "", "family" : "Clausen", "given" : "Bjerne S", "non-dropping-particle" : "", "parse-names" : false, "suffix" : "" }, { "dropping-particle" : "", "family" : "Bahn", "given" : "Sune", "non-dropping-particle" : "", "parse-names" : false, "suffix" : "" }, { "dropping-particle" : "", "family" : "Logadottir", "given" : "Ashildur", "non-dropping-particle" : "", "parse-names" : false, "suffix" : "" }, { "dropping-particle" : "", "family" : "N\u00f8rskov", "given" : "Jens K", "non-dropping-particle" : "", "parse-names" : false, "suffix" : "" } ], "container-title" : "Journal of the American Chemical Society", "id" : "ITEM-1", "issue" : "34", "issued" : { "date-parts" : [ [ "2001" ] ] }, "note" : "PMID: 11516293", "page" : "8404-8405", "title" : "Catalyst Design by Interpolation in the Periodic Table: Bimetallic Ammonia Synthesis Catalysts", "type" : "article-journal", "volume" : "123" }, "uris" : [ "http://www.mendeley.com/documents/?uuid=330a05d5-9f7c-4d69-80dc-bd9f2cc40434", "http://www.mendeley.com/documents/?uuid=d3538ab2-5054-4bb2-bc05-98ebce184f02" ] } ], "mendeley" : { "formattedCitation" : "&lt;sup&gt;62&lt;/sup&gt;", "plainTextFormattedCitation" : "62", "previouslyFormattedCitation" : "&lt;sup&gt;62&lt;/sup&gt;" }, "properties" : { "noteIndex" : 0 }, "schema" : "https://github.com/citation-style-language/schema/raw/master/csl-citation.json" }</w:instrText>
      </w:r>
      <w:r w:rsidR="001E2D58">
        <w:fldChar w:fldCharType="separate"/>
      </w:r>
      <w:r w:rsidR="005C6612" w:rsidRPr="005C6612">
        <w:rPr>
          <w:noProof/>
          <w:vertAlign w:val="superscript"/>
        </w:rPr>
        <w:t>62</w:t>
      </w:r>
      <w:r w:rsidR="001E2D58">
        <w:fldChar w:fldCharType="end"/>
      </w:r>
      <w:r>
        <w:t xml:space="preserve"> </w:t>
      </w:r>
      <w:r w:rsidR="001A1AAB">
        <w:t xml:space="preserve"> </w:t>
      </w:r>
      <w:r w:rsidRPr="00A514DD">
        <w:t>For example, Alwin Mittasch and co-workers conducted over 6500 experiments and screened about 2500 catalysts</w:t>
      </w:r>
      <w:r w:rsidR="001E2D58">
        <w:fldChar w:fldCharType="begin" w:fldLock="1"/>
      </w:r>
      <w:r w:rsidR="005C6612">
        <w:instrText>ADDIN CSL_CITATION { "citationItems" : [ { "id" : "ITEM-1", "itemData" : { "DOI" : "10.1007/978-1-4757-9592-9", "author" : [ { "dropping-particle" : "", "family" : "Tennison", "given" : "S. R.", "non-dropping-particle" : "", "parse-names" : false, "suffix" : "" } ], "editor" : [ { "dropping-particle" : "", "family" : "Jennings", "given" : "J.R", "non-dropping-particle" : "", "parse-names" : false, "suffix" : "" } ], "id" : "ITEM-1", "issued" : { "date-parts" : [ [ "1991" ] ] }, "number-of-pages" : "303-364", "publisher" : "Springer US", "title" : "Catalytic Ammonia Synthesis", "type" : "book" }, "uris" : [ "http://www.mendeley.com/documents/?uuid=05d794ba-1508-4952-a859-14a84ccc27a1", "http://www.mendeley.com/documents/?uuid=f7c072bd-4e8f-413c-93c4-c85330a2f9ef" ] }, { "id" : "ITEM-2", "itemData" : { "DOI" : "https://doi.org/10.1016/S0360-0564(08)60375-2", "ISSN" : "0360-0564", "abstract" : "Publisher Summary This chapter discusses the early studies of multicomponent catalysts. The study of catalysis has expanded with increasing speed both in its technical and scientific aspects. In the course of this development, use is been made to a large extent, and with considerable success, of multicomponent catalysts (Mehrstoff-catalysts), that is, of catalysts which contain mixtures of various chemical constituents rather than one single chemical element or one single chemical compound. It is of interest to describe the first stages of the development that led to the thorough investigation and to the technical use of these catalysts. In some older hypotheses, catalytic processes have been set apart as essentially different from \u201cnormal\u201d chemical reactions. However, these ideas have been abandoned in favor of the concept that catalytic processes are caused and controllcd by the same forces of chemical affinity as they are effective in bringing about \u201cregular\u201d chemical reactions. There can be, however, no doubt that in catalytic processes, purely physical factors play an important role, in addition to the chemical valence forces. This is particularly true for the solid catalysts of heterogeneous reactions for which the properties of surfaces, as the seats of catalytic action are of prime importance.", "author" : [ { "dropping-particle" : "", "family" : "Mittasch", "given" : "Alwin", "non-dropping-particle" : "", "parse-names" : false, "suffix" : "" }, { "dropping-particle" : "", "family" : "Frankenburg", "given" : "W", "non-dropping-particle" : "", "parse-names" : false, "suffix" : "" } ], "collection-title" : "Advances in Catalysis", "container-title" : "Advances in Catalysis", "editor" : [ { "dropping-particle" : "", "family" : "Frankenburg", "given" : "W G", "non-dropping-particle" : "", "parse-names" : false, "suffix" : "" }, { "dropping-particle" : "", "family" : "Komarewsky", "given" : "V I", "non-dropping-particle" : "", "parse-names" : false, "suffix" : "" }, { "dropping-particle" : "", "family" : "Rideal", "given" : "E K", "non-dropping-particle" : "", "parse-names" : false, "suffix" : "" } ], "id" : "ITEM-2", "issued" : { "date-parts" : [ [ "1950" ] ] }, "page" : "81-104", "publisher" : "Academic Press", "title" : "Early Studies of Multicomponent Catalysts", "type" : "article-journal", "volume" : "2" }, "uris" : [ "http://www.mendeley.com/documents/?uuid=48ff189f-eb5f-4205-8004-fa9a8eb059f9", "http://www.mendeley.com/documents/?uuid=9f3c857c-4d0e-465a-86f6-682637e51b08" ] } ], "mendeley" : { "formattedCitation" : "&lt;sup&gt;63,64&lt;/sup&gt;", "plainTextFormattedCitation" : "63,64", "previouslyFormattedCitation" : "&lt;sup&gt;63,64&lt;/sup&gt;" }, "properties" : { "noteIndex" : 0 }, "schema" : "https://github.com/citation-style-language/schema/raw/master/csl-citation.json" }</w:instrText>
      </w:r>
      <w:r w:rsidR="001E2D58">
        <w:fldChar w:fldCharType="separate"/>
      </w:r>
      <w:r w:rsidR="005C6612" w:rsidRPr="005C6612">
        <w:rPr>
          <w:noProof/>
          <w:vertAlign w:val="superscript"/>
        </w:rPr>
        <w:t>63,64</w:t>
      </w:r>
      <w:r w:rsidR="001E2D58">
        <w:fldChar w:fldCharType="end"/>
      </w:r>
      <w:r w:rsidRPr="00A514DD">
        <w:t xml:space="preserve"> before arriving at the Fe-based catalyst very similar to what is industrially used for ammonia synthesis. </w:t>
      </w:r>
      <w:r w:rsidR="00E94154">
        <w:t xml:space="preserve">Computationally, </w:t>
      </w:r>
      <w:r w:rsidRPr="00A514DD">
        <w:t>Nørskov and co-workers</w:t>
      </w:r>
      <w:r w:rsidR="00FC7C15">
        <w:fldChar w:fldCharType="begin" w:fldLock="1"/>
      </w:r>
      <w:r w:rsidR="005C6612">
        <w:instrText>ADDIN CSL_CITATION { "citationItems" : [ { "id" : "ITEM-1", "itemData" : { "DOI" : "https://doi.org/10.1016/j.jcat.2004.02.034", "ISSN" : "0021-9517", "abstract" : "A number of elementary reactions at metal surfaces show a linear Br\u00f8nsted\u2013Evans\u2013Polanyi relation between the activation energy and the reaction energy, and reactions belonging to the same class even follow the same relation. We investigate the implications of this finding on the kinetics of surface-catalyzed chemical processes. We focus in particular on the variation in the activity from one metal to the next. By analyzing a number of simple microkinetic models we show that the reaction rate under given reaction conditions shows a maximum as a function of the dissociative adsorption energy of the key reactant, and that for most conditions this maximum is in the same range of reaction energies. We also provide a database of chemisorption energies calculated using density-functional theory for a number of simple gas molecules on 13 different transition metals. An important part of the analysis consists of developing a general framework for analyzing the maximum rate. We use these concepts to rationalize trends in the catalytic activity of a number of metals for the methanation process.", "author" : [ { "dropping-particle" : "", "family" : "Bligaard", "given" : "T", "non-dropping-particle" : "", "parse-names" : false, "suffix" : "" }, { "dropping-particle" : "", "family" : "N\u00f8rskov", "given" : "J K", "non-dropping-particle" : "", "parse-names" : false, "suffix" : "" }, { "dropping-particle" : "", "family" : "Dahl", "given" : "S", "non-dropping-particle" : "", "parse-names" : false, "suffix" : "" }, { "dropping-particle" : "", "family" : "Matthiesen", "given" : "J", "non-dropping-particle" : "", "parse-names" : false, "suffix" : "" }, { "dropping-particle" : "", "family" : "Christensen", "given" : "C H", "non-dropping-particle" : "", "parse-names" : false, "suffix" : "" }, { "dropping-particle" : "", "family" : "Sehested", "given" : "J", "non-dropping-particle" : "", "parse-names" : false, "suffix" : "" } ], "container-title" : "Journal of Catalysis", "id" : "ITEM-1", "issue" : "1", "issued" : { "date-parts" : [ [ "2004" ] ] }, "page" : "206-217", "title" : "The Br\u00f8nsted\u2013Evans\u2013Polanyi relation and the volcano curve in heterogeneous catalysis", "type" : "article-journal", "volume" : "224" }, "uris" : [ "http://www.mendeley.com/documents/?uuid=4c341da2-1a08-468c-b7af-30cedc1ca762", "http://www.mendeley.com/documents/?uuid=3c363e50-34a0-4ae7-801d-3a2a12456cdc" ] }, { "id" : "ITEM-2", "itemData" : { "DOI" : "10.1126/science.1106435", "ISSN" : "0036-8075", "abstract" : "The rate of ammonia synthesis over a nanoparticle ruthenium catalyst can be calculated directly on the basis of a quantum chemical treatment of the problem using density functional theory. We compared the results to measured rates over a ruthenium catalyst supported on magnesium aluminum spinet. When the size distribution of ruthenium particles measured by transmission electron microscopy was used as the [ink between the catalyst material and the theoretical treatment, the calculated rate was within a factor of 3 to 20 of the experimental rate. This offers hope for computer-based methods in the search for catalysts.", "author" : [ { "dropping-particle" : "", "family" : "Honkala", "given" : "Johanna Karoliina", "non-dropping-particle" : "", "parse-names" : false, "suffix" : "" }, { "dropping-particle" : "", "family" : "Hellman", "given" : "Anders", "non-dropping-particle" : "", "parse-names" : false, "suffix" : "" }, { "dropping-particle" : "", "family" : "Remediakis", "given" : "Ioannis", "non-dropping-particle" : "", "parse-names" : false, "suffix" : "" }, { "dropping-particle" : "", "family" : "Logadottir", "given" : "Ashildur", "non-dropping-particle" : "", "parse-names" : false, "suffix" : "" }, { "dropping-particle" : "", "family" : "Carlsson", "given" : "A", "non-dropping-particle" : "", "parse-names" : false, "suffix" : "" }, { "dropping-particle" : "", "family" : "Dahl", "given" : "S\u00f8ren", "non-dropping-particle" : "", "parse-names" : false, "suffix" : "" }, { "dropping-particle" : "", "family" : "Christensen", "given" : "Claus H", "non-dropping-particle" : "", "parse-names" : false, "suffix" : "" }, { "dropping-particle" : "", "family" : "N\u00f8rskov", "given" : "Jens Kehlet", "non-dropping-particle" : "", "parse-names" : false, "suffix" : "" } ], "container-title" : "Science", "id" : "ITEM-2", "issue" : "5709", "issued" : { "date-parts" : [ [ "2005" ] ] }, "page" : "555-558", "publisher" : "American Association for the Advancement of Science", "title" : "Ammonia synthesis from first principles calculations", "type" : "article-journal", "volume" : "307" }, "uris" : [ "http://www.mendeley.com/documents/?uuid=926f7af6-0e83-4df2-99a7-52ad10ce4fc5", "http://www.mendeley.com/documents/?uuid=09677563-49af-4b05-a5af-d98090fe968a" ] }, { "id" : "ITEM-3", "itemData" : { "author" : [ { "dropping-particle" : "", "family" : "N\u00f8rskov", "given" : "J K", "non-dropping-particle" : "", "parse-names" : false, "suffix" : "" }, { "dropping-particle" : "", "family" : "Bligaard", "given" : "T", "non-dropping-particle" : "", "parse-names" : false, "suffix" : "" }, { "dropping-particle" : "", "family" : "Rossmeisl", "given" : "J", "non-dropping-particle" : "", "parse-names" : false, "suffix" : "" }, { "dropping-particle" : "", "family" : "Christensen", "given" : "C H", "non-dropping-particle" : "", "parse-names" : false, "suffix" : "" } ], "container-title" : "Nature Chemistry", "id" : "ITEM-3", "issued" : { "date-parts" : [ [ "2009", "4", "1" ] ] }, "page" : "37", "publisher" : "Nature Publishing Group", "title" : "Towards the computational design of solid catalysts", "type" : "article-journal", "volume" : "1" }, "uris" : [ "http://www.mendeley.com/documents/?uuid=7c5b3f04-841b-4f0e-a00d-131e3f1a786c", "http://www.mendeley.com/documents/?uuid=4befd853-ec61-4c50-9b65-31ac4c27ec64", "http://www.mendeley.com/documents/?uuid=1ced3341-5f75-4226-aebe-3c3645de5f21" ] }, { "id" : "ITEM-4", "itemData" : { "DOI" : "10.1021/ja010963d", "author" : [ { "dropping-particle" : "", "family" : "Jacobsen", "given" : "Claus J H", "non-dropping-particle" : "", "parse-names" : false, "suffix" : "" }, { "dropping-particle" : "", "family" : "Dahl", "given" : "S\u00f8ren", "non-dropping-particle" : "", "parse-names" : false, "suffix" : "" }, { "dropping-particle" : "", "family" : "Clausen", "given" : "Bjerne S", "non-dropping-particle" : "", "parse-names" : false, "suffix" : "" }, { "dropping-particle" : "", "family" : "Bahn", "given" : "Sune", "non-dropping-particle" : "", "parse-names" : false, "suffix" : "" }, { "dropping-particle" : "", "family" : "Logadottir", "given" : "Ashildur", "non-dropping-particle" : "", "parse-names" : false, "suffix" : "" }, { "dropping-particle" : "", "family" : "N\u00f8rskov", "given" : "Jens K", "non-dropping-particle" : "", "parse-names" : false, "suffix" : "" } ], "container-title" : "Journal of the American Chemical Society", "id" : "ITEM-4", "issue" : "34", "issued" : { "date-parts" : [ [ "2001" ] ] }, "note" : "PMID: 11516293", "page" : "8404-8405", "title" : "Catalyst Design by Interpolation in the Periodic Table: Bimetallic Ammonia Synthesis Catalysts", "type" : "article-journal", "volume" : "123" }, "uris" : [ "http://www.mendeley.com/documents/?uuid=d3538ab2-5054-4bb2-bc05-98ebce184f02", "http://www.mendeley.com/documents/?uuid=e28c8629-0f51-4015-98bd-200f90fca2d2", "http://www.mendeley.com/documents/?uuid=c072a0fc-6198-4b18-8a6a-99e5899f8c38" ] }, { "id" : "ITEM-5", "itemData" : { "DOI" : "10.1016/j.jcat.2014.12.033", "ISBN" : "00219517", "ISSN" : "10902694", "abstract" : "We discuss three concepts that have made it possible to develop a quantitative understanding of trends in transition-metal catalysis: scaling relations, activity maps, and the d-band model. Scaling relations are correlations between surface bond energies of different adsorbed species including transition states; they open the possibility of mapping the many parameters determining the rate of a full catalytic reaction onto a few descriptors. The resulting activity map can be viewed as a quantitative implementation of the classical Sabatier principle, which states that there is an optimum \"bond strength\" defining the best catalyst for a given reaction. In the modern version, the scaling relations determine the relevant \"bond strengths\" and the fact that these descriptors can be measured or calculated makes it a quantitative theory of catalysis that can be tested experimentally by making specific predictions of new catalysts. The quantitative aspect of the model therefore provides new possibilities in catalyst design. Finally, the d-band model provides an understanding of the scaling relations and variations in catalytic activity in terms of the electronic structure of the transition-metal surface.", "author" : [ { "dropping-particle" : "", "family" : "Medford", "given" : "Andrew J.", "non-dropping-particle" : "", "parse-names" : false, "suffix" : "" }, { "dropping-particle" : "", "family" : "Vojvodic", "given" : "Aleksandra", "non-dropping-particle" : "", "parse-names" : false, "suffix" : "" }, { "dropping-particle" : "", "family" : "Hummelsh\u00f8j", "given" : "Jens S.", "non-dropping-particle" : "", "parse-names" : false, "suffix" : "" }, { "dropping-particle" : "", "family" : "Voss", "given" : "Johannes",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"dropping-particle" : "", "family" : "Nilsson", "given" : "Anders", "non-dropping-particle" : "", "parse-names" : false, "suffix" : "" }, { "dropping-particle" : "", "family" : "N\u00f8rskov", "given" : "Jens K.", "non-dropping-particle" : "", "parse-names" : false, "suffix" : "" } ], "container-title" : "Journal of Catalysis", "id" : "ITEM-5", "issued" : { "date-parts" : [ [ "2015" ] ] }, "page" : "36-42", "publisher" : "Elsevier Inc.", "title" : "From the Sabatier principle to a predictive theory of transition-metal heterogeneous catalysis", "type" : "article-journal", "volume" : "328" }, "uris" : [ "http://www.mendeley.com/documents/?uuid=e63a19ab-7742-4c4e-9e6a-93cb17c1b825" ] }, { "id" : "ITEM-6",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"ITEM-6", "issue" : "3", "issued" : { "date-parts" : [ [ "2011" ] ] }, "page" : "937-943", "title" : "Density functional theory in surface chemistry and catalysis", "type" : "article-journal", "volume" : "108" }, "uris" : [ "http://www.mendeley.com/documents/?uuid=ae57467e-fbce-4649-aa4a-d2f5e914283e" ] } ], "mendeley" : { "formattedCitation" : "&lt;sup&gt;4,9,21,62,65,66&lt;/sup&gt;", "plainTextFormattedCitation" : "4,9,21,62,65,66", "previouslyFormattedCitation" : "&lt;sup&gt;4,9,21,62,65,66&lt;/sup&gt;" }, "properties" : { "noteIndex" : 0 }, "schema" : "https://github.com/citation-style-language/schema/raw/master/csl-citation.json" }</w:instrText>
      </w:r>
      <w:r w:rsidR="00FC7C15">
        <w:fldChar w:fldCharType="separate"/>
      </w:r>
      <w:r w:rsidR="005C6612" w:rsidRPr="005C6612">
        <w:rPr>
          <w:noProof/>
          <w:vertAlign w:val="superscript"/>
        </w:rPr>
        <w:t>4,9,21,62,65,66</w:t>
      </w:r>
      <w:r w:rsidR="00FC7C15">
        <w:fldChar w:fldCharType="end"/>
      </w:r>
      <w:r w:rsidRPr="00A514DD">
        <w:t xml:space="preserve"> have shown relevant descriptors</w:t>
      </w:r>
      <w:r w:rsidR="001A1AAB">
        <w:t xml:space="preserve"> that </w:t>
      </w:r>
      <w:r w:rsidRPr="00A514DD">
        <w:t xml:space="preserve">can be identified </w:t>
      </w:r>
      <w:r w:rsidR="001A1AAB">
        <w:t>to</w:t>
      </w:r>
      <w:r w:rsidRPr="00A514DD">
        <w:t xml:space="preserve"> describe the activity of a catalyst.</w:t>
      </w:r>
      <w:r w:rsidR="004E5E57">
        <w:t xml:space="preserve"> </w:t>
      </w:r>
      <w:r w:rsidR="004E5E57" w:rsidRPr="00A514DD">
        <w:t>There can be many variables that affect the kinetics of the reaction</w:t>
      </w:r>
      <w:r w:rsidR="004E5E57">
        <w:t xml:space="preserve"> such as the energy of transition state or the intermediates</w:t>
      </w:r>
      <w:r w:rsidR="004E5E57" w:rsidRPr="00A514DD">
        <w:t xml:space="preserve"> but generally these variable</w:t>
      </w:r>
      <w:r w:rsidR="004E5E57">
        <w:t>s are highly correlated.</w:t>
      </w:r>
      <w:r w:rsidR="004E5E57" w:rsidRPr="00A514DD">
        <w:t xml:space="preserve"> Thus, one or two independent descriptors can be identified in each case that can be used to predict the catalytic activity.</w:t>
      </w:r>
      <w:r w:rsidR="00FC7C15">
        <w:fldChar w:fldCharType="begin" w:fldLock="1"/>
      </w:r>
      <w:r w:rsidR="00DF63E7">
        <w:instrText>ADDIN CSL_CITATION { "citationItems" : [ { "id" : "ITEM-1",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"ITEM-1", "issue" : "3", "issued" : { "date-parts" : [ [ "2011" ] ] }, "page" : "937-943", "title" : "Density functional theory in surface chemistry and catalysis", "type" : "article-journal", "volume" : "108" }, "uris" : [ "http://www.mendeley.com/documents/?uuid=ae57467e-fbce-4649-aa4a-d2f5e914283e" ] } ], "mendeley" : { "formattedCitation" : "&lt;sup&gt;4&lt;/sup&gt;", "plainTextFormattedCitation" : "4", "previouslyFormattedCitation" : "&lt;sup&gt;4&lt;/sup&gt;" }, "properties" : { "noteIndex" : 0 }, "schema" : "https://github.com/citation-style-language/schema/raw/master/csl-citation.json" }</w:instrText>
      </w:r>
      <w:r w:rsidR="00FC7C15">
        <w:fldChar w:fldCharType="separate"/>
      </w:r>
      <w:r w:rsidR="00FC7C15" w:rsidRPr="00FC7C15">
        <w:rPr>
          <w:noProof/>
          <w:vertAlign w:val="superscript"/>
        </w:rPr>
        <w:t>4</w:t>
      </w:r>
      <w:r w:rsidR="00FC7C15">
        <w:fldChar w:fldCharType="end"/>
      </w:r>
      <w:r w:rsidRPr="00A514DD">
        <w:t xml:space="preserve"> </w:t>
      </w:r>
      <w:r>
        <w:t xml:space="preserve">This descriptor based </w:t>
      </w:r>
      <w:r>
        <w:lastRenderedPageBreak/>
        <w:t>approach has helped the screening of catalyst for reactions such as methanation</w:t>
      </w:r>
      <w:r w:rsidR="00FC7C15">
        <w:fldChar w:fldCharType="begin" w:fldLock="1"/>
      </w:r>
      <w:r w:rsidR="005C6612">
        <w:instrText>ADDIN CSL_CITATION { "citationItems" : [ { "id" : "ITEM-1", "itemData" : { "DOI" : "https://doi.org/10.1016/j.apcata.2006.12.017", "ISSN" : "0926-860X", "abstract" : "DFT calculations combined with a computational screening method have previously shown that bimetallic Ni\u2013Fe alloys should be more active than the traditional Ni-based catalyst for CO methanation. That was confirmed experimentally for a number of bimetallic Ni\u2013Fe catalysts supported on MgAl2O4. Here, we report a more detailed catalytic study aimed at optimizing the catalyst performance. For this purpose, two series of mono and bimetallic Ni\u2013Fe catalysts supported on MgAl2O4 and Al2O3, respectively, were prepared. All catalysts were tested in the CO methanation reaction in the temperature interval 200\u2013300\u00b0C, and characterized using elemental analysis, N2 physisorption measurements, XRD and TEM. Optimization of the catalyst performance was made by varying the Ni:Fe ratio, the total metal loading and the support material. For both support materials, the bimetallic catalysts with compositions 25Fe75Ni and 50Fe50Ni showed significantly better activity and in some cases also a higher selectivity to methane compared with the traditional monometallic Ni and Fe catalysts. A catalyst with composition 25Fe75Ni was found to be the most active in CO hydrogenation for the MgAl2O4 support at low metal loadings. At high metal concentrations, the maximum for the methanation activity was found for catalysts with composition 50Ni50Fe both on the MgAl2O4 and Al2O3 supports. This difference can be attributed to a higher reducibility of the constituting metals with increasing metal concentration. The maximum of the catalytic activity and the highest selectivity to methane were observed for the sample with 20wt% total metal loading. It appears that it is possible to increase substantially the efficiency of Ni-based methanation catalyst by alloying with Fe.", "author" : [ { "dropping-particle" : "", "family" : "Kustov", "given" : "A L", "non-dropping-particle" : "", "parse-names" : false, "suffix" : "" }, { "dropping-particle" : "", "family" : "Frey", "given" : "A M", "non-dropping-particle" : "", "parse-names" : false, "suffix" : "" }, { "dropping-particle" : "", "family" : "Larsen", "given" : "K E", "non-dropping-particle" : "", "parse-names" : false, "suffix" : "" }, { "dropping-particle" : "", "family" : "Johannessen", "given" : "T", "non-dropping-particle" : "", "parse-names" : false, "suffix" : "" }, { "dropping-particle" : "", "family" : "N\u00f8rskov", "given" : "J K", "non-dropping-particle" : "", "parse-names" : false, "suffix" : "" }, { "dropping-particle" : "", "family" : "Christensen", "given" : "C H", "non-dropping-particle" : "", "parse-names" : false, "suffix" : "" } ], "container-title" : "Applied Catalysis A: General", "id" : "ITEM-1", "issued" : { "date-parts" : [ [ "2007" ] ] }, "page" : "98-104", "title" : "CO methanation over supported bimetallic Ni\u2013Fe catalysts: From computational studies towards catalyst optimization", "type" : "article-journal", "volume" : "320" }, "uris" : [ "http://www.mendeley.com/documents/?uuid=cf4d0a55-bc66-4075-bf12-727888eefc2b", "http://www.mendeley.com/documents/?uuid=341d28c0-9f00-4df2-80c0-0f1b96df6067" ] } ], "mendeley" : { "formattedCitation" : "&lt;sup&gt;67&lt;/sup&gt;", "plainTextFormattedCitation" : "67", "previouslyFormattedCitation" : "&lt;sup&gt;67&lt;/sup&gt;" }, "properties" : { "noteIndex" : 0 }, "schema" : "https://github.com/citation-style-language/schema/raw/master/csl-citation.json" }</w:instrText>
      </w:r>
      <w:r w:rsidR="00FC7C15">
        <w:fldChar w:fldCharType="separate"/>
      </w:r>
      <w:r w:rsidR="005C6612" w:rsidRPr="005C6612">
        <w:rPr>
          <w:noProof/>
          <w:vertAlign w:val="superscript"/>
        </w:rPr>
        <w:t>67</w:t>
      </w:r>
      <w:r w:rsidR="00FC7C15">
        <w:fldChar w:fldCharType="end"/>
      </w:r>
      <w:r>
        <w:t>, ammonia synthesis</w:t>
      </w:r>
      <w:r w:rsidR="00FC7C15">
        <w:fldChar w:fldCharType="begin" w:fldLock="1"/>
      </w:r>
      <w:r w:rsidR="005C6612">
        <w:instrText>ADDIN CSL_CITATION { "citationItems" : [ { "id" : "ITEM-1", "itemData" : { "DOI" : "10.1126/science.1106435", "ISSN" : "0036-8075", "abstract" : "The rate of ammonia synthesis over a nanoparticle ruthenium catalyst can be calculated directly on the basis of a quantum chemical treatment of the problem using density functional theory. We compared the results to measured rates over a ruthenium catalyst supported on magnesium aluminum spinet. When the size distribution of ruthenium particles measured by transmission electron microscopy was used as the [ink between the catalyst material and the theoretical treatment, the calculated rate was within a factor of 3 to 20 of the experimental rate. This offers hope for computer-based methods in the search for catalysts.", "author" : [ { "dropping-particle" : "", "family" : "Honkala", "given" : "Johanna Karoliina", "non-dropping-particle" : "", "parse-names" : false, "suffix" : "" }, { "dropping-particle" : "", "family" : "Hellman", "given" : "Anders", "non-dropping-particle" : "", "parse-names" : false, "suffix" : "" }, { "dropping-particle" : "", "family" : "Remediakis", "given" : "Ioannis", "non-dropping-particle" : "", "parse-names" : false, "suffix" : "" }, { "dropping-particle" : "", "family" : "Logadottir", "given" : "Ashildur", "non-dropping-particle" : "", "parse-names" : false, "suffix" : "" }, { "dropping-particle" : "", "family" : "Carlsson", "given" : "A", "non-dropping-particle" : "", "parse-names" : false, "suffix" : "" }, { "dropping-particle" : "", "family" : "Dahl", "given" : "S\u00f8ren", "non-dropping-particle" : "", "parse-names" : false, "suffix" : "" }, { "dropping-particle" : "", "family" : "Christensen", "given" : "Claus H", "non-dropping-particle" : "", "parse-names" : false, "suffix" : "" }, { "dropping-particle" : "", "family" : "N\u00f8rskov", "given" : "Jens Kehlet", "non-dropping-particle" : "", "parse-names" : false, "suffix" : "" } ], "container-title" : "Science", "id" : "ITEM-1", "issue" : "5709", "issued" : { "date-parts" : [ [ "2005" ] ] }, "page" : "555-558", "publisher" : "American Association for the Advancement of Science", "title" : "Ammonia synthesis from first principles calculations", "type" : "article-journal", "volume" : "307" }, "uris" : [ "http://www.mendeley.com/documents/?uuid=09677563-49af-4b05-a5af-d98090fe968a", "http://www.mendeley.com/documents/?uuid=926f7af6-0e83-4df2-99a7-52ad10ce4fc5" ] }, { "id" : "ITEM-2", "itemData" : { "DOI" : "10.1021/ja010963d", "author" : [ { "dropping-particle" : "", "family" : "Jacobsen", "given" : "Claus J H", "non-dropping-particle" : "", "parse-names" : false, "suffix" : "" }, { "dropping-particle" : "", "family" : "Dahl", "given" : "S\u00f8ren", "non-dropping-particle" : "", "parse-names" : false, "suffix" : "" }, { "dropping-particle" : "", "family" : "Clausen", "given" : "Bjerne S", "non-dropping-particle" : "", "parse-names" : false, "suffix" : "" }, { "dropping-particle" : "", "family" : "Bahn", "given" : "Sune", "non-dropping-particle" : "", "parse-names" : false, "suffix" : "" }, { "dropping-particle" : "", "family" : "Logadottir", "given" : "Ashildur", "non-dropping-particle" : "", "parse-names" : false, "suffix" : "" }, { "dropping-particle" : "", "family" : "N\u00f8rskov", "given" : "Jens K", "non-dropping-particle" : "", "parse-names" : false, "suffix" : "" } ], "container-title" : "Journal of the American Chemical Society", "id" : "ITEM-2", "issue" : "34", "issued" : { "date-parts" : [ [ "2001" ] ] }, "note" : "PMID: 11516293", "page" : "8404-8405", "title" : "Catalyst Design by Interpolation in the Periodic Table: Bimetallic Ammonia Synthesis Catalysts", "type" : "article-journal", "volume" : "123" }, "uris" : [ "http://www.mendeley.com/documents/?uuid=d3538ab2-5054-4bb2-bc05-98ebce184f02", "http://www.mendeley.com/documents/?uuid=e28c8629-0f51-4015-98bd-200f90fca2d2", "http://www.mendeley.com/documents/?uuid=02118db2-a213-4a99-8dee-e2a5f16e1221" ] } ], "mendeley" : { "formattedCitation" : "&lt;sup&gt;62,66&lt;/sup&gt;", "plainTextFormattedCitation" : "62,66", "previouslyFormattedCitation" : "&lt;sup&gt;62,66&lt;/sup&gt;" }, "properties" : { "noteIndex" : 0 }, "schema" : "https://github.com/citation-style-language/schema/raw/master/csl-citation.json" }</w:instrText>
      </w:r>
      <w:r w:rsidR="00FC7C15">
        <w:fldChar w:fldCharType="separate"/>
      </w:r>
      <w:r w:rsidR="005C6612" w:rsidRPr="005C6612">
        <w:rPr>
          <w:noProof/>
          <w:vertAlign w:val="superscript"/>
        </w:rPr>
        <w:t>62,66</w:t>
      </w:r>
      <w:r w:rsidR="00FC7C15">
        <w:fldChar w:fldCharType="end"/>
      </w:r>
      <w:r>
        <w:t>, hydrogen evolution</w:t>
      </w:r>
      <w:r w:rsidR="00750119">
        <w:fldChar w:fldCharType="begin" w:fldLock="1"/>
      </w:r>
      <w:r w:rsidR="00DF63E7">
        <w:instrText>ADDIN CSL_CITATION { "citationItems" : [ { "id" : "ITEM-1", "itemData" : { "author" : [ { "dropping-particle" : "", "family" : "N\u00f8rskov", "given" : "J K", "non-dropping-particle" : "", "parse-names" : false, "suffix" : "" }, { "dropping-particle" : "", "family" : "Bligaard", "given" : "T", "non-dropping-particle" : "", "parse-names" : false, "suffix" : "" }, { "dropping-particle" : "", "family" : "Rossmeisl", "given" : "J", "non-dropping-particle" : "", "parse-names" : false, "suffix" : "" }, { "dropping-particle" : "", "family" : "Christensen", "given" : "C H", "non-dropping-particle" : "", "parse-names" : false, "suffix" : "" } ], "container-title" : "Nature Chemistry", "id" : "ITEM-1", "issued" : { "date-parts" : [ [ "2009", "4", "1" ] ] }, "page" : "37", "publisher" : "Nature Publishing Group", "title" : "Towards the computational design of solid catalysts", "type" : "article-journal", "volume" : "1" }, "uris" : [ "http://www.mendeley.com/documents/?uuid=7c5b3f04-841b-4f0e-a00d-131e3f1a786c", "http://www.mendeley.com/documents/?uuid=4befd853-ec61-4c50-9b65-31ac4c27ec64" ] } ], "mendeley" : { "formattedCitation" : "&lt;sup&gt;21&lt;/sup&gt;", "plainTextFormattedCitation" : "21", "previouslyFormattedCitation" : "&lt;sup&gt;21&lt;/sup&gt;" }, "properties" : { "noteIndex" : 0 }, "schema" : "https://github.com/citation-style-language/schema/raw/master/csl-citation.json" }</w:instrText>
      </w:r>
      <w:r w:rsidR="00750119">
        <w:fldChar w:fldCharType="separate"/>
      </w:r>
      <w:r w:rsidR="00750119" w:rsidRPr="00750119">
        <w:rPr>
          <w:noProof/>
          <w:vertAlign w:val="superscript"/>
        </w:rPr>
        <w:t>21</w:t>
      </w:r>
      <w:r w:rsidR="00750119">
        <w:fldChar w:fldCharType="end"/>
      </w:r>
      <w:r>
        <w:t xml:space="preserve"> and oxygen reduction</w:t>
      </w:r>
      <w:r w:rsidR="00750119">
        <w:fldChar w:fldCharType="begin" w:fldLock="1"/>
      </w:r>
      <w:r w:rsidR="005C6612">
        <w:instrText>ADDIN CSL_CITATION { "citationItems" : [ { "id" : "ITEM-1", "itemData" : { "author" : [ { "dropping-particle" : "", "family" : "Greeley", "given" : "J", "non-dropping-particle" : "", "parse-names" : false, "suffix" : "" }, { "dropping-particle" : "", "family" : "Stephens", "given" : "I E L", "non-dropping-particle" : "", "parse-names" : false, "suffix" : "" }, { "dropping-particle" : "", "family" : "Bondarenko", "given" : "A S", "non-dropping-particle" : "", "parse-names" : false, "suffix" : "" }, { "dropping-particle" : "", "family" : "Johansson", "given" : "T P", "non-dropping-particle" : "", "parse-names" : false, "suffix" : "" }, { "dropping-particle" : "", "family" : "Hansen", "given" : "H A", "non-dropping-particle" : "", "parse-names" : false, "suffix" : "" }, { "dropping-particle" : "", "family" : "Jaramillo", "given" : "T F", "non-dropping-particle" : "", "parse-names" : false, "suffix" : "" }, { "dropping-particle" : "", "family" : "Rossmeisl", "given" : "J", "non-dropping-particle" : "", "parse-names" : false, "suffix" : "" }, { "dropping-particle" : "", "family" : "Chorkendorff", "given" : "I", "non-dropping-particle" : "", "parse-names" : false, "suffix" : "" }, { "dropping-particle" : "", "family" : "N\u00f8rskov", "given" : "J K", "non-dropping-particle" : "", "parse-names" : false, "suffix" : "" } ], "container-title" : "Nature Chemistry", "id" : "ITEM-1", "issued" : { "date-parts" : [ [ "2009", "9", "23" ] ] }, "page" : "552", "publisher" : "Nature Publishing Group", "title" : "Alloys of platinum and early transition metals as oxygen reduction electrocatalysts", "type" : "article-journal", "volume" : "1" }, "uris" : [ "http://www.mendeley.com/documents/?uuid=ec549771-311e-4c44-a367-bbce5eb2b083", "http://www.mendeley.com/documents/?uuid=41a583e4-bac9-4611-a829-3fa049ff4633" ] } ], "mendeley" : { "formattedCitation" : "&lt;sup&gt;68&lt;/sup&gt;", "plainTextFormattedCitation" : "68", "previouslyFormattedCitation" : "&lt;sup&gt;68&lt;/sup&gt;" }, "properties" : { "noteIndex" : 0 }, "schema" : "https://github.com/citation-style-language/schema/raw/master/csl-citation.json" }</w:instrText>
      </w:r>
      <w:r w:rsidR="00750119">
        <w:fldChar w:fldCharType="separate"/>
      </w:r>
      <w:r w:rsidR="005C6612" w:rsidRPr="005C6612">
        <w:rPr>
          <w:noProof/>
          <w:vertAlign w:val="superscript"/>
        </w:rPr>
        <w:t>68</w:t>
      </w:r>
      <w:r w:rsidR="00750119">
        <w:fldChar w:fldCharType="end"/>
      </w:r>
      <w:r>
        <w:t>.</w:t>
      </w:r>
      <w:r w:rsidR="00762D85">
        <w:t xml:space="preserve"> Such</w:t>
      </w:r>
      <w:r>
        <w:t xml:space="preserve"> </w:t>
      </w:r>
      <w:r w:rsidR="00762D85" w:rsidRPr="00BF1B1C">
        <w:t xml:space="preserve">descriptors in terms of </w:t>
      </w:r>
      <w:r w:rsidR="0098727A">
        <w:t>binding</w:t>
      </w:r>
      <w:r w:rsidR="00762D85" w:rsidRPr="00BF1B1C">
        <w:t xml:space="preserve"> energy of adsorbate over catalyst have been identified for a number of reactions.</w:t>
      </w:r>
      <w:r w:rsidR="00750119">
        <w:fldChar w:fldCharType="begin" w:fldLock="1"/>
      </w:r>
      <w:r w:rsidR="005C6612">
        <w:instrText>ADDIN CSL_CITATION { "citationItems" : [ { "id" : "ITEM-1", "itemData" : { "DOI" : "https://doi.org/10.1016/j.jcat.2004.02.034", "ISSN" : "0021-9517", "abstract" : "A number of elementary reactions at metal surfaces show a linear Br\u00f8nsted\u2013Evans\u2013Polanyi relation between the activation energy and the reaction energy, and reactions belonging to the same class even follow the same relation. We investigate the implications of this finding on the kinetics of surface-catalyzed chemical processes. We focus in particular on the variation in the activity from one metal to the next. By analyzing a number of simple microkinetic models we show that the reaction rate under given reaction conditions shows a maximum as a function of the dissociative adsorption energy of the key reactant, and that for most conditions this maximum is in the same range of reaction energies. We also provide a database of chemisorption energies calculated using density-functional theory for a number of simple gas molecules on 13 different transition metals. An important part of the analysis consists of developing a general framework for analyzing the maximum rate. We use these concepts to rationalize trends in the catalytic activity of a number of metals for the methanation process.", "author" : [ { "dropping-particle" : "", "family" : "Bligaard", "given" : "T", "non-dropping-particle" : "", "parse-names" : false, "suffix" : "" }, { "dropping-particle" : "", "family" : "N\u00f8rskov", "given" : "J K", "non-dropping-particle" : "", "parse-names" : false, "suffix" : "" }, { "dropping-particle" : "", "family" : "Dahl", "given" : "S", "non-dropping-particle" : "", "parse-names" : false, "suffix" : "" }, { "dropping-particle" : "", "family" : "Matthiesen", "given" : "J", "non-dropping-particle" : "", "parse-names" : false, "suffix" : "" }, { "dropping-particle" : "", "family" : "Christensen", "given" : "C H", "non-dropping-particle" : "", "parse-names" : false, "suffix" : "" }, { "dropping-particle" : "", "family" : "Sehested", "given" : "J", "non-dropping-particle" : "", "parse-names" : false, "suffix" : "" } ], "container-title" : "Journal of Catalysis", "id" : "ITEM-1", "issue" : "1", "issued" : { "date-parts" : [ [ "2004" ] ] }, "page" : "206-217", "title" : "The Br\u00f8nsted\u2013Evans\u2013Polanyi relation and the volcano curve in heterogeneous catalysis", "type" : "article-journal", "volume" : "224" }, "uris" : [ "http://www.mendeley.com/documents/?uuid=3c363e50-34a0-4ae7-801d-3a2a12456cdc", "http://www.mendeley.com/documents/?uuid=4c341da2-1a08-468c-b7af-30cedc1ca762" ] } ], "mendeley" : { "formattedCitation" : "&lt;sup&gt;65&lt;/sup&gt;", "plainTextFormattedCitation" : "65", "previouslyFormattedCitation" : "&lt;sup&gt;65&lt;/sup&gt;" }, "properties" : { "noteIndex" : 0 }, "schema" : "https://github.com/citation-style-language/schema/raw/master/csl-citation.json" }</w:instrText>
      </w:r>
      <w:r w:rsidR="00750119">
        <w:fldChar w:fldCharType="separate"/>
      </w:r>
      <w:r w:rsidR="005C6612" w:rsidRPr="005C6612">
        <w:rPr>
          <w:noProof/>
          <w:vertAlign w:val="superscript"/>
        </w:rPr>
        <w:t>65</w:t>
      </w:r>
      <w:r w:rsidR="00750119">
        <w:fldChar w:fldCharType="end"/>
      </w:r>
      <w:r w:rsidR="00762D85">
        <w:rPr>
          <w:vertAlign w:val="superscript"/>
        </w:rPr>
        <w:t xml:space="preserve"> </w:t>
      </w:r>
    </w:p>
    <w:p w14:paraId="052063DB" w14:textId="77777777" w:rsidR="00513C48" w:rsidRDefault="00513C48" w:rsidP="00A37735">
      <w:pPr>
        <w:spacing w:line="360" w:lineRule="auto"/>
        <w:jc w:val="both"/>
      </w:pPr>
    </w:p>
    <w:p w14:paraId="689CAB91" w14:textId="28E18424" w:rsidR="00C82B0A" w:rsidRPr="006569AE" w:rsidRDefault="00E94154" w:rsidP="006569AE">
      <w:pPr>
        <w:spacing w:line="360" w:lineRule="auto"/>
        <w:jc w:val="both"/>
        <w:rPr>
          <w:highlight w:val="yellow"/>
        </w:rPr>
      </w:pPr>
      <w:r w:rsidRPr="005C6612">
        <w:t>Experiments are generally performed to measure the</w:t>
      </w:r>
      <w:r w:rsidR="00801876" w:rsidRPr="005C6612">
        <w:t xml:space="preserve"> </w:t>
      </w:r>
      <w:r w:rsidR="0098727A" w:rsidRPr="005C6612">
        <w:t>binding</w:t>
      </w:r>
      <w:r w:rsidR="00801876" w:rsidRPr="005C6612">
        <w:t xml:space="preserve"> energy </w:t>
      </w:r>
      <w:r w:rsidR="00104299" w:rsidRPr="005C6612">
        <w:t>using temperature programmed desorption (TPD)</w:t>
      </w:r>
      <w:r w:rsidR="002937C2" w:rsidRPr="005C6612">
        <w:t xml:space="preserve"> and </w:t>
      </w:r>
      <w:r w:rsidR="00104299" w:rsidRPr="005C6612">
        <w:t xml:space="preserve">adsorption isotherms. </w:t>
      </w:r>
      <w:r w:rsidR="004D0C3D" w:rsidRPr="005C6612">
        <w:t>More advanced and accurate experiments are now devised to measure binding energies using single crystal surfaces</w:t>
      </w:r>
      <w:r w:rsidR="00517B15" w:rsidRPr="005C6612">
        <w:t xml:space="preserve">, which are </w:t>
      </w:r>
      <w:r w:rsidR="004D0C3D" w:rsidRPr="005C6612">
        <w:t xml:space="preserve">well-adapted in the works of </w:t>
      </w:r>
      <w:r w:rsidR="004E45D7" w:rsidRPr="005C6612">
        <w:t>Somorjai</w:t>
      </w:r>
      <w:r w:rsidR="00750119" w:rsidRPr="005C6612">
        <w:fldChar w:fldCharType="begin" w:fldLock="1"/>
      </w:r>
      <w:r w:rsidR="005C6612" w:rsidRPr="005C6612">
        <w:instrText>ADDIN CSL_CITATION { "citationItems" : [ { "id" : "ITEM-1", "itemData" : { "author" : [ { "dropping-particle" : "", "family" : "Somorjai", "given" : "Gabor A", "non-dropping-particle" : "", "parse-names" : false, "suffix" : "" } ], "id" : "ITEM-1", "issued" : { "date-parts" : [ [ "2010" ] ] }, "publisher" : "John Wiley &amp; Sons", "title" : "Introduction to surface chemistry and catalysis", "type" : "book" }, "uris" : [ "http://www.mendeley.com/documents/?uuid=510d0d8a-d30a-4e82-b266-9526e7475104", "http://www.mendeley.com/documents/?uuid=e7b3ec14-6720-46ae-8018-501dcfa5a295" ] } ], "mendeley" : { "formattedCitation" : "&lt;sup&gt;69&lt;/sup&gt;", "plainTextFormattedCitation" : "69", "previouslyFormattedCitation" : "&lt;sup&gt;69&lt;/sup&gt;" }, "properties" : { "noteIndex" : 0 }, "schema" : "https://github.com/citation-style-language/schema/raw/master/csl-citation.json" }</w:instrText>
      </w:r>
      <w:r w:rsidR="00750119" w:rsidRPr="005C6612">
        <w:fldChar w:fldCharType="separate"/>
      </w:r>
      <w:r w:rsidR="005C6612" w:rsidRPr="005C6612">
        <w:rPr>
          <w:noProof/>
          <w:vertAlign w:val="superscript"/>
        </w:rPr>
        <w:t>69</w:t>
      </w:r>
      <w:r w:rsidR="00750119" w:rsidRPr="005C6612">
        <w:fldChar w:fldCharType="end"/>
      </w:r>
      <w:r w:rsidR="004D0C3D" w:rsidRPr="005C6612">
        <w:t xml:space="preserve">, </w:t>
      </w:r>
      <w:r w:rsidR="00801876" w:rsidRPr="005C6612">
        <w:t>Ertl</w:t>
      </w:r>
      <w:r w:rsidR="00750119" w:rsidRPr="005C6612">
        <w:fldChar w:fldCharType="begin" w:fldLock="1"/>
      </w:r>
      <w:r w:rsidR="005C6612" w:rsidRPr="005C6612">
        <w:instrText>ADDIN CSL_CITATION { "citationItems" : [ { "id" : "ITEM-1", "itemData" : { "DOI" : "10.1063/1.440029", "author" : [ { "dropping-particle" : "", "family" : "Campbell", "given" : "C T", "non-dropping-particle" : "", "parse-names" : false, "suffix" : "" }, { "dropping-particle" : "", "family" : "Ertl", "given" : "G", "non-dropping-particle" : "", "parse-names" : false, "suffix" : "" }, { "dropping-particle" : "", "family" : "Kuipers", "given" : "H", "non-dropping-particle" : "", "parse-names" : false, "suffix" : "" }, { "dropping-particle" : "", "family" : "Segner", "given" : "J", "non-dropping-particle" : "", "parse-names" : false, "suffix" : "" } ], "container-title" : "The Journal of Chemical Physics", "id" : "ITEM-1", "issue" : "11", "issued" : { "date-parts" : [ [ "1980" ] ] }, "page" : "5862-5873", "title" : "A molecular beam study of the catalytic oxidation of CO on a Pt(111) surface", "type" : "article-journal", "volume" : "73" }, "uris" : [ "http://www.mendeley.com/documents/?uuid=f512d998-46c4-4b83-a3f6-e1b16946a4ba", "http://www.mendeley.com/documents/?uuid=677c57dc-5799-4744-a801-2f43f9430b3a" ] }, { "id" : "ITEM-2", "itemData" : { "DOI" : "10.1080/03602458008067533", "author" : [ { "dropping-particle" : "", "family" : "Ertl", "given" : "G", "non-dropping-particle" : "", "parse-names" : false, "suffix" : "" } ], "container-title" : "Catalysis Reviews", "id" : "ITEM-2", "issue" : "2", "issued" : { "date-parts" : [ [ "1980" ] ] }, "page" : "201-223", "publisher" : "Taylor &amp; Francis", "title" : "Surface Science and Catalysis\u2014Studies on the Mechanism of Ammonia Synthesis: The P. H. Emmett Award Address", "type" : "article-journal", "volume" : "21" }, "uris" : [ "http://www.mendeley.com/documents/?uuid=70860882-1e54-420c-b278-904c2bd214b2", "http://www.mendeley.com/documents/?uuid=30185c84-35d6-40bf-8f3b-32d2cbf61564" ] } ], "mendeley" : { "formattedCitation" : "&lt;sup&gt;70,71&lt;/sup&gt;", "plainTextFormattedCitation" : "70,71", "previouslyFormattedCitation" : "&lt;sup&gt;70,71&lt;/sup&gt;" }, "properties" : { "noteIndex" : 0 }, "schema" : "https://github.com/citation-style-language/schema/raw/master/csl-citation.json" }</w:instrText>
      </w:r>
      <w:r w:rsidR="00750119" w:rsidRPr="005C6612">
        <w:fldChar w:fldCharType="separate"/>
      </w:r>
      <w:r w:rsidR="005C6612" w:rsidRPr="005C6612">
        <w:rPr>
          <w:noProof/>
          <w:vertAlign w:val="superscript"/>
        </w:rPr>
        <w:t>70,71</w:t>
      </w:r>
      <w:r w:rsidR="00750119" w:rsidRPr="005C6612">
        <w:fldChar w:fldCharType="end"/>
      </w:r>
      <w:r w:rsidR="005B6297" w:rsidRPr="005C6612">
        <w:t xml:space="preserve"> Masel</w:t>
      </w:r>
      <w:r w:rsidR="00654E68" w:rsidRPr="005C6612">
        <w:fldChar w:fldCharType="begin" w:fldLock="1"/>
      </w:r>
      <w:r w:rsidR="005C6612" w:rsidRPr="005C6612">
        <w:instrText>ADDIN CSL_CITATION { "citationItems" : [ { "id" : "ITEM-1", "itemData" : { "DOI" : "10.1063/1.1139477", "author" : [ { "dropping-particle" : "", "family" : "Kyser", "given" : "D A", "non-dropping-particle" : "", "parse-names" : false, "suffix" : "" }, { "dropping-particle" : "", "family" : "Masel", "given" : "R I", "non-dropping-particle" : "", "parse-names" : false, "suffix" : "" } ], "container-title" : "Review of Scientific Instruments", "id" : "ITEM-1", "issue" : "11", "issued" : { "date-parts" : [ [ "1987" ] ] }, "page" : "2141-2144", "title" : "Design of a calorimeter capable of measuring heats of adsorption on single\u2010crystal surfaces", "type" : "article-journal", "volume" : "58" }, "uris" : [ "http://www.mendeley.com/documents/?uuid=07d18937-d8ed-492b-9e88-6c08a317fabb", "http://www.mendeley.com/documents/?uuid=836a2e1e-d3fd-4c2b-a923-421740efeedb" ] } ], "mendeley" : { "formattedCitation" : "&lt;sup&gt;72&lt;/sup&gt;", "plainTextFormattedCitation" : "72", "previouslyFormattedCitation" : "&lt;sup&gt;72&lt;/sup&gt;" }, "properties" : { "noteIndex" : 0 }, "schema" : "https://github.com/citation-style-language/schema/raw/master/csl-citation.json" }</w:instrText>
      </w:r>
      <w:r w:rsidR="00654E68" w:rsidRPr="005C6612">
        <w:fldChar w:fldCharType="separate"/>
      </w:r>
      <w:r w:rsidR="005C6612" w:rsidRPr="005C6612">
        <w:rPr>
          <w:noProof/>
          <w:vertAlign w:val="superscript"/>
        </w:rPr>
        <w:t>72</w:t>
      </w:r>
      <w:r w:rsidR="00654E68" w:rsidRPr="005C6612">
        <w:fldChar w:fldCharType="end"/>
      </w:r>
      <w:r w:rsidR="004D0C3D" w:rsidRPr="005C6612">
        <w:t xml:space="preserve">, </w:t>
      </w:r>
      <w:r w:rsidR="005B6297" w:rsidRPr="005C6612">
        <w:t xml:space="preserve">King </w:t>
      </w:r>
      <w:r w:rsidR="00654E68" w:rsidRPr="005C6612">
        <w:fldChar w:fldCharType="begin" w:fldLock="1"/>
      </w:r>
      <w:r w:rsidR="005C6612" w:rsidRPr="005C6612">
        <w:instrText>ADDIN CSL_CITATION { "citationItems" : [ { "id" : "ITEM-1", "itemData" : { "DOI" : "https://doi.org/10.1016/0009-2614(91)80168-W", "ISSN" : "0009-2614", "abstract" : "An ultrahigh vacuum microcalorimeter has been developed which enables calorimetric heats of adsorption to be obtained on single-crystal surfaces, as a detiled function of coverage. The system comprises a pulsed supersonic molecular beam source, an ultrathin metal single crystal, and remote infrared temperature sensing. Sticking probabilities and coverages are determined pulse-wise by the King and Wells method, and heat capacity calibrations are conducted in situ by laser beam pulsing. Results for oxygen on Ni{110} demonstrate excellent sensitivity to 0.01 monolayer pulses.", "author" : [ { "dropping-particle" : "", "family" : "Borroni-Bird", "given" : "C E", "non-dropping-particle" : "", "parse-names" : false, "suffix" : "" }, { "dropping-particle" : "", "family" : "Al-Sarraf", "given" : "N", "non-dropping-particle" : "", "parse-names" : false, "suffix" : "" }, { "dropping-particle" : "", "family" : "Andersoon", "given" : "S", "non-dropping-particle" : "", "parse-names" : false, "suffix" : "" }, { "dropping-particle" : "", "family" : "King", "given" : "D A", "non-dropping-particle" : "", "parse-names" : false, "suffix" : "" } ], "container-title" : "Chemical Physics Letters", "id" : "ITEM-1", "issue" : "6", "issued" : { "date-parts" : [ [ "1991" ] ] }, "page" : "516-520", "title" : "Single crystal adsorption microcalorimetry", "type" : "article-journal", "volume" : "183" }, "uris" : [ "http://www.mendeley.com/documents/?uuid=962a2ea7-4aae-471d-99d0-856d56299a35", "http://www.mendeley.com/documents/?uuid=3e2d1509-5fe8-4e3d-b287-a1f6e153edb1" ] } ], "mendeley" : { "formattedCitation" : "&lt;sup&gt;73&lt;/sup&gt;", "plainTextFormattedCitation" : "73", "previouslyFormattedCitation" : "&lt;sup&gt;73&lt;/sup&gt;" }, "properties" : { "noteIndex" : 0 }, "schema" : "https://github.com/citation-style-language/schema/raw/master/csl-citation.json" }</w:instrText>
      </w:r>
      <w:r w:rsidR="00654E68" w:rsidRPr="005C6612">
        <w:fldChar w:fldCharType="separate"/>
      </w:r>
      <w:r w:rsidR="005C6612" w:rsidRPr="005C6612">
        <w:rPr>
          <w:noProof/>
          <w:vertAlign w:val="superscript"/>
        </w:rPr>
        <w:t>73</w:t>
      </w:r>
      <w:r w:rsidR="00654E68" w:rsidRPr="005C6612">
        <w:fldChar w:fldCharType="end"/>
      </w:r>
      <w:r w:rsidR="005B6297" w:rsidRPr="005C6612">
        <w:t xml:space="preserve"> </w:t>
      </w:r>
      <w:r w:rsidR="004D0C3D" w:rsidRPr="005C6612">
        <w:t xml:space="preserve">and </w:t>
      </w:r>
      <w:r w:rsidR="0096775F" w:rsidRPr="005C6612">
        <w:t>Cambell</w:t>
      </w:r>
      <w:r w:rsidR="00654E68" w:rsidRPr="005C6612">
        <w:fldChar w:fldCharType="begin" w:fldLock="1"/>
      </w:r>
      <w:r w:rsidR="005C6612" w:rsidRPr="005C6612">
        <w:instrText>ADDIN CSL_CITATION { "citationItems" : [ { "id" : "ITEM-1", "itemData" : { "DOI" : "10.1039/B719543P", "abstract" : "Single crystal adsorption calorimetry provides essential information about the energetics of surface reactions on well-defined surfaces where the adsorbed reaction products can be clearly identified. In this tutorial review{,} we cover the essentials of that technique{,} with emphasis on our lab\u2019s recent advances in sensitivity and temperature range{,} and demonstrate what can be achieved through a review of selected example studies concerning adsorption and dehydrogenation of hydrocarbons on Pt(111). A fairly complete reaction enthalpy diagram is presented for the dehydrogenation of cyclohexane to benzene on Pt(111).", "author" : [ { "dropping-particle" : "", "family" : "Lytken", "given" : "Ole", "non-dropping-particle" : "", "parse-names" : false, "suffix" : "" }, { "dropping-particle" : "", "family" : "Lew", "given" : "Wanda", "non-dropping-particle" : "", "parse-names" : false, "suffix" : "" }, { "dropping-particle" : "", "family" : "Campbell", "given" : "Charles T", "non-dropping-particle" : "", "parse-names" : false, "suffix" : "" } ], "container-title" : "Chem. Soc. Rev.", "id" : "ITEM-1", "issue" : "10", "issued" : { "date-parts" : [ [ "2008" ] ] }, "page" : "2172-2179", "publisher" : "The Royal Society of Chemistry", "title" : "Catalytic reaction energetics by single crystal adsorption calorimetry: hydrocarbons on Pt(111)", "type" : "article-journal", "volume" : "37" }, "uris" : [ "http://www.mendeley.com/documents/?uuid=deec3e86-ea03-4e64-be26-2464e72c647a", "http://www.mendeley.com/documents/?uuid=db2785c7-3150-48e6-8d9c-d953505335bd" ] } ], "mendeley" : { "formattedCitation" : "&lt;sup&gt;74&lt;/sup&gt;", "plainTextFormattedCitation" : "74", "previouslyFormattedCitation" : "&lt;sup&gt;74&lt;/sup&gt;" }, "properties" : { "noteIndex" : 0 }, "schema" : "https://github.com/citation-style-language/schema/raw/master/csl-citation.json" }</w:instrText>
      </w:r>
      <w:r w:rsidR="00654E68" w:rsidRPr="005C6612">
        <w:fldChar w:fldCharType="separate"/>
      </w:r>
      <w:r w:rsidR="005C6612" w:rsidRPr="005C6612">
        <w:rPr>
          <w:noProof/>
          <w:vertAlign w:val="superscript"/>
        </w:rPr>
        <w:t>74</w:t>
      </w:r>
      <w:r w:rsidR="00654E68" w:rsidRPr="005C6612">
        <w:fldChar w:fldCharType="end"/>
      </w:r>
      <w:r w:rsidR="004D0C3D" w:rsidRPr="005C6612">
        <w:t xml:space="preserve">. However, all of them are time </w:t>
      </w:r>
      <w:r w:rsidR="006569AE" w:rsidRPr="005C6612">
        <w:t>consuming and</w:t>
      </w:r>
      <w:r w:rsidR="0096775F" w:rsidRPr="005C6612">
        <w:t xml:space="preserve"> DFT calculations </w:t>
      </w:r>
      <w:r w:rsidR="004D0C3D" w:rsidRPr="005C6612">
        <w:t>certainly helps in speeding up the process. In</w:t>
      </w:r>
      <w:r w:rsidR="004D0C3D">
        <w:t xml:space="preserve"> this regard, </w:t>
      </w:r>
      <w:r w:rsidR="004D0C3D">
        <w:rPr>
          <w:bCs/>
        </w:rPr>
        <w:t>a</w:t>
      </w:r>
      <w:r w:rsidR="00603BD1">
        <w:rPr>
          <w:bCs/>
        </w:rPr>
        <w:t xml:space="preserve"> significant</w:t>
      </w:r>
      <w:r w:rsidR="00C82B0A">
        <w:rPr>
          <w:bCs/>
        </w:rPr>
        <w:t xml:space="preserve"> advantage</w:t>
      </w:r>
      <w:r w:rsidR="00C126AA">
        <w:rPr>
          <w:bCs/>
        </w:rPr>
        <w:t xml:space="preserve"> of</w:t>
      </w:r>
      <w:r w:rsidR="00C82B0A">
        <w:rPr>
          <w:bCs/>
        </w:rPr>
        <w:t xml:space="preserve"> using ML over DFT calculation</w:t>
      </w:r>
      <w:r w:rsidR="002937C2">
        <w:rPr>
          <w:bCs/>
        </w:rPr>
        <w:t>s and tedious experiments</w:t>
      </w:r>
      <w:r w:rsidR="00C82B0A">
        <w:rPr>
          <w:bCs/>
        </w:rPr>
        <w:t xml:space="preserve"> is </w:t>
      </w:r>
      <w:r w:rsidR="00603BD1">
        <w:rPr>
          <w:bCs/>
        </w:rPr>
        <w:t>obtained in the reduction of</w:t>
      </w:r>
      <w:r w:rsidR="00C82B0A">
        <w:rPr>
          <w:bCs/>
        </w:rPr>
        <w:t xml:space="preserve"> both computational time and resource</w:t>
      </w:r>
      <w:r w:rsidR="00603BD1">
        <w:rPr>
          <w:bCs/>
        </w:rPr>
        <w:t>s</w:t>
      </w:r>
      <w:r w:rsidR="00C82B0A">
        <w:rPr>
          <w:bCs/>
        </w:rPr>
        <w:t xml:space="preserve"> for </w:t>
      </w:r>
      <w:r w:rsidR="00603BD1">
        <w:rPr>
          <w:bCs/>
        </w:rPr>
        <w:t xml:space="preserve">estimation of </w:t>
      </w:r>
      <w:r w:rsidR="00F54BCD">
        <w:rPr>
          <w:bCs/>
        </w:rPr>
        <w:t>binding</w:t>
      </w:r>
      <w:r w:rsidR="00603BD1">
        <w:rPr>
          <w:bCs/>
        </w:rPr>
        <w:t xml:space="preserve"> energies of species on catalyst surface</w:t>
      </w:r>
      <w:r w:rsidR="00C82B0A">
        <w:rPr>
          <w:bCs/>
        </w:rPr>
        <w:t>.</w:t>
      </w:r>
      <w:r w:rsidR="00614065" w:rsidRPr="003D3871">
        <w:rPr>
          <w:bCs/>
        </w:rPr>
        <w:t xml:space="preserve"> </w:t>
      </w:r>
      <w:r w:rsidR="00603BD1">
        <w:rPr>
          <w:bCs/>
        </w:rPr>
        <w:t>Average</w:t>
      </w:r>
      <w:r w:rsidR="00614065" w:rsidRPr="003D3871">
        <w:rPr>
          <w:bCs/>
        </w:rPr>
        <w:t xml:space="preserve"> computational time taken for calculation of a 4x4 (111) surface having 64 metal atoms takes 2100 sec with 8 CPUs (</w:t>
      </w:r>
      <w:r w:rsidR="00603BD1">
        <w:rPr>
          <w:bCs/>
        </w:rPr>
        <w:t xml:space="preserve">2.5GHz/12-Core </w:t>
      </w:r>
      <w:r w:rsidR="00614065" w:rsidRPr="003D3871">
        <w:rPr>
          <w:bCs/>
        </w:rPr>
        <w:t>with 62 GB RAM), whereas time taken for calculatio</w:t>
      </w:r>
      <w:r w:rsidR="005E7F6A">
        <w:rPr>
          <w:bCs/>
        </w:rPr>
        <w:t>n of systems with adsorbate is</w:t>
      </w:r>
      <w:r w:rsidR="00614065" w:rsidRPr="003D3871">
        <w:rPr>
          <w:bCs/>
        </w:rPr>
        <w:t xml:space="preserve"> on average</w:t>
      </w:r>
      <w:r w:rsidR="005E7F6A">
        <w:rPr>
          <w:bCs/>
        </w:rPr>
        <w:t xml:space="preserve"> of</w:t>
      </w:r>
      <w:r w:rsidR="00614065" w:rsidRPr="003D3871">
        <w:rPr>
          <w:bCs/>
        </w:rPr>
        <w:t xml:space="preserve"> 4000 sec. Time taken for calculation of gas-phase CH</w:t>
      </w:r>
      <w:r w:rsidR="00614065" w:rsidRPr="003D3871">
        <w:rPr>
          <w:bCs/>
          <w:vertAlign w:val="subscript"/>
        </w:rPr>
        <w:t>4</w:t>
      </w:r>
      <w:r w:rsidR="00614065" w:rsidRPr="003D3871">
        <w:rPr>
          <w:bCs/>
        </w:rPr>
        <w:t>, H</w:t>
      </w:r>
      <w:r w:rsidR="00614065" w:rsidRPr="003D3871">
        <w:rPr>
          <w:bCs/>
          <w:vertAlign w:val="subscript"/>
        </w:rPr>
        <w:t>2</w:t>
      </w:r>
      <w:r w:rsidR="00614065" w:rsidRPr="003D3871">
        <w:rPr>
          <w:bCs/>
        </w:rPr>
        <w:t>O and H</w:t>
      </w:r>
      <w:r w:rsidR="00614065" w:rsidRPr="003D3871">
        <w:rPr>
          <w:bCs/>
          <w:vertAlign w:val="subscript"/>
        </w:rPr>
        <w:t>2</w:t>
      </w:r>
      <w:r w:rsidR="00614065" w:rsidRPr="003D3871">
        <w:rPr>
          <w:bCs/>
        </w:rPr>
        <w:t xml:space="preserve"> are in the range of ~100 sec. In summary, on </w:t>
      </w:r>
      <w:r w:rsidR="005E7F6A">
        <w:rPr>
          <w:bCs/>
        </w:rPr>
        <w:t xml:space="preserve">an </w:t>
      </w:r>
      <w:r w:rsidR="00614065" w:rsidRPr="003D3871">
        <w:rPr>
          <w:bCs/>
        </w:rPr>
        <w:t xml:space="preserve">average the total computational time taken for single adsorption energy calculation is in the range of 6000 </w:t>
      </w:r>
      <w:r w:rsidR="007E69CB" w:rsidRPr="003D3871">
        <w:rPr>
          <w:bCs/>
        </w:rPr>
        <w:t>secs</w:t>
      </w:r>
      <w:r w:rsidR="00614065" w:rsidRPr="003D3871">
        <w:rPr>
          <w:bCs/>
        </w:rPr>
        <w:t xml:space="preserve"> or 100 mins on 8 high performance CPUs. </w:t>
      </w:r>
      <w:r w:rsidR="00745B37">
        <w:rPr>
          <w:bCs/>
        </w:rPr>
        <w:t xml:space="preserve">Meanwhile, the </w:t>
      </w:r>
      <w:r w:rsidR="00614065" w:rsidRPr="003D3871">
        <w:rPr>
          <w:bCs/>
        </w:rPr>
        <w:t>prediction of one adsorption energ</w:t>
      </w:r>
      <w:r w:rsidR="001A1AAB">
        <w:rPr>
          <w:bCs/>
        </w:rPr>
        <w:t>y value</w:t>
      </w:r>
      <w:r w:rsidR="00614065" w:rsidRPr="003D3871">
        <w:rPr>
          <w:bCs/>
        </w:rPr>
        <w:t xml:space="preserve"> using GBR (after the model is built) is 0.0006 seconds on a dual-core laptop. </w:t>
      </w:r>
      <w:r w:rsidR="00390E77">
        <w:rPr>
          <w:bCs/>
        </w:rPr>
        <w:t>Even when the complete</w:t>
      </w:r>
      <w:r w:rsidR="00745B37">
        <w:rPr>
          <w:bCs/>
        </w:rPr>
        <w:t xml:space="preserve"> </w:t>
      </w:r>
      <w:r w:rsidR="000A4C55">
        <w:rPr>
          <w:bCs/>
        </w:rPr>
        <w:t>computational time</w:t>
      </w:r>
      <w:r w:rsidR="00390E77">
        <w:rPr>
          <w:bCs/>
        </w:rPr>
        <w:t xml:space="preserve"> of the process</w:t>
      </w:r>
      <w:r w:rsidR="000A4C55">
        <w:rPr>
          <w:bCs/>
        </w:rPr>
        <w:t xml:space="preserve"> is calculated, which includes the time for hyperparameter optimisation and then the time to calculate the test error for</w:t>
      </w:r>
      <w:r w:rsidR="00EA1F54">
        <w:rPr>
          <w:bCs/>
        </w:rPr>
        <w:t xml:space="preserve"> 100 random splits of test/train data</w:t>
      </w:r>
      <w:r w:rsidR="000A4C55">
        <w:rPr>
          <w:bCs/>
        </w:rPr>
        <w:t xml:space="preserve">, it takes about </w:t>
      </w:r>
      <w:r w:rsidR="005E7F6A">
        <w:rPr>
          <w:bCs/>
        </w:rPr>
        <w:t xml:space="preserve">480 seconds or </w:t>
      </w:r>
      <w:r w:rsidR="00EA1F54">
        <w:rPr>
          <w:bCs/>
        </w:rPr>
        <w:t>8 minutes</w:t>
      </w:r>
      <w:r w:rsidR="000A4C55">
        <w:rPr>
          <w:bCs/>
        </w:rPr>
        <w:t xml:space="preserve"> on a dual-core laptop for the GBR model built for predicting oxygen </w:t>
      </w:r>
      <w:r w:rsidR="00F54BCD">
        <w:rPr>
          <w:bCs/>
        </w:rPr>
        <w:t>binding</w:t>
      </w:r>
      <w:r w:rsidR="000A4C55">
        <w:rPr>
          <w:bCs/>
        </w:rPr>
        <w:t xml:space="preserve"> on</w:t>
      </w:r>
      <w:r w:rsidR="00EA1F54">
        <w:rPr>
          <w:bCs/>
        </w:rPr>
        <w:t xml:space="preserve"> </w:t>
      </w:r>
      <w:r w:rsidR="001A1AAB">
        <w:rPr>
          <w:bCs/>
        </w:rPr>
        <w:t>the</w:t>
      </w:r>
      <w:r w:rsidR="00EA1F54">
        <w:rPr>
          <w:bCs/>
        </w:rPr>
        <w:t xml:space="preserve"> dataset of</w:t>
      </w:r>
      <w:r w:rsidR="000A4C55">
        <w:rPr>
          <w:bCs/>
        </w:rPr>
        <w:t xml:space="preserve"> A</w:t>
      </w:r>
      <w:r w:rsidR="000A4C55" w:rsidRPr="000A4C55">
        <w:rPr>
          <w:bCs/>
          <w:vertAlign w:val="subscript"/>
        </w:rPr>
        <w:t>3</w:t>
      </w:r>
      <w:r w:rsidR="000A4C55">
        <w:rPr>
          <w:bCs/>
        </w:rPr>
        <w:t xml:space="preserve">B bimetallic alloys. Thus, even if we start to build a new ML model for a completely new dataset, ML models would save a great amount of time and resource. </w:t>
      </w:r>
    </w:p>
    <w:p w14:paraId="6CCF970C" w14:textId="77777777" w:rsidR="00E51003" w:rsidRPr="00614065" w:rsidRDefault="00E51003" w:rsidP="00A37735">
      <w:pPr>
        <w:spacing w:line="360" w:lineRule="auto"/>
        <w:jc w:val="both"/>
        <w:rPr>
          <w:bCs/>
        </w:rPr>
      </w:pPr>
    </w:p>
    <w:p w14:paraId="1DAF19AC" w14:textId="3521D334" w:rsidR="000102D2" w:rsidRDefault="00E07DD6" w:rsidP="00816380">
      <w:pPr>
        <w:spacing w:line="360" w:lineRule="auto"/>
        <w:jc w:val="both"/>
        <w:rPr>
          <w:b/>
          <w:bCs/>
        </w:rPr>
      </w:pPr>
      <w:r>
        <w:rPr>
          <w:b/>
          <w:bCs/>
        </w:rPr>
        <w:t>3</w:t>
      </w:r>
      <w:r w:rsidR="007C7DDD">
        <w:rPr>
          <w:b/>
          <w:bCs/>
        </w:rPr>
        <w:t>.1.2</w:t>
      </w:r>
      <w:r w:rsidR="00732E70" w:rsidRPr="00A92113">
        <w:rPr>
          <w:b/>
          <w:bCs/>
        </w:rPr>
        <w:t xml:space="preserve"> Feature </w:t>
      </w:r>
      <w:r w:rsidR="009662A4">
        <w:rPr>
          <w:b/>
          <w:bCs/>
        </w:rPr>
        <w:t>i</w:t>
      </w:r>
      <w:r w:rsidR="009662A4" w:rsidRPr="00A92113">
        <w:rPr>
          <w:b/>
          <w:bCs/>
        </w:rPr>
        <w:t xml:space="preserve">mportance </w:t>
      </w:r>
      <w:r w:rsidR="00732E70" w:rsidRPr="00A92113">
        <w:rPr>
          <w:b/>
          <w:bCs/>
        </w:rPr>
        <w:t xml:space="preserve">for GBR prediction </w:t>
      </w:r>
    </w:p>
    <w:p w14:paraId="5C064C1E" w14:textId="30433AAB" w:rsidR="007679E3" w:rsidRDefault="000102D2" w:rsidP="007E69CB">
      <w:pPr>
        <w:spacing w:line="360" w:lineRule="auto"/>
        <w:jc w:val="both"/>
      </w:pPr>
      <w:r w:rsidRPr="000102D2">
        <w:rPr>
          <w:bCs/>
        </w:rPr>
        <w:t>Adsorbate interactions with the transition metal catalyst surface are</w:t>
      </w:r>
      <w:r w:rsidR="0071427E">
        <w:rPr>
          <w:rFonts w:ascii="MS Mincho" w:eastAsia="MS Mincho" w:hAnsi="MS Mincho" w:cs="MS Mincho"/>
          <w:bCs/>
        </w:rPr>
        <w:t xml:space="preserve"> </w:t>
      </w:r>
      <w:r w:rsidRPr="000102D2">
        <w:rPr>
          <w:bCs/>
        </w:rPr>
        <w:t>suggested to occur via the molecular level interactions of the metal</w:t>
      </w:r>
      <w:r w:rsidRPr="000102D2">
        <w:rPr>
          <w:rFonts w:ascii="MS Mincho" w:eastAsia="MS Mincho" w:hAnsi="MS Mincho" w:cs="MS Mincho"/>
          <w:bCs/>
        </w:rPr>
        <w:t> </w:t>
      </w:r>
      <w:r w:rsidRPr="000102D2">
        <w:rPr>
          <w:bCs/>
        </w:rPr>
        <w:t>d-band and the molecular</w:t>
      </w:r>
      <w:r w:rsidR="00D234CE">
        <w:rPr>
          <w:bCs/>
        </w:rPr>
        <w:t xml:space="preserve"> orbitals of the adsorbates</w:t>
      </w:r>
      <w:r w:rsidR="00654E68">
        <w:rPr>
          <w:bCs/>
        </w:rPr>
        <w:fldChar w:fldCharType="begin" w:fldLock="1"/>
      </w:r>
      <w:r w:rsidR="00DF63E7">
        <w:rPr>
          <w:bCs/>
        </w:rPr>
        <w:instrText>ADDIN CSL_CITATION { "citationItems" : [ { "id" : "ITEM-1", "itemData" : { "author" : [ { "dropping-particle" : "", "family" : "N\u00f8rskov", "given" : "Jens K.",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"Bligaard", "given" : "Thomas", "non-dropping-particle" : "", "parse-names" : false, "suffix" : "" } ], "id" : "ITEM-1", "issued" : { "date-parts" : [ [ "2014" ] ] }, "publisher" : "John Wiley &amp; Sons", "title" : "Fundamental concepts in heterogeneous catalysis", "type" : "book" }, "uris" : [ "http://www.mendeley.com/documents/?uuid=a9e282f7-3b30-4049-86a1-7add47527eb5", "http://www.mendeley.com/documents/?uuid=b717af75-47bd-482c-bae2-a9d376be38b1", "http://www.mendeley.com/documents/?uuid=dc4ded7a-295e-4d86-8492-5bc873c17813" ] }, { "id" : "ITEM-2",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"ITEM-2", "issue" : "3", "issued" : { "date-parts" : [ [ "2011" ] ] }, "page" : "937-943", "title" : "Density functional theory in surface chemistry and catalysis", "type" : "article-journal", "volume" : "108" }, "uris" : [ "http://www.mendeley.com/documents/?uuid=ae57467e-fbce-4649-aa4a-d2f5e914283e" ] } ], "mendeley" : { "formattedCitation" : "&lt;sup&gt;4,5&lt;/sup&gt;", "plainTextFormattedCitation" : "4,5", "previouslyFormattedCitation" : "&lt;sup&gt;4,5&lt;/sup&gt;" }, "properties" : { "noteIndex" : 0 }, "schema" : "https://github.com/citation-style-language/schema/raw/master/csl-citation.json" }</w:instrText>
      </w:r>
      <w:r w:rsidR="00654E68">
        <w:rPr>
          <w:bCs/>
        </w:rPr>
        <w:fldChar w:fldCharType="separate"/>
      </w:r>
      <w:r w:rsidR="00654E68" w:rsidRPr="00654E68">
        <w:rPr>
          <w:bCs/>
          <w:noProof/>
          <w:vertAlign w:val="superscript"/>
        </w:rPr>
        <w:t>4,5</w:t>
      </w:r>
      <w:r w:rsidR="00654E68">
        <w:rPr>
          <w:bCs/>
        </w:rPr>
        <w:fldChar w:fldCharType="end"/>
      </w:r>
      <w:r w:rsidRPr="000102D2">
        <w:rPr>
          <w:bCs/>
        </w:rPr>
        <w:t>. Transition</w:t>
      </w:r>
      <w:r w:rsidRPr="000102D2">
        <w:rPr>
          <w:rFonts w:ascii="MS Mincho" w:eastAsia="MS Mincho" w:hAnsi="MS Mincho" w:cs="MS Mincho"/>
          <w:bCs/>
        </w:rPr>
        <w:t> </w:t>
      </w:r>
      <w:r w:rsidRPr="000102D2">
        <w:rPr>
          <w:bCs/>
        </w:rPr>
        <w:t>metal d-band itself contains features such as the d-band centre</w:t>
      </w:r>
      <w:r w:rsidR="000F1638" w:rsidRPr="000102D2">
        <w:rPr>
          <w:bCs/>
        </w:rPr>
        <w:t>,</w:t>
      </w:r>
      <w:r w:rsidR="000F1638">
        <w:rPr>
          <w:bCs/>
        </w:rPr>
        <w:t xml:space="preserve"> </w:t>
      </w:r>
      <w:r w:rsidRPr="000102D2">
        <w:rPr>
          <w:bCs/>
        </w:rPr>
        <w:t>skewness</w:t>
      </w:r>
      <w:r w:rsidR="0022388B">
        <w:rPr>
          <w:bCs/>
        </w:rPr>
        <w:t xml:space="preserve">, </w:t>
      </w:r>
      <w:r w:rsidR="00172460">
        <w:rPr>
          <w:bCs/>
        </w:rPr>
        <w:t>kurtosis</w:t>
      </w:r>
      <w:r w:rsidR="0022388B">
        <w:rPr>
          <w:bCs/>
        </w:rPr>
        <w:t xml:space="preserve"> etc.</w:t>
      </w:r>
      <w:r w:rsidRPr="000102D2">
        <w:rPr>
          <w:bCs/>
        </w:rPr>
        <w:t xml:space="preserve"> which are important descriptors of adsorbate binding</w:t>
      </w:r>
      <w:r w:rsidRPr="000102D2">
        <w:rPr>
          <w:rFonts w:ascii="MS Mincho" w:eastAsia="MS Mincho" w:hAnsi="MS Mincho" w:cs="MS Mincho"/>
          <w:bCs/>
        </w:rPr>
        <w:t> </w:t>
      </w:r>
      <w:r w:rsidRPr="000102D2">
        <w:rPr>
          <w:bCs/>
        </w:rPr>
        <w:t xml:space="preserve">energies. </w:t>
      </w:r>
      <w:r w:rsidRPr="000102D2">
        <w:rPr>
          <w:bCs/>
        </w:rPr>
        <w:lastRenderedPageBreak/>
        <w:t>Most applicable surface science theories propagated by</w:t>
      </w:r>
      <w:r w:rsidRPr="000102D2">
        <w:rPr>
          <w:rFonts w:ascii="MS Mincho" w:eastAsia="MS Mincho" w:hAnsi="MS Mincho" w:cs="MS Mincho"/>
          <w:bCs/>
        </w:rPr>
        <w:t> </w:t>
      </w:r>
      <w:r w:rsidRPr="000102D2">
        <w:rPr>
          <w:bCs/>
        </w:rPr>
        <w:t>N</w:t>
      </w:r>
      <w:r w:rsidR="005A1D59">
        <w:rPr>
          <w:bCs/>
        </w:rPr>
        <w:t>ø</w:t>
      </w:r>
      <w:r w:rsidRPr="000102D2">
        <w:rPr>
          <w:bCs/>
        </w:rPr>
        <w:t>rskov and co-workers have simplified molecular level explanations of</w:t>
      </w:r>
      <w:r w:rsidRPr="000102D2">
        <w:rPr>
          <w:rFonts w:ascii="MS Mincho" w:eastAsia="MS Mincho" w:hAnsi="MS Mincho" w:cs="MS Mincho"/>
          <w:bCs/>
        </w:rPr>
        <w:t> </w:t>
      </w:r>
      <w:r w:rsidRPr="000102D2">
        <w:rPr>
          <w:bCs/>
        </w:rPr>
        <w:t>adsorbate-metal interaction with a purview to come up with simple</w:t>
      </w:r>
      <w:r w:rsidRPr="000102D2">
        <w:rPr>
          <w:rFonts w:ascii="MS Mincho" w:eastAsia="MS Mincho" w:hAnsi="MS Mincho" w:cs="MS Mincho"/>
          <w:bCs/>
        </w:rPr>
        <w:t> </w:t>
      </w:r>
      <w:r w:rsidRPr="000102D2">
        <w:rPr>
          <w:bCs/>
        </w:rPr>
        <w:t xml:space="preserve">descriptors such as the </w:t>
      </w:r>
      <w:r w:rsidR="007E69CB" w:rsidRPr="000102D2">
        <w:rPr>
          <w:bCs/>
        </w:rPr>
        <w:t>centre</w:t>
      </w:r>
      <w:r w:rsidRPr="000102D2">
        <w:rPr>
          <w:bCs/>
        </w:rPr>
        <w:t xml:space="preserve"> of the d-band of the transition metal</w:t>
      </w:r>
      <w:r w:rsidRPr="000102D2">
        <w:rPr>
          <w:rFonts w:ascii="MS Mincho" w:eastAsia="MS Mincho" w:hAnsi="MS Mincho" w:cs="MS Mincho"/>
          <w:bCs/>
        </w:rPr>
        <w:t> </w:t>
      </w:r>
      <w:r w:rsidRPr="000102D2">
        <w:rPr>
          <w:bCs/>
        </w:rPr>
        <w:t>surface.</w:t>
      </w:r>
      <w:r w:rsidR="005C6612">
        <w:rPr>
          <w:bCs/>
        </w:rPr>
        <w:fldChar w:fldCharType="begin" w:fldLock="1"/>
      </w:r>
      <w:r w:rsidR="005C6612">
        <w:rPr>
          <w:bCs/>
        </w:rPr>
        <w:instrText>ADDIN CSL_CITATION { "citationItems" : [ { "id" : "ITEM-1", "itemData" : { "author" : [ { "dropping-particle" : "", "family" : "N\u00f8rskov", "given" : "Jens K.", "non-dropping-particle" : "", "parse-names" : false, "suffix" : "" }, { "dropping-particle" : "", "family" : "Studt", "given" : "Felix", "non-dropping-particle" : "", "parse-names" : false, "suffix" : "" }, { "dropping-particle" : "", "family" : "Abild-Pedersen", "given" : "Frank", "non-dropping-particle" : "", "parse-names" : false, "suffix" : "" }, { "dropping-particle" : "", "family" : "Bligaard", "given" : "Thomas", "non-dropping-particle" : "", "parse-names" : false, "suffix" : "" } ], "id" : "ITEM-1", "issued" : { "date-parts" : [ [ "2014" ] ] }, "publisher" : "John Wiley &amp; Sons", "title" : "Fundamental concepts in heterogeneous catalysis", "type" : "book" }, "uris" : [ "http://www.mendeley.com/documents/?uuid=b717af75-47bd-482c-bae2-a9d376be38b1" ] }, { "id" : "ITEM-2", "itemData" : { "DOI" : "10.1073/pnas.1006652108", "ISBN" : "1006652108", "ISSN" : "0027-8424", "PMID" : "21220337", "abstract" : "Recent advances in the understanding of reactivity trends for chemistry at transition-metal surfaces have enabled in silico design of heterogeneous catalysts in a few cases. The current status of the field is discussed with an emphasis on the role of coupling theory and experiment and future challenges.", "author" : [ { "dropping-particle" : "", "family" : "Norskov", "given" : "J. K.", "non-dropping-particle" : "", "parse-names" : false, "suffix" : "" }, { "dropping-particle" : "", "family" : "Abild-Pedersen", "given" : "Frank", "non-dropping-particle" : "", "parse-names" : false, "suffix" : "" }, { "dropping-particle" : "", "family" : "Studt", "given" : "Felix", "non-dropping-particle" : "", "parse-names" : false, "suffix" : "" }, { "dropping-particle" : "", "family" : "Bligaard", "given" : "Thomas", "non-dropping-particle" : "", "parse-names" : false, "suffix" : "" } ], "container-title" : "Proceedings of the National Academy of Sciences", "id" : "ITEM-2", "issue" : "3", "issued" : { "date-parts" : [ [ "2011" ] ] }, "page" : "937-943", "title" : "Density functional theory in surface chemistry and catalysis", "type" : "article-journal", "volume" : "108" }, "uris" : [ "http://www.mendeley.com/documents/?uuid=ae57467e-fbce-4649-aa4a-d2f5e914283e" ] } ], "mendeley" : { "formattedCitation" : "&lt;sup&gt;4,5&lt;/sup&gt;", "plainTextFormattedCitation" : "4,5", "previouslyFormattedCitation" : "&lt;sup&gt;4,5&lt;/sup&gt;" }, "properties" : { "noteIndex" : 0 }, "schema" : "https://github.com/citation-style-language/schema/raw/master/csl-citation.json" }</w:instrText>
      </w:r>
      <w:r w:rsidR="005C6612">
        <w:rPr>
          <w:bCs/>
        </w:rPr>
        <w:fldChar w:fldCharType="separate"/>
      </w:r>
      <w:r w:rsidR="005C6612" w:rsidRPr="005C6612">
        <w:rPr>
          <w:bCs/>
          <w:noProof/>
          <w:vertAlign w:val="superscript"/>
        </w:rPr>
        <w:t>4,5</w:t>
      </w:r>
      <w:r w:rsidR="005C6612">
        <w:rPr>
          <w:bCs/>
        </w:rPr>
        <w:fldChar w:fldCharType="end"/>
      </w:r>
      <w:r w:rsidR="0071427E">
        <w:rPr>
          <w:bCs/>
        </w:rPr>
        <w:t xml:space="preserve"> </w:t>
      </w:r>
      <w:r w:rsidRPr="000102D2">
        <w:rPr>
          <w:bCs/>
        </w:rPr>
        <w:t>However, such simplistic</w:t>
      </w:r>
      <w:r w:rsidRPr="000102D2">
        <w:rPr>
          <w:rFonts w:ascii="MS Mincho" w:eastAsia="MS Mincho" w:hAnsi="MS Mincho" w:cs="MS Mincho"/>
          <w:bCs/>
        </w:rPr>
        <w:t> </w:t>
      </w:r>
      <w:r w:rsidRPr="000102D2">
        <w:rPr>
          <w:bCs/>
        </w:rPr>
        <w:t>descriptions often ignore the richness of the surface-adsorbate</w:t>
      </w:r>
      <w:r w:rsidRPr="000102D2">
        <w:rPr>
          <w:rFonts w:ascii="MS Mincho" w:eastAsia="MS Mincho" w:hAnsi="MS Mincho" w:cs="MS Mincho"/>
          <w:bCs/>
        </w:rPr>
        <w:t> </w:t>
      </w:r>
      <w:r w:rsidRPr="000102D2">
        <w:rPr>
          <w:bCs/>
        </w:rPr>
        <w:t>interactions where individual</w:t>
      </w:r>
      <w:r w:rsidR="00B73064">
        <w:rPr>
          <w:bCs/>
        </w:rPr>
        <w:t xml:space="preserve"> physical</w:t>
      </w:r>
      <w:r w:rsidRPr="000102D2">
        <w:rPr>
          <w:bCs/>
        </w:rPr>
        <w:t xml:space="preserve"> properties of</w:t>
      </w:r>
      <w:r w:rsidR="00ED4FF6">
        <w:rPr>
          <w:bCs/>
        </w:rPr>
        <w:t xml:space="preserve"> the surface metals such as group, period, atomic number, atomic mass, atomic radius, electronegativity, melting point</w:t>
      </w:r>
      <w:r w:rsidR="00BE4DDC">
        <w:rPr>
          <w:bCs/>
        </w:rPr>
        <w:t xml:space="preserve">, boiling point, density, heat of fusion, ionization energy and surface energy </w:t>
      </w:r>
      <w:r w:rsidRPr="000102D2">
        <w:rPr>
          <w:bCs/>
        </w:rPr>
        <w:t>play</w:t>
      </w:r>
      <w:r w:rsidR="008B0F85">
        <w:rPr>
          <w:rFonts w:ascii="MS Mincho" w:eastAsia="MS Mincho" w:hAnsi="MS Mincho" w:cs="MS Mincho"/>
          <w:bCs/>
        </w:rPr>
        <w:t xml:space="preserve"> </w:t>
      </w:r>
      <w:r w:rsidRPr="000102D2">
        <w:rPr>
          <w:bCs/>
        </w:rPr>
        <w:t>an important role.</w:t>
      </w:r>
      <w:r w:rsidR="00A63E03">
        <w:rPr>
          <w:bCs/>
        </w:rPr>
        <w:t xml:space="preserve"> </w:t>
      </w:r>
      <w:r w:rsidR="009D3A44">
        <w:rPr>
          <w:bCs/>
        </w:rPr>
        <w:t xml:space="preserve">The d-band theory has </w:t>
      </w:r>
      <w:r w:rsidR="007F6AE7">
        <w:rPr>
          <w:bCs/>
        </w:rPr>
        <w:t xml:space="preserve">also </w:t>
      </w:r>
      <w:r w:rsidR="009D3A44">
        <w:rPr>
          <w:bCs/>
        </w:rPr>
        <w:t>shown</w:t>
      </w:r>
      <w:r w:rsidR="007F6AE7">
        <w:rPr>
          <w:bCs/>
        </w:rPr>
        <w:t xml:space="preserve"> disagreement with experimental results for a number of systems.</w:t>
      </w:r>
      <w:r w:rsidR="00994540">
        <w:rPr>
          <w:bCs/>
        </w:rPr>
        <w:fldChar w:fldCharType="begin" w:fldLock="1"/>
      </w:r>
      <w:r w:rsidR="005C6612">
        <w:rPr>
          <w:bCs/>
        </w:rPr>
        <w:instrText>ADDIN CSL_CITATION { "citationItems" : [ { "id" : "ITEM-1", "itemData" : { "DOI" : "10.1021/acs.jpcc.5b05302", "author" : [ { "dropping-particle" : "", "family" : "Gorzkowski", "given" : "Maciej T", "non-dropping-particle" : "", "parse-names" : false, "suffix" : "" }, { "dropping-particle" : "", "family" : "Lewera", "given" : "Adam", "non-dropping-particle" : "", "parse-names" : false, "suffix" : "" } ], "container-title" : "The Journal of Physical Chemistry C", "id" : "ITEM-1", "issue" : "32", "issued" : { "date-parts" : [ [ "2015" ] ] }, "page" : "18389-18395", "title" : "Probing the Limits of d-Band Center Theory: Electronic and Electrocatalytic Properties of Pd-Shell\u2013Pt-Core Nanoparticles", "type" : "article-journal", "volume" : "119" }, "uris" : [ "http://www.mendeley.com/documents/?uuid=f4f14f48-788a-4163-b2d3-32c41f3e6518", "http://www.mendeley.com/documents/?uuid=e4eb226a-ecb6-46a0-a388-0970243464c2" ] }, { "id" : "ITEM-2", "itemData" : { "DOI" : "10.1007/s11244-018-0899-0", "ISSN" : "1572-9028", "abstract" : "Single atom alloys are gaining importance as atom-efficient catalysts which can be extremely selective and active towards the formation of desired products. They possess such desirable characteristics because of the presence of a highly reactive single atom in a less reactive host surface. In this work, we calculated the electronic structure of several representative single atom alloys. We examined single atom alloys of gold, silver and copper doped with single atoms of platinum, palladium, iridium, rhodium and nickel in the context of the d-band model of Hammer and N\u00f8rskov. The reactivity of these alloys was probed through the dissociation of water and nitric oxide and the hydrogenation of acetylene to ethylene. We observed that these alloys exhibit a sharp peak in their atom projected d-band density of states, which we hypothesize could be the cause of high surface reactivity. We found that the d-band centers and d-band widths of these systems correlated linearly as with other alloys, but that the energy of adsorption of a hydrogen atom on these surfaces could not be correlated with the d-band center, or the average reactivity of the surface. Finally, the single atom alloys, with the exception of copper--palladium showed good catalytic behavior by activating the reactant molecules more strongly than the bulk atom behavior and showing favorable reaction pathways on the free energy diagrams for the reactions investigated.", "author" : [ { "dropping-particle" : "", "family" : "Thirumalai", "given" : "Hari", "non-dropping-particle" : "", "parse-names" : false, "suffix" : "" }, { "dropping-particle" : "", "family" : "Kitchin", "given" : "John R", "non-dropping-particle" : "", "parse-names" : false, "suffix" : "" } ], "container-title" : "Topics in Catalysis", "id" : "ITEM-2", "issue" : "5", "issued" : { "date-parts" : [ [ "2018", "5" ] ] }, "page" : "462-474", "title" : "Investigating the Reactivity of Single Atom Alloys Using Density Functional Theory", "type" : "article-journal", "volume" : "61" }, "uris" : [ "http://www.mendeley.com/documents/?uuid=f49ee079-6c06-4b57-a522-c1b2a4a9f233", "http://www.mendeley.com/documents/?uuid=692466bc-41e8-4a0b-a040-3af23027a087" ] }, { "id" : "ITEM-3", "itemData" : { "DOI" : "https://doi.org/10.1016/j.susc.2007.08.030", "ISSN" : "0039-6028", "abstract" : "In this work, we report density functional theory calculations exploring H2S dissociation on the (111) surfaces of Pd, Cu, Ag, Au, and various bimetallic surfaces consisting of those metals. To understand the contributions of lattice strain and electronic ligand effects, the thermodynamics of each elementary dissociation step were explored on model bimetallic surfaces, including PdMPd sandwiches and Pd pseudomorphic overlayers, as well as strained Pd(111) surfaces and homogeneous Pd3M alloys. Sulfuric (H2S, SH, and S) adsorption energies were found to correlate very well with lattice constant, which can be explained by the strong correlation of the lattice constant with d-band center, Fermi energy, and density of states at the Fermi level for strained Pd(111) surfaces. Compressing the Pd lattice shifts the d-band center away from the Fermi level, lowers the Fermi energy, and reduces the density of d-states at the Fermi level. All three effects likely contribute to the destabilization of sulfuric adsorption on Pd alloys. Introducing ligand effects was found to alter the distribution of the d-states and shift the Fermi level, which eliminates the correlation of the d-band center with the density of states at the Fermi level and the Fermi energy. As a result, the d-band center by itself is a poor metric of the H2S reaction energetics for bimetallic surfaces. Furthermore, combining strain with ligand effects was found to lead to unpredictable alterations of the d-band. Therefore, adsorption of H2S, SH, and S on PdMPd surfaces do not accurately predict adsorption on Pd3M surfaces.", "author" : [ { "dropping-particle" : "", "family" : "Hyman", "given" : "Matthew P", "non-dropping-particle" : "", "parse-names" : false, "suffix" : "" }, { "dropping-particle" : "", "family" : "Loveless", "given" : "Brett T", "non-dropping-particle" : "", "parse-names" : false, "suffix" : "" }, { "dropping-particle" : "", "family" : "Medlin", "given" : "J Will", "non-dropping-particle" : "", "parse-names" : false, "suffix" : "" } ], "container-title" : "Surface Science", "id" : "ITEM-3", "issue" : "23", "issued" : { "date-parts" : [ [ "2007" ] ] }, "page" : "5382-5393", "title" : "A density functional theory study of H2S decomposition on the (111) surfaces of model Pd-alloys", "type" : "article-journal", "volume" : "601" }, "uris" : [ "http://www.mendeley.com/documents/?uuid=822126df-1c07-443a-9b7f-1e7ab5afa3d3", "http://www.mendeley.com/documents/?uuid=a540c122-157b-4cb2-841b-a0ed0ff5fd25" ] } ], "mendeley" : { "formattedCitation" : "&lt;sup&gt;75\u201377&lt;/sup&gt;", "plainTextFormattedCitation" : "75\u201377", "previouslyFormattedCitation" : "&lt;sup&gt;75\u201377&lt;/sup&gt;" }, "properties" : { "noteIndex" : 0 }, "schema" : "https://github.com/citation-style-language/schema/raw/master/csl-citation.json" }</w:instrText>
      </w:r>
      <w:r w:rsidR="00994540">
        <w:rPr>
          <w:bCs/>
        </w:rPr>
        <w:fldChar w:fldCharType="separate"/>
      </w:r>
      <w:r w:rsidR="005C6612" w:rsidRPr="005C6612">
        <w:rPr>
          <w:bCs/>
          <w:noProof/>
          <w:vertAlign w:val="superscript"/>
        </w:rPr>
        <w:t>75–77</w:t>
      </w:r>
      <w:r w:rsidR="00994540">
        <w:rPr>
          <w:bCs/>
        </w:rPr>
        <w:fldChar w:fldCharType="end"/>
      </w:r>
      <w:r w:rsidR="009D3A44">
        <w:rPr>
          <w:bCs/>
        </w:rPr>
        <w:t xml:space="preserve"> </w:t>
      </w:r>
      <w:r w:rsidR="00CF7188">
        <w:rPr>
          <w:bCs/>
        </w:rPr>
        <w:t xml:space="preserve">Nonetheless, </w:t>
      </w:r>
      <w:r w:rsidR="007E69CB">
        <w:t>a</w:t>
      </w:r>
      <w:r w:rsidR="007E69CB" w:rsidRPr="00A514DD">
        <w:t xml:space="preserve">rtificial </w:t>
      </w:r>
      <w:r w:rsidR="000466E7" w:rsidRPr="00A514DD">
        <w:t>neural network</w:t>
      </w:r>
      <w:r w:rsidR="000466E7">
        <w:t>s</w:t>
      </w:r>
      <w:r w:rsidR="000466E7" w:rsidRPr="00A514DD">
        <w:t xml:space="preserve"> have been shown to be efficient in predicting the binding energy of </w:t>
      </w:r>
      <w:r w:rsidR="000466E7">
        <w:t>CO and OH</w:t>
      </w:r>
      <w:r w:rsidR="000466E7" w:rsidRPr="00A514DD">
        <w:t xml:space="preserve"> over bimetallic alloys using electronic </w:t>
      </w:r>
      <w:r w:rsidR="000466E7">
        <w:t xml:space="preserve">d-band </w:t>
      </w:r>
      <w:r w:rsidR="000466E7" w:rsidRPr="00A514DD">
        <w:t>properties of bimetallic alloys as feature.</w:t>
      </w:r>
      <w:r w:rsidR="00994540">
        <w:fldChar w:fldCharType="begin" w:fldLock="1"/>
      </w:r>
      <w:r w:rsidR="009E361D">
        <w:instrText>ADDIN CSL_CITATION { "citationItems" : [ { "id" : "ITEM-1", "itemData" : { "DOI" : "https://doi.org/10.1016/j.cattod.2016.04.013", "ISSN" : "0920-5861", "abstract" : "We integrate machine-learning algorithms into the descriptor-based design approach for rapid screening of transition-metal catalysts. By engineering numerical representation of surface metal atoms using easily accessible features such as the local electronegativity and the effective coordination number that are dependent on the surroundings of an adsorption site, together with the intrinsic properties of active metal atoms including the electronegativity, ionic potential, and electron affinity, the machine-learning model optimized with \u223c250 ab initio adsorption energies on bimetallic alloys can capture complex, non-linear adsorbate/substrate interactions with the root mean squared errors (RMSE) \u223c0.12eV. We applied the model to search for {100}-terminated multimetallic copper (Cu) catalysts for electrochemical CO2 reduction where the *CO adsorption energy represents an important efficiency metric. Compared with the traditional high-throughput computational and experimental trial-and-error approach, the machine-learning chemisorption models have great potential in accelerating the discovery of interesting catalytic materials. As the complexity of catalyst structures increases, new features will be needed to learn underlying correlations and avoid introducing significant errors on top of the average DFT prediction errors expected with standard semi-local generalized gradient approximation (GGA) functionals.", "author" : [ { "dropping-particle" : "", "family" : "Li", "given" : "Zheng", "non-dropping-particle" : "", "parse-names" : false, "suffix" : "" }, { "dropping-particle" : "", "family" : "Ma", "given" : "Xianfeng", "non-dropping-particle" : "", "parse-names" : false, "suffix" : "" }, { "dropping-particle" : "", "family" : "Xin", "given" : "Hongliang", "non-dropping-particle" : "", "parse-names" : false, "suffix" : "" } ], "container-title" : "Catalysis Today", "id" : "ITEM-1", "issued" : { "date-parts" : [ [ "2017" ] ] }, "page" : "232-238", "title" : "Feature engineering of machine-learning chemisorption models for catalyst design", "type" : "article-journal", "volume" : "280" }, "uris" : [ "http://www.mendeley.com/documents/?uuid=1fad58b0-c76e-47c4-8d17-80eda5ed826a", "http://www.mendeley.com/documents/?uuid=7a053a81-2132-405a-931f-53871feba201" ] }, { "id" : "ITEM-2", "itemData" : { "DOI" : "10.1039/C7TA01812F", "ISSN" : "2050-7488", "abstract" : "We present a holistic machine-learning framework for rapid screening of bimetallic catalysts with the aid of the descriptor-based kinetic analysis. A catalyst database, which contains the adsorption energies of *CO and *OH on {111}-terminated model alloy surfaces and fingerprint features of active sites from density functional theory calculations with the semi-local generalized gradient approximation (GGA), is established and used in optimizing the structural and weight parameters of artificial neural networks. The fingerprint descriptors, rooted at the d-band chemisorption theory and its recent developments, include the sp-band and d-band characteristics of an adsorption site together with tabulated properties of host-metal atoms. Using methanol electro-oxidation as the model reaction, the machine-learning model trained with the existing dataset of \u223c1000 idealized alloy surfaces can capture complex, non-linear adsorbate/metal interactions with the RMSE \u223c 0.2 eV and shows predictive power in exploring the immense chemical space of bimetallic catalysts. Feature importance analysis sheds light on the underlying factors that govern the adsorbate/metal interactions and provides the physical origin of bimetallics in breaking energy-scaling constraints of *CO and *OH, the two most commonly used reactivity descriptors in heterogeneous catalysis.", "author" : [ { "dropping-particle" : "", "family" : "Li", "given" : "Zheng", "non-dropping-particle" : "", "parse-names" : false, "suffix" : "" }, { "dropping-particle" : "", "family" : "Wang", "given" : "Siwen", "non-dropping-particle" : "", "parse-names" : false, "suffix" : "" }, { "dropping-particle" : "", "family" : "Chin", "given" : "Wei Shan", "non-dropping-particle" : "", "parse-names" : false, "suffix" : "" }, { "dropping-particle" : "", "family" : "Achenie", "given" : "Luke E", "non-dropping-particle" : "", "parse-names" : false, "suffix" : "" }, { "dropping-particle" : "", "family" : "Xin", "given" : "Hongliang", "non-dropping-particle" : "", "parse-names" : false, "suffix" : "" } ], "container-title" : "Journal of Materials Chemistry A", "id" : "ITEM-2", "issue" : "46", "issued" : { "date-parts" : [ [ "2017" ] ] }, "page" : "24131-24138", "publisher" : "The Royal Society of Chemistry", "title" : "High-throughput screening of bimetallic catalysts enabled by machine learning", "type" : "article-journal", "volume" : "5" }, "uris" : [ "http://www.mendeley.com/documents/?uuid=c4c32404-7c70-4c12-9360-d01e1b8b932a", "http://www.mendeley.com/documents/?uuid=c8eb2843-882a-4cf9-ad17-3e2319ef64da", "http://www.mendeley.com/documents/?uuid=1e70b6a1-61f6-4508-ac6c-e9c036d6b577" ] } ], "mendeley" : { "formattedCitation" : "&lt;sup&gt;26,27&lt;/sup&gt;", "plainTextFormattedCitation" : "26,27", "previouslyFormattedCitation" : "&lt;sup&gt;26,27&lt;/sup&gt;" }, "properties" : { "noteIndex" : 0 }, "schema" : "https://github.com/citation-style-language/schema/raw/master/csl-citation.json" }</w:instrText>
      </w:r>
      <w:r w:rsidR="00994540">
        <w:fldChar w:fldCharType="separate"/>
      </w:r>
      <w:r w:rsidR="00994540" w:rsidRPr="00994540">
        <w:rPr>
          <w:noProof/>
          <w:vertAlign w:val="superscript"/>
        </w:rPr>
        <w:t>26,27</w:t>
      </w:r>
      <w:r w:rsidR="00994540">
        <w:fldChar w:fldCharType="end"/>
      </w:r>
      <w:r w:rsidR="000466E7" w:rsidRPr="00A514DD">
        <w:t xml:space="preserve"> However, the use of </w:t>
      </w:r>
      <w:r w:rsidR="000466E7">
        <w:t xml:space="preserve">these </w:t>
      </w:r>
      <w:r w:rsidR="000466E7" w:rsidRPr="00A514DD">
        <w:t>electronic properties</w:t>
      </w:r>
      <w:r w:rsidR="001000C7">
        <w:t xml:space="preserve">, </w:t>
      </w:r>
      <w:r w:rsidR="000466E7" w:rsidRPr="00A514DD">
        <w:t>which in turn need</w:t>
      </w:r>
      <w:r w:rsidR="001000C7">
        <w:t>s</w:t>
      </w:r>
      <w:r w:rsidR="000466E7">
        <w:t xml:space="preserve"> to be calculated via</w:t>
      </w:r>
      <w:r w:rsidR="000466E7" w:rsidRPr="00A514DD">
        <w:t xml:space="preserve"> </w:t>
      </w:r>
      <w:r w:rsidR="000466E7">
        <w:t>DFT</w:t>
      </w:r>
      <w:r w:rsidR="001000C7">
        <w:t xml:space="preserve">, </w:t>
      </w:r>
      <w:r w:rsidR="000466E7" w:rsidRPr="00A514DD">
        <w:t>limits the usage of features</w:t>
      </w:r>
      <w:r w:rsidR="009D3A44">
        <w:t xml:space="preserve"> for prediction</w:t>
      </w:r>
      <w:r w:rsidR="000466E7" w:rsidRPr="00A514DD">
        <w:t>.</w:t>
      </w:r>
    </w:p>
    <w:p w14:paraId="6EA939EC" w14:textId="77777777" w:rsidR="000466E7" w:rsidRDefault="000466E7" w:rsidP="00A37735">
      <w:pPr>
        <w:spacing w:line="360" w:lineRule="auto"/>
        <w:jc w:val="both"/>
      </w:pPr>
    </w:p>
    <w:p w14:paraId="6D1FFA48" w14:textId="41CC5CE4" w:rsidR="000466E7" w:rsidRPr="00A1285F" w:rsidRDefault="000466E7" w:rsidP="00A37735">
      <w:pPr>
        <w:spacing w:line="360" w:lineRule="auto"/>
        <w:jc w:val="both"/>
        <w:rPr>
          <w:color w:val="000000"/>
        </w:rPr>
      </w:pPr>
      <w:r w:rsidRPr="00A1285F">
        <w:rPr>
          <w:color w:val="000000"/>
        </w:rPr>
        <w:t xml:space="preserve">Machine learning has also been used to predict the </w:t>
      </w:r>
      <w:r w:rsidR="00F54BCD">
        <w:rPr>
          <w:color w:val="000000"/>
        </w:rPr>
        <w:t>binding</w:t>
      </w:r>
      <w:r w:rsidRPr="00A1285F">
        <w:rPr>
          <w:color w:val="000000"/>
        </w:rPr>
        <w:t xml:space="preserve"> energy of CH</w:t>
      </w:r>
      <w:r w:rsidRPr="00A37735">
        <w:rPr>
          <w:color w:val="000000"/>
          <w:vertAlign w:val="subscript"/>
        </w:rPr>
        <w:t>4</w:t>
      </w:r>
      <w:r w:rsidRPr="00A1285F">
        <w:rPr>
          <w:color w:val="000000"/>
        </w:rPr>
        <w:t xml:space="preserve"> related species over Cu-based bimetallic alloys.</w:t>
      </w:r>
      <w:r w:rsidR="00994540">
        <w:rPr>
          <w:color w:val="000000"/>
        </w:rPr>
        <w:fldChar w:fldCharType="begin" w:fldLock="1"/>
      </w:r>
      <w:r w:rsidR="009E361D">
        <w:rPr>
          <w:color w:val="000000"/>
        </w:rPr>
        <w:instrText>ADDIN CSL_CITATION { "citationItems" : [ { "id" : "ITEM-1", "itemData" : { "DOI" : "10.1021/acs.jpcc.7b12670", "author" : [ { "dropping-particle" : "", "family" : "Toyao", "given" : "Takashi", "non-dropping-particle" : "", "parse-names" : false, "suffix" : "" }, { "dropping-particle" : "", "family" : "Suzuki", "given" : "Keisuke", "non-dropping-particle" : "", "parse-names" : false, "suffix" : "" }, { "dropping-particle" : "", "family" : "Kikuchi", "given" : "Shoma", "non-dropping-particle" : "", "parse-names" : false, "suffix" : "" }, { "dropping-particle" : "", "family" : "Takakusagi", "given" : "Satoru", "non-dropping-particle" : "", "parse-names" : false, "suffix" : "" }, { "dropping-particle" : "", "family" : "Shimizu", "given" : "Ken-ichi", "non-dropping-particle" : "", "parse-names" : false, "suffix" : "" }, { "dropping-particle" : "", "family" : "Takigawa", "given" : "Ichigaku", "non-dropping-particle" : "", "parse-names" : false, "suffix" : "" } ], "container-title" : "The Journal of Physical Chemistry C", "id" : "ITEM-1", "issue" : "15", "issued" : { "date-parts" : [ [ "2018" ] ] }, "page" : "8315-8326", "title" : "Toward Effective Utilization of Methane: Machine Learning Prediction of Adsorption Energies on Metal Alloys", "type" : "article-journal", "volume" : "122" }, "uris" : [ "http://www.mendeley.com/documents/?uuid=e3f49a34-7654-4c0a-94c2-aec9db0cad3d", "http://www.mendeley.com/documents/?uuid=87579f50-4d31-4ffa-9611-10cf7f359de8" ] } ], "mendeley" : { "formattedCitation" : "&lt;sup&gt;35&lt;/sup&gt;", "plainTextFormattedCitation" : "35", "previouslyFormattedCitation" : "&lt;sup&gt;35&lt;/sup&gt;" }, "properties" : { "noteIndex" : 0 }, "schema" : "https://github.com/citation-style-language/schema/raw/master/csl-citation.json" }</w:instrText>
      </w:r>
      <w:r w:rsidR="00994540">
        <w:rPr>
          <w:color w:val="000000"/>
        </w:rPr>
        <w:fldChar w:fldCharType="separate"/>
      </w:r>
      <w:r w:rsidR="00994540" w:rsidRPr="00994540">
        <w:rPr>
          <w:noProof/>
          <w:color w:val="000000"/>
          <w:vertAlign w:val="superscript"/>
        </w:rPr>
        <w:t>35</w:t>
      </w:r>
      <w:r w:rsidR="00994540">
        <w:rPr>
          <w:color w:val="000000"/>
        </w:rPr>
        <w:fldChar w:fldCharType="end"/>
      </w:r>
      <w:r w:rsidRPr="00A1285F">
        <w:rPr>
          <w:color w:val="000000"/>
        </w:rPr>
        <w:t xml:space="preserve"> The features used in the study were physical properties of the other metal in the Cu-based alloy. The use of physical properties that are readily available in literature makes this model much more interpretable and universal. Moreover, it facilitates the rapid discovery of new alloys as features of every alloy are readily available. We build upon these features</w:t>
      </w:r>
      <w:r w:rsidR="00846DEC" w:rsidRPr="00A1285F">
        <w:rPr>
          <w:color w:val="000000"/>
        </w:rPr>
        <w:t xml:space="preserve"> (which include group, period, atomic number, atomic mass, atomic radius, electronegativity, melting point, boiling point, density, heat of fusion, ionization energy and surface energy of the catalyst elements) </w:t>
      </w:r>
      <w:r w:rsidRPr="00A1285F">
        <w:rPr>
          <w:color w:val="000000"/>
        </w:rPr>
        <w:t>and extend it to all bimetallic alloys of th</w:t>
      </w:r>
      <w:r w:rsidR="00846DEC" w:rsidRPr="00A1285F">
        <w:rPr>
          <w:color w:val="000000"/>
        </w:rPr>
        <w:t>e type</w:t>
      </w:r>
      <w:r w:rsidRPr="00A1285F">
        <w:rPr>
          <w:color w:val="000000"/>
        </w:rPr>
        <w:t xml:space="preserve"> A</w:t>
      </w:r>
      <w:r w:rsidRPr="00F43043">
        <w:rPr>
          <w:color w:val="000000"/>
          <w:vertAlign w:val="subscript"/>
        </w:rPr>
        <w:t>3</w:t>
      </w:r>
      <w:r w:rsidRPr="00A1285F">
        <w:rPr>
          <w:color w:val="000000"/>
        </w:rPr>
        <w:t xml:space="preserve">B, thus building a universal model which can be used to predict the </w:t>
      </w:r>
      <w:r w:rsidR="00F54BCD">
        <w:rPr>
          <w:color w:val="000000"/>
        </w:rPr>
        <w:t>binding</w:t>
      </w:r>
      <w:r w:rsidRPr="00A1285F">
        <w:rPr>
          <w:color w:val="000000"/>
        </w:rPr>
        <w:t xml:space="preserve"> energy of oxygen and carbon over any bimetallic alloy of the form A</w:t>
      </w:r>
      <w:r w:rsidRPr="00F43043">
        <w:rPr>
          <w:color w:val="000000"/>
          <w:vertAlign w:val="subscript"/>
        </w:rPr>
        <w:t>3</w:t>
      </w:r>
      <w:r w:rsidRPr="00A1285F">
        <w:rPr>
          <w:color w:val="000000"/>
        </w:rPr>
        <w:t xml:space="preserve">B. </w:t>
      </w:r>
      <w:r w:rsidR="00DD4DFE" w:rsidRPr="00A1285F">
        <w:rPr>
          <w:color w:val="000000"/>
        </w:rPr>
        <w:t xml:space="preserve">Additionally, features like d-band center, </w:t>
      </w:r>
      <w:r w:rsidR="001000C7">
        <w:rPr>
          <w:color w:val="000000"/>
        </w:rPr>
        <w:t>P</w:t>
      </w:r>
      <w:r w:rsidR="00DD4DFE" w:rsidRPr="00A1285F">
        <w:rPr>
          <w:color w:val="000000"/>
        </w:rPr>
        <w:t>auling electronegativity and work function</w:t>
      </w:r>
      <w:r w:rsidR="00A1285F" w:rsidRPr="00A1285F">
        <w:rPr>
          <w:color w:val="000000"/>
        </w:rPr>
        <w:t xml:space="preserve"> have been used to describe </w:t>
      </w:r>
      <w:r w:rsidR="00A1285F">
        <w:rPr>
          <w:color w:val="000000"/>
        </w:rPr>
        <w:t xml:space="preserve">the </w:t>
      </w:r>
      <w:r w:rsidR="00A1285F" w:rsidRPr="00A1285F">
        <w:rPr>
          <w:color w:val="000000"/>
        </w:rPr>
        <w:t xml:space="preserve">A element as used by </w:t>
      </w:r>
      <w:r w:rsidR="00600D6E">
        <w:rPr>
          <w:color w:val="000000"/>
        </w:rPr>
        <w:t>Xin</w:t>
      </w:r>
      <w:r w:rsidR="00600D6E" w:rsidRPr="00A1285F">
        <w:rPr>
          <w:color w:val="000000"/>
        </w:rPr>
        <w:t xml:space="preserve"> </w:t>
      </w:r>
      <w:r w:rsidR="00A1285F" w:rsidRPr="00A1285F">
        <w:rPr>
          <w:color w:val="000000"/>
        </w:rPr>
        <w:t>et al. in their work.</w:t>
      </w:r>
      <w:r w:rsidR="00994540">
        <w:rPr>
          <w:color w:val="000000"/>
        </w:rPr>
        <w:fldChar w:fldCharType="begin" w:fldLock="1"/>
      </w:r>
      <w:r w:rsidR="009E361D">
        <w:rPr>
          <w:color w:val="000000"/>
        </w:rPr>
        <w:instrText>ADDIN CSL_CITATION { "citationItems" : [ { "id" : "ITEM-1", "itemData" : { "DOI" : "https://doi.org/10.1016/j.cattod.2016.04.013", "ISSN" : "0920-5861", "abstract" : "We integrate machine-learning algorithms into the descriptor-based design approach for rapid screening of transition-metal catalysts. By engineering numerical representation of surface metal atoms using easily accessible features such as the local electronegativity and the effective coordination number that are dependent on the surroundings of an adsorption site, together with the intrinsic properties of active metal atoms including the electronegativity, ionic potential, and electron affinity, the machine-learning model optimized with \u223c250 ab initio adsorption energies on bimetallic alloys can capture complex, non-linear adsorbate/substrate interactions with the root mean squared errors (RMSE) \u223c0.12eV. We applied the model to search for {100}-terminated multimetallic copper (Cu) catalysts for electrochemical CO2 reduction where the *CO adsorption energy represents an important efficiency metric. Compared with the traditional high-throughput computational and experimental trial-and-error approach, the machine-learning chemisorption models have great potential in accelerating the discovery of interesting catalytic materials. As the complexity of catalyst structures increases, new features will be needed to learn underlying correlations and avoid introducing significant errors on top of the average DFT prediction errors expected with standard semi-local generalized gradient approximation (GGA) functionals.", "author" : [ { "dropping-particle" : "", "family" : "Li", "given" : "Zheng", "non-dropping-particle" : "", "parse-names" : false, "suffix" : "" }, { "dropping-particle" : "", "family" : "Ma", "given" : "Xianfeng", "non-dropping-particle" : "", "parse-names" : false, "suffix" : "" }, { "dropping-particle" : "", "family" : "Xin", "given" : "Hongliang", "non-dropping-particle" : "", "parse-names" : false, "suffix" : "" } ], "container-title" : "Catalysis Today", "id" : "ITEM-1", "issued" : { "date-parts" : [ [ "2017" ] ] }, "page" : "232-238", "title" : "Feature engineering of machine-learning chemisorption models for catalyst design", "type" : "article-journal", "volume" : "280" }, "uris" : [ "http://www.mendeley.com/documents/?uuid=1fad58b0-c76e-47c4-8d17-80eda5ed826a", "http://www.mendeley.com/documents/?uuid=7a053a81-2132-405a-931f-53871feba201" ] }, { "id" : "ITEM-2", "itemData" : { "DOI" : "10.1039/C7TA01812F", "ISSN" : "2050-7488", "abstract" : "We present a holistic machine-learning framework for rapid screening of bimetallic catalysts with the aid of the descriptor-based kinetic analysis. A catalyst database, which contains the adsorption energies of *CO and *OH on {111}-terminated model alloy surfaces and fingerprint features of active sites from density functional theory calculations with the semi-local generalized gradient approximation (GGA), is established and used in optimizing the structural and weight parameters of artificial neural networks. The fingerprint descriptors, rooted at the d-band chemisorption theory and its recent developments, include the sp-band and d-band characteristics of an adsorption site together with tabulated properties of host-metal atoms. Using methanol electro-oxidation as the model reaction, the machine-learning model trained with the existing dataset of \u223c1000 idealized alloy surfaces can capture complex, non-linear adsorbate/metal interactions with the RMSE \u223c 0.2 eV and shows predictive power in exploring the immense chemical space of bimetallic catalysts. Feature importance analysis sheds light on the underlying factors that govern the adsorbate/metal interactions and provides the physical origin of bimetallics in breaking energy-scaling constraints of *CO and *OH, the two most commonly used reactivity descriptors in heterogeneous catalysis.", "author" : [ { "dropping-particle" : "", "family" : "Li", "given" : "Zheng", "non-dropping-particle" : "", "parse-names" : false, "suffix" : "" }, { "dropping-particle" : "", "family" : "Wang", "given" : "Siwen", "non-dropping-particle" : "", "parse-names" : false, "suffix" : "" }, { "dropping-particle" : "", "family" : "Chin", "given" : "Wei Shan", "non-dropping-particle" : "", "parse-names" : false, "suffix" : "" }, { "dropping-particle" : "", "family" : "Achenie", "given" : "Luke E", "non-dropping-particle" : "", "parse-names" : false, "suffix" : "" }, { "dropping-particle" : "", "family" : "Xin", "given" : "Hongliang", "non-dropping-particle" : "", "parse-names" : false, "suffix" : "" } ], "container-title" : "Journal of Materials Chemistry A", "id" : "ITEM-2", "issue" : "46", "issued" : { "date-parts" : [ [ "2017" ] ] }, "page" : "24131-24138", "publisher" : "The Royal Society of Chemistry", "title" : "High-throughput screening of bimetallic catalysts enabled by machine learning", "type" : "article-journal", "volume" : "5" }, "uris" : [ "http://www.mendeley.com/documents/?uuid=c4c32404-7c70-4c12-9360-d01e1b8b932a", "http://www.mendeley.com/documents/?uuid=c8eb2843-882a-4cf9-ad17-3e2319ef64da", "http://www.mendeley.com/documents/?uuid=7edc7fb4-2e53-49b2-a4ed-1a53b00b8ada" ] } ], "mendeley" : { "formattedCitation" : "&lt;sup&gt;26,27&lt;/sup&gt;", "plainTextFormattedCitation" : "26,27", "previouslyFormattedCitation" : "&lt;sup&gt;26,27&lt;/sup&gt;" }, "properties" : { "noteIndex" : 0 }, "schema" : "https://github.com/citation-style-language/schema/raw/master/csl-citation.json" }</w:instrText>
      </w:r>
      <w:r w:rsidR="00994540">
        <w:rPr>
          <w:color w:val="000000"/>
        </w:rPr>
        <w:fldChar w:fldCharType="separate"/>
      </w:r>
      <w:r w:rsidR="00994540" w:rsidRPr="00994540">
        <w:rPr>
          <w:noProof/>
          <w:color w:val="000000"/>
          <w:vertAlign w:val="superscript"/>
        </w:rPr>
        <w:t>26,27</w:t>
      </w:r>
      <w:r w:rsidR="00994540">
        <w:rPr>
          <w:color w:val="000000"/>
        </w:rPr>
        <w:fldChar w:fldCharType="end"/>
      </w:r>
      <w:r w:rsidR="00A1285F">
        <w:rPr>
          <w:color w:val="000000"/>
        </w:rPr>
        <w:t xml:space="preserve"> </w:t>
      </w:r>
      <w:r w:rsidR="00A1285F" w:rsidRPr="00A1285F">
        <w:rPr>
          <w:color w:val="000000"/>
        </w:rPr>
        <w:t>T</w:t>
      </w:r>
      <w:r w:rsidRPr="00A1285F">
        <w:rPr>
          <w:color w:val="000000"/>
        </w:rPr>
        <w:t>he relevance of such features</w:t>
      </w:r>
      <w:r w:rsidR="004E3626" w:rsidRPr="00A1285F">
        <w:rPr>
          <w:color w:val="000000"/>
        </w:rPr>
        <w:t xml:space="preserve"> is further consolidated</w:t>
      </w:r>
      <w:r w:rsidRPr="00A1285F">
        <w:rPr>
          <w:color w:val="000000"/>
        </w:rPr>
        <w:t xml:space="preserve"> by using them to predict the binding energy of oxygen and carbon over single atom alloys with the example of Cu-based SAA’s.</w:t>
      </w:r>
    </w:p>
    <w:p w14:paraId="402E6CDF" w14:textId="7D4FE6F4" w:rsidR="000466E7" w:rsidRDefault="000466E7" w:rsidP="00A37735">
      <w:pPr>
        <w:spacing w:line="360" w:lineRule="auto"/>
        <w:jc w:val="both"/>
        <w:rPr>
          <w:bCs/>
        </w:rPr>
      </w:pPr>
    </w:p>
    <w:p w14:paraId="7D5C1B65" w14:textId="6F9F5694" w:rsidR="00E07225" w:rsidRPr="000102D2" w:rsidRDefault="008B521E" w:rsidP="00A37735">
      <w:pPr>
        <w:spacing w:line="360" w:lineRule="auto"/>
        <w:jc w:val="both"/>
        <w:rPr>
          <w:bCs/>
        </w:rPr>
      </w:pPr>
      <w:r w:rsidRPr="005C6612">
        <w:rPr>
          <w:b/>
        </w:rPr>
        <w:t>3.2</w:t>
      </w:r>
      <w:r w:rsidRPr="005C6612">
        <w:rPr>
          <w:bCs/>
        </w:rPr>
        <w:t xml:space="preserve"> </w:t>
      </w:r>
      <w:r w:rsidR="00E07225" w:rsidRPr="005C6612">
        <w:rPr>
          <w:b/>
          <w:bCs/>
        </w:rPr>
        <w:t>AA terminated A</w:t>
      </w:r>
      <w:r w:rsidR="00E07225" w:rsidRPr="005C6612">
        <w:rPr>
          <w:b/>
          <w:bCs/>
          <w:vertAlign w:val="subscript"/>
        </w:rPr>
        <w:t>3</w:t>
      </w:r>
      <w:r w:rsidR="00E07225" w:rsidRPr="005C6612">
        <w:rPr>
          <w:b/>
          <w:bCs/>
        </w:rPr>
        <w:t>B bimetallic alloy</w:t>
      </w:r>
    </w:p>
    <w:p w14:paraId="3EDD9C19" w14:textId="28C04073" w:rsidR="004A2E5A" w:rsidRDefault="004E3626" w:rsidP="00FF5B72">
      <w:pPr>
        <w:spacing w:line="360" w:lineRule="auto"/>
        <w:jc w:val="both"/>
        <w:rPr>
          <w:color w:val="000000"/>
        </w:rPr>
      </w:pPr>
      <w:r>
        <w:rPr>
          <w:color w:val="000000"/>
        </w:rPr>
        <w:lastRenderedPageBreak/>
        <w:t xml:space="preserve">For the purpose of predicting oxygen binding energy of </w:t>
      </w:r>
      <w:r w:rsidR="00F43043">
        <w:rPr>
          <w:color w:val="000000"/>
        </w:rPr>
        <w:t xml:space="preserve">AA terminated </w:t>
      </w:r>
      <w:r>
        <w:rPr>
          <w:color w:val="000000"/>
        </w:rPr>
        <w:t>A</w:t>
      </w:r>
      <w:r w:rsidRPr="004E3626">
        <w:rPr>
          <w:color w:val="000000"/>
          <w:vertAlign w:val="subscript"/>
        </w:rPr>
        <w:t>3</w:t>
      </w:r>
      <w:r>
        <w:rPr>
          <w:color w:val="000000"/>
        </w:rPr>
        <w:t>B bimetallic alloys,</w:t>
      </w:r>
      <w:r w:rsidR="003D440E">
        <w:rPr>
          <w:color w:val="000000"/>
        </w:rPr>
        <w:t xml:space="preserve"> </w:t>
      </w:r>
      <w:r>
        <w:rPr>
          <w:color w:val="000000"/>
        </w:rPr>
        <w:t xml:space="preserve">a </w:t>
      </w:r>
      <w:r w:rsidR="003D440E">
        <w:rPr>
          <w:color w:val="000000"/>
        </w:rPr>
        <w:t>total of 27</w:t>
      </w:r>
      <w:r w:rsidR="004A2E5A" w:rsidRPr="004A2E5A">
        <w:rPr>
          <w:color w:val="000000"/>
        </w:rPr>
        <w:t xml:space="preserve"> features were used to describe each bimetallic alloy. </w:t>
      </w:r>
      <w:r w:rsidR="00D8081D" w:rsidRPr="00F6772F">
        <w:rPr>
          <w:bCs/>
        </w:rPr>
        <w:t xml:space="preserve">The correlation matrix </w:t>
      </w:r>
      <w:r w:rsidR="00D8081D">
        <w:rPr>
          <w:bCs/>
        </w:rPr>
        <w:t xml:space="preserve">for oxygen binding </w:t>
      </w:r>
      <w:r w:rsidR="0076334A">
        <w:rPr>
          <w:bCs/>
        </w:rPr>
        <w:t xml:space="preserve">energy </w:t>
      </w:r>
      <w:r w:rsidR="00760D91">
        <w:rPr>
          <w:bCs/>
        </w:rPr>
        <w:t>with the individual</w:t>
      </w:r>
      <w:r w:rsidR="00D8081D">
        <w:rPr>
          <w:bCs/>
        </w:rPr>
        <w:t xml:space="preserve"> features</w:t>
      </w:r>
      <w:r w:rsidR="00760D91">
        <w:rPr>
          <w:bCs/>
        </w:rPr>
        <w:t xml:space="preserve"> of “A” metal and “B” metal of</w:t>
      </w:r>
      <w:r w:rsidR="00D8081D">
        <w:rPr>
          <w:bCs/>
        </w:rPr>
        <w:t xml:space="preserve"> A</w:t>
      </w:r>
      <w:r w:rsidR="00D8081D" w:rsidRPr="00A514DD">
        <w:rPr>
          <w:bCs/>
          <w:vertAlign w:val="subscript"/>
        </w:rPr>
        <w:t>3</w:t>
      </w:r>
      <w:r w:rsidR="00D8081D">
        <w:rPr>
          <w:bCs/>
        </w:rPr>
        <w:t xml:space="preserve">B bimetallic alloy </w:t>
      </w:r>
      <w:r w:rsidR="00D8081D" w:rsidRPr="00F6772F">
        <w:rPr>
          <w:bCs/>
        </w:rPr>
        <w:t xml:space="preserve">are shown in Figure </w:t>
      </w:r>
      <w:r w:rsidR="00F17440">
        <w:rPr>
          <w:bCs/>
        </w:rPr>
        <w:t>5(a)</w:t>
      </w:r>
      <w:r w:rsidR="00173BA3">
        <w:rPr>
          <w:bCs/>
        </w:rPr>
        <w:t xml:space="preserve"> and Figure </w:t>
      </w:r>
      <w:r w:rsidR="00F17440">
        <w:rPr>
          <w:bCs/>
        </w:rPr>
        <w:t>5(b)</w:t>
      </w:r>
      <w:r w:rsidR="00D8081D" w:rsidRPr="00F6772F">
        <w:rPr>
          <w:bCs/>
        </w:rPr>
        <w:t xml:space="preserve">. </w:t>
      </w:r>
      <w:r w:rsidR="001000C7">
        <w:rPr>
          <w:bCs/>
        </w:rPr>
        <w:t xml:space="preserve">The </w:t>
      </w:r>
      <w:r w:rsidR="00D8081D" w:rsidRPr="00F6772F">
        <w:rPr>
          <w:bCs/>
        </w:rPr>
        <w:t>“good” features are generally those that are not correlated to the other features and at the same time are highly correlated to the target variable.</w:t>
      </w:r>
      <w:r w:rsidR="00994540">
        <w:rPr>
          <w:bCs/>
        </w:rPr>
        <w:fldChar w:fldCharType="begin" w:fldLock="1"/>
      </w:r>
      <w:r w:rsidR="005C6612">
        <w:rPr>
          <w:bCs/>
        </w:rPr>
        <w:instrText>ADDIN CSL_CITATION { "citationItems" : [ { "id" : "ITEM-1", "itemData" : { "abstract" : "Machine learning algorithms automatically extract knowledge from machine readable information. Unfortunately, their success is usually dependant on the quality of the data  that they operate on. If the data is inadequate, or contains extraneous and irrelevant information, machine learning algorithms may produce less accurate and less understandable results, or may fail to discover anything of use at all. Feature subset selection can result in enhanced performance, a reduced hypothesis search space, and, in some cases, reduced storage requirement. This paper describes a new feature selection algorithm that uses a correlation based heuristic to determine the \u201cgoodness\u201d of feature subsets, and evaluates its effectiveness with three common machine learning algorithms. Experiments using a number of standard machine learning data sets are presented. Feature subset selection gave significant improvement for all three algorithms LK  - http://www.springer.com/computer/book/978-981-3083-90-5", "author" : [ { "dropping-particle" : "", "family" : "Hall", "given" : "Mark A", "non-dropping-particle" : "", "parse-names" : false, "suffix" : "" }, { "dropping-particle" : "", "family" : "Smith", "given" : "Lloyd A", "non-dropping-particle" : "", "parse-names" : false, "suffix" : "" } ], "id" : "ITEM-1", "issued" : { "date-parts" : [ [ "1998" ] ] }, "language" : "en", "page" : "181-191", "publisher" : "Springer", "publisher-place" : "Conference held at Perth", "title" : "Practical feature subset selection for machine learning", "type" : "article", "volume" : "Volume 20 No 1" }, "uris" : [ "http://www.mendeley.com/documents/?uuid=f25730df-8051-4cc4-ae03-85e68af777ea", "http://www.mendeley.com/documents/?uuid=9e34a57f-c326-4c4e-a20b-6d30ea88090a" ] } ], "mendeley" : { "formattedCitation" : "&lt;sup&gt;78&lt;/sup&gt;", "plainTextFormattedCitation" : "78", "previouslyFormattedCitation" : "&lt;sup&gt;78&lt;/sup&gt;" }, "properties" : { "noteIndex" : 0 }, "schema" : "https://github.com/citation-style-language/schema/raw/master/csl-citation.json" }</w:instrText>
      </w:r>
      <w:r w:rsidR="00994540">
        <w:rPr>
          <w:bCs/>
        </w:rPr>
        <w:fldChar w:fldCharType="separate"/>
      </w:r>
      <w:r w:rsidR="005C6612" w:rsidRPr="005C6612">
        <w:rPr>
          <w:bCs/>
          <w:noProof/>
          <w:vertAlign w:val="superscript"/>
        </w:rPr>
        <w:t>78</w:t>
      </w:r>
      <w:r w:rsidR="00994540">
        <w:rPr>
          <w:bCs/>
        </w:rPr>
        <w:fldChar w:fldCharType="end"/>
      </w:r>
      <w:r w:rsidR="00D8081D" w:rsidRPr="00F6772F">
        <w:rPr>
          <w:bCs/>
        </w:rPr>
        <w:t xml:space="preserve"> The correlation plot shows that there may be a need for variable selection in order to obtain the best set of predictors.</w:t>
      </w:r>
      <w:r w:rsidR="00D8081D">
        <w:rPr>
          <w:bCs/>
        </w:rPr>
        <w:t xml:space="preserve"> </w:t>
      </w:r>
      <w:r w:rsidR="004A2E5A" w:rsidRPr="004A2E5A">
        <w:rPr>
          <w:color w:val="000000"/>
        </w:rPr>
        <w:t>Each time a GBR model is trained, a feature importance matrix can be obtained that gives the relative importance of a feature with respect to other features for that model. The feature importance of a variable is measured based on two measures: the number of times it is used for splitting a node in the decision tree and the improvement in the model due to that split. This is averaged over all the trees in the model to calculate the final feature importance.</w:t>
      </w:r>
      <w:r w:rsidR="00994540">
        <w:rPr>
          <w:color w:val="000000"/>
        </w:rPr>
        <w:fldChar w:fldCharType="begin" w:fldLock="1"/>
      </w:r>
      <w:r w:rsidR="00BF3DC7">
        <w:rPr>
          <w:color w:val="000000"/>
        </w:rPr>
        <w:instrText>ADDIN CSL_CITATION { "citationItems" : [ { "id" : "ITEM-1", "itemData" : { "DOI" : "https://doi.org/10.1016/S0895-4356(96)00002-9", "ISSN" : "0895-4356", "abstract" : "Artificial neural networks are algorithms that can be used to perform nonlinear statistical modeling and provide a new alternative to logistic regression, the most commonly used method for developing predictive models for dichotomous outcomes in medicine. Neural networks offer a number of advantages, including requiring less formal statistical training, ability to implicitly detect complex nonlinear relationships between dependent and independent variables, ability to detect all possible interactions between predictor variables, and the availability of multiple training algorithms. Disadvantages include its \u201cblack box\u201d nature, greater computational burden, proneness to overfitting, and the empirical nalure of model developmenl. An overview of the features of neural networks and logislic regression is presented, and the advantages and disadvanlages of using this modeling technique are discussed.", "author" : [ { "dropping-particle" : "V", "family" : "Tu", "given" : "Jack", "non-dropping-particle" : "", "parse-names" : false, "suffix" : "" } ], "container-title" : "Journal of Clinical Epidemiology", "id" : "ITEM-1", "issue" : "11", "issued" : { "date-parts" : [ [ "1996" ] ] }, "page" : "1225-1231", "title" : "Advantages and disadvantages of using artificial neural networks versus logistic regression for predicting medical outcomes", "type" : "article-journal", "volume" : "49" }, "uris" : [ "http://www.mendeley.com/documents/?uuid=74f4f1fd-1776-42da-a26f-d54dbebb0387", "http://www.mendeley.com/documents/?uuid=1222bec5-2e40-4002-8401-67849588d362" ] } ], "mendeley" : { "formattedCitation" : "&lt;sup&gt;58&lt;/sup&gt;", "plainTextFormattedCitation" : "58", "previouslyFormattedCitation" : "&lt;sup&gt;58&lt;/sup&gt;" }, "properties" : { "noteIndex" : 0 }, "schema" : "https://github.com/citation-style-language/schema/raw/master/csl-citation.json" }</w:instrText>
      </w:r>
      <w:r w:rsidR="00994540">
        <w:rPr>
          <w:color w:val="000000"/>
        </w:rPr>
        <w:fldChar w:fldCharType="separate"/>
      </w:r>
      <w:r w:rsidR="00BF3DC7" w:rsidRPr="00BF3DC7">
        <w:rPr>
          <w:noProof/>
          <w:color w:val="000000"/>
          <w:vertAlign w:val="superscript"/>
        </w:rPr>
        <w:t>58</w:t>
      </w:r>
      <w:r w:rsidR="00994540">
        <w:rPr>
          <w:color w:val="000000"/>
        </w:rPr>
        <w:fldChar w:fldCharType="end"/>
      </w:r>
      <w:r w:rsidR="0098727A">
        <w:rPr>
          <w:color w:val="000000"/>
        </w:rPr>
        <w:t xml:space="preserve"> </w:t>
      </w:r>
      <w:r w:rsidR="00CA1007">
        <w:rPr>
          <w:color w:val="000000"/>
        </w:rPr>
        <w:t>Surface energy has been shown to be a good descriptor of catalytic activity of 15 different alloys in a previous study.</w:t>
      </w:r>
      <w:r w:rsidR="00994540">
        <w:rPr>
          <w:color w:val="000000"/>
        </w:rPr>
        <w:fldChar w:fldCharType="begin" w:fldLock="1"/>
      </w:r>
      <w:r w:rsidR="005C6612">
        <w:rPr>
          <w:color w:val="000000"/>
        </w:rPr>
        <w:instrText>ADDIN CSL_CITATION { "citationItems" : [ { "id" : "ITEM-1", "itemData" : { "DOI" : "10.1021/acs.jpcc.6b09687", "author" : [ { "dropping-particle" : "", "family" : "Zhuang", "given" : "Houlong", "non-dropping-particle" : "", "parse-names" : false, "suffix" : "" }, { "dropping-particle" : "", "family" : "Tkalych", "given" : "Alexander J", "non-dropping-particle" : "", "parse-names" : false, "suffix" : "" }, { "dropping-particle" : "", "family" : "Carter", "given" : "Emily A", "non-dropping-particle" : "", "parse-names" : false, "suffix" : "" } ], "container-title" : "The Journal of Physical Chemistry C", "id" : "ITEM-1", "issue" : "41", "issued" : { "date-parts" : [ [ "2016" ] ] }, "page" : "23698-23706", "title" : "Surface Energy as a Descriptor of Catalytic Activity", "type" : "article-journal", "volume" : "120" }, "uris" : [ "http://www.mendeley.com/documents/?uuid=a0de04d7-1735-4ad0-affd-2e48874ec225", "http://www.mendeley.com/documents/?uuid=e4fe5782-22bb-40b4-ba1e-b4dc8de3c0e7" ] } ], "mendeley" : { "formattedCitation" : "&lt;sup&gt;79&lt;/sup&gt;", "plainTextFormattedCitation" : "79", "previouslyFormattedCitation" : "&lt;sup&gt;79&lt;/sup&gt;" }, "properties" : { "noteIndex" : 0 }, "schema" : "https://github.com/citation-style-language/schema/raw/master/csl-citation.json" }</w:instrText>
      </w:r>
      <w:r w:rsidR="00994540">
        <w:rPr>
          <w:color w:val="000000"/>
        </w:rPr>
        <w:fldChar w:fldCharType="separate"/>
      </w:r>
      <w:r w:rsidR="005C6612" w:rsidRPr="005C6612">
        <w:rPr>
          <w:noProof/>
          <w:color w:val="000000"/>
          <w:vertAlign w:val="superscript"/>
        </w:rPr>
        <w:t>79</w:t>
      </w:r>
      <w:r w:rsidR="00994540">
        <w:rPr>
          <w:color w:val="000000"/>
        </w:rPr>
        <w:fldChar w:fldCharType="end"/>
      </w:r>
      <w:r w:rsidR="00CA1007">
        <w:rPr>
          <w:color w:val="000000"/>
        </w:rPr>
        <w:t xml:space="preserve"> Also, Takigawa et al. found surface energy as the most important feature in the ML prediction of binding energies of C and CH over Cu based alloys.</w:t>
      </w:r>
      <w:r w:rsidR="00994540">
        <w:rPr>
          <w:color w:val="000000"/>
        </w:rPr>
        <w:fldChar w:fldCharType="begin" w:fldLock="1"/>
      </w:r>
      <w:r w:rsidR="009E361D">
        <w:rPr>
          <w:color w:val="000000"/>
        </w:rPr>
        <w:instrText>ADDIN CSL_CITATION { "citationItems" : [ { "id" : "ITEM-1", "itemData" : { "DOI" : "10.1021/acs.jpcc.7b12670", "author" : [ { "dropping-particle" : "", "family" : "Toyao", "given" : "Takashi", "non-dropping-particle" : "", "parse-names" : false, "suffix" : "" }, { "dropping-particle" : "", "family" : "Suzuki", "given" : "Keisuke", "non-dropping-particle" : "", "parse-names" : false, "suffix" : "" }, { "dropping-particle" : "", "family" : "Kikuchi", "given" : "Shoma", "non-dropping-particle" : "", "parse-names" : false, "suffix" : "" }, { "dropping-particle" : "", "family" : "Takakusagi", "given" : "Satoru", "non-dropping-particle" : "", "parse-names" : false, "suffix" : "" }, { "dropping-particle" : "", "family" : "Shimizu", "given" : "Ken-ichi", "non-dropping-particle" : "", "parse-names" : false, "suffix" : "" }, { "dropping-particle" : "", "family" : "Takigawa", "given" : "Ichigaku", "non-dropping-particle" : "", "parse-names" : false, "suffix" : "" } ], "container-title" : "The Journal of Physical Chemistry C", "id" : "ITEM-1", "issue" : "15", "issued" : { "date-parts" : [ [ "2018" ] ] }, "page" : "8315-8326", "title" : "Toward Effective Utilization of Methane: Machine Learning Prediction of Adsorption Energies on Metal Alloys", "type" : "article-journal", "volume" : "122" }, "uris" : [ "http://www.mendeley.com/documents/?uuid=e3f49a34-7654-4c0a-94c2-aec9db0cad3d", "http://www.mendeley.com/documents/?uuid=87579f50-4d31-4ffa-9611-10cf7f359de8" ] } ], "mendeley" : { "formattedCitation" : "&lt;sup&gt;35&lt;/sup&gt;", "plainTextFormattedCitation" : "35", "previouslyFormattedCitation" : "&lt;sup&gt;35&lt;/sup&gt;" }, "properties" : { "noteIndex" : 0 }, "schema" : "https://github.com/citation-style-language/schema/raw/master/csl-citation.json" }</w:instrText>
      </w:r>
      <w:r w:rsidR="00994540">
        <w:rPr>
          <w:color w:val="000000"/>
        </w:rPr>
        <w:fldChar w:fldCharType="separate"/>
      </w:r>
      <w:r w:rsidR="00994540" w:rsidRPr="00994540">
        <w:rPr>
          <w:noProof/>
          <w:color w:val="000000"/>
          <w:vertAlign w:val="superscript"/>
        </w:rPr>
        <w:t>35</w:t>
      </w:r>
      <w:r w:rsidR="00994540">
        <w:rPr>
          <w:color w:val="000000"/>
        </w:rPr>
        <w:fldChar w:fldCharType="end"/>
      </w:r>
      <w:r w:rsidR="00CA1007">
        <w:rPr>
          <w:color w:val="000000"/>
        </w:rPr>
        <w:t xml:space="preserve"> This is reiterated in our results where the surface energy of the B metal in the AA terminated A</w:t>
      </w:r>
      <w:r w:rsidR="00CA1007" w:rsidRPr="00CA1007">
        <w:rPr>
          <w:color w:val="000000"/>
          <w:vertAlign w:val="subscript"/>
        </w:rPr>
        <w:t>3</w:t>
      </w:r>
      <w:r w:rsidR="00CA1007">
        <w:rPr>
          <w:color w:val="000000"/>
        </w:rPr>
        <w:t xml:space="preserve">B alloy is the most important feature. </w:t>
      </w:r>
      <w:r w:rsidR="00173BA3">
        <w:rPr>
          <w:color w:val="000000"/>
        </w:rPr>
        <w:t xml:space="preserve">Figure </w:t>
      </w:r>
      <w:r w:rsidR="00F17440">
        <w:rPr>
          <w:color w:val="000000"/>
        </w:rPr>
        <w:t>6(a)</w:t>
      </w:r>
      <w:r w:rsidR="004A2E5A" w:rsidRPr="00CA1007">
        <w:rPr>
          <w:color w:val="000000"/>
        </w:rPr>
        <w:t xml:space="preserve"> shows the feature importance for</w:t>
      </w:r>
      <w:r w:rsidR="00CA1007" w:rsidRPr="00CA1007">
        <w:rPr>
          <w:color w:val="000000"/>
        </w:rPr>
        <w:t xml:space="preserve"> all features </w:t>
      </w:r>
      <w:r w:rsidR="00F17440">
        <w:rPr>
          <w:color w:val="000000"/>
        </w:rPr>
        <w:t>in</w:t>
      </w:r>
      <w:r w:rsidR="004A2E5A" w:rsidRPr="00CA1007">
        <w:rPr>
          <w:color w:val="000000"/>
        </w:rPr>
        <w:t xml:space="preserve"> the GBR model </w:t>
      </w:r>
      <w:r w:rsidR="00AC6A64">
        <w:rPr>
          <w:color w:val="000000"/>
        </w:rPr>
        <w:t xml:space="preserve">for the carbon binding energy </w:t>
      </w:r>
      <w:r w:rsidR="004A2E5A" w:rsidRPr="00CA1007">
        <w:rPr>
          <w:color w:val="000000"/>
        </w:rPr>
        <w:t>averaged out over the 100 trials. We observe that the most important features belong to the dopant</w:t>
      </w:r>
      <w:r w:rsidR="009E6917">
        <w:rPr>
          <w:color w:val="000000"/>
        </w:rPr>
        <w:t xml:space="preserve"> (B element)</w:t>
      </w:r>
      <w:r w:rsidR="004A2E5A" w:rsidRPr="00CA1007">
        <w:rPr>
          <w:color w:val="000000"/>
        </w:rPr>
        <w:t xml:space="preserve"> rather that element that forms the </w:t>
      </w:r>
      <w:r w:rsidR="0076334A" w:rsidRPr="00CA1007">
        <w:rPr>
          <w:color w:val="000000"/>
        </w:rPr>
        <w:t>matrix</w:t>
      </w:r>
      <w:r w:rsidR="00DF54F7">
        <w:rPr>
          <w:color w:val="000000"/>
        </w:rPr>
        <w:t xml:space="preserve"> (A element)</w:t>
      </w:r>
      <w:r w:rsidR="0076334A" w:rsidRPr="00CA1007">
        <w:rPr>
          <w:color w:val="000000"/>
        </w:rPr>
        <w:t xml:space="preserve"> in the bimetallic alloy</w:t>
      </w:r>
      <w:r w:rsidR="0076334A" w:rsidRPr="005C6612">
        <w:rPr>
          <w:color w:val="000000"/>
        </w:rPr>
        <w:t>.</w:t>
      </w:r>
      <w:r w:rsidR="004A2E5A" w:rsidRPr="00CA1007">
        <w:rPr>
          <w:color w:val="000000"/>
        </w:rPr>
        <w:t xml:space="preserve"> </w:t>
      </w:r>
      <w:r w:rsidR="00CA1007" w:rsidRPr="00CA1007">
        <w:rPr>
          <w:color w:val="000000"/>
        </w:rPr>
        <w:t>Along with the</w:t>
      </w:r>
      <w:r w:rsidR="004A2E5A" w:rsidRPr="00CA1007">
        <w:rPr>
          <w:color w:val="000000"/>
        </w:rPr>
        <w:t xml:space="preserve"> surface energy</w:t>
      </w:r>
      <w:r w:rsidR="00CA1007" w:rsidRPr="00CA1007">
        <w:rPr>
          <w:color w:val="000000"/>
        </w:rPr>
        <w:t>, other important features for prediction are the</w:t>
      </w:r>
      <w:r w:rsidR="004A2E5A" w:rsidRPr="00CA1007">
        <w:rPr>
          <w:color w:val="000000"/>
        </w:rPr>
        <w:t xml:space="preserve"> io</w:t>
      </w:r>
      <w:r w:rsidR="00CA1007" w:rsidRPr="00CA1007">
        <w:rPr>
          <w:color w:val="000000"/>
        </w:rPr>
        <w:t xml:space="preserve">nization energy, </w:t>
      </w:r>
      <w:r w:rsidR="007C3FA3" w:rsidRPr="00CA1007">
        <w:rPr>
          <w:color w:val="000000"/>
        </w:rPr>
        <w:t>electronegativity</w:t>
      </w:r>
      <w:r w:rsidR="00CA1007" w:rsidRPr="00CA1007">
        <w:rPr>
          <w:color w:val="000000"/>
        </w:rPr>
        <w:t>, density and heat of fusion</w:t>
      </w:r>
      <w:r w:rsidR="004A2E5A" w:rsidRPr="00CA1007">
        <w:rPr>
          <w:color w:val="000000"/>
        </w:rPr>
        <w:t xml:space="preserve"> of the dopant.</w:t>
      </w:r>
      <w:r w:rsidR="004A2E5A" w:rsidRPr="004A2E5A">
        <w:rPr>
          <w:color w:val="000000"/>
        </w:rPr>
        <w:t xml:space="preserve"> </w:t>
      </w:r>
    </w:p>
    <w:p w14:paraId="14FF3F19" w14:textId="77777777" w:rsidR="00600D6E" w:rsidRDefault="00600D6E" w:rsidP="00A37735">
      <w:pPr>
        <w:spacing w:line="360" w:lineRule="auto"/>
        <w:jc w:val="both"/>
        <w:rPr>
          <w:color w:val="000000"/>
        </w:rPr>
      </w:pPr>
    </w:p>
    <w:p w14:paraId="0443726C" w14:textId="6AC06679" w:rsidR="004A2E5A" w:rsidRDefault="004A2E5A" w:rsidP="00A37735">
      <w:pPr>
        <w:spacing w:line="360" w:lineRule="auto"/>
        <w:jc w:val="both"/>
        <w:rPr>
          <w:color w:val="000000"/>
        </w:rPr>
      </w:pPr>
      <w:r w:rsidRPr="004A2E5A">
        <w:rPr>
          <w:color w:val="000000"/>
        </w:rPr>
        <w:t>In order to optimize the ratio of Test/Train Data spl</w:t>
      </w:r>
      <w:r w:rsidR="005E7F6A">
        <w:rPr>
          <w:color w:val="000000"/>
        </w:rPr>
        <w:t>it, additional analysis is performed</w:t>
      </w:r>
      <w:r w:rsidRPr="004A2E5A">
        <w:rPr>
          <w:color w:val="000000"/>
        </w:rPr>
        <w:t xml:space="preserve"> to measure RMSE of the model for Test/Train split ratio of 15/85, 20/80, 25/75, 30/70, and 50/50. The error</w:t>
      </w:r>
      <w:r w:rsidR="00731008">
        <w:rPr>
          <w:color w:val="000000"/>
        </w:rPr>
        <w:t>s</w:t>
      </w:r>
      <w:r w:rsidRPr="004A2E5A">
        <w:rPr>
          <w:color w:val="000000"/>
        </w:rPr>
        <w:t xml:space="preserve"> obtained in</w:t>
      </w:r>
      <w:r w:rsidR="001000C7">
        <w:rPr>
          <w:color w:val="000000"/>
        </w:rPr>
        <w:t xml:space="preserve"> </w:t>
      </w:r>
      <w:r w:rsidRPr="004A2E5A">
        <w:rPr>
          <w:color w:val="000000"/>
        </w:rPr>
        <w:t>above mentioned cas</w:t>
      </w:r>
      <w:r w:rsidR="00760D91">
        <w:rPr>
          <w:color w:val="000000"/>
        </w:rPr>
        <w:t>e</w:t>
      </w:r>
      <w:r w:rsidR="005E7F6A">
        <w:rPr>
          <w:color w:val="000000"/>
        </w:rPr>
        <w:t xml:space="preserve">s </w:t>
      </w:r>
      <w:r w:rsidR="00731008">
        <w:rPr>
          <w:color w:val="000000"/>
        </w:rPr>
        <w:t xml:space="preserve">are </w:t>
      </w:r>
      <w:r w:rsidR="00760D91">
        <w:rPr>
          <w:color w:val="000000"/>
        </w:rPr>
        <w:t>tabulated in Table 3</w:t>
      </w:r>
      <w:r w:rsidRPr="004A2E5A">
        <w:rPr>
          <w:color w:val="000000"/>
        </w:rPr>
        <w:t>. The test error increases as the ratio of test/train data is increased. As this ratio is increased, the amount of data available for training the model decreases. This resulted in the reduction of accuracy of the model. Thus, it can be seen that the ML model improves with the availability of more training data.</w:t>
      </w:r>
      <w:r w:rsidR="001E57E4">
        <w:rPr>
          <w:color w:val="000000"/>
        </w:rPr>
        <w:t xml:space="preserve"> </w:t>
      </w:r>
      <w:r w:rsidR="00F829C1">
        <w:rPr>
          <w:color w:val="000000"/>
        </w:rPr>
        <w:t xml:space="preserve">This also </w:t>
      </w:r>
      <w:r w:rsidR="00C47735">
        <w:rPr>
          <w:color w:val="000000"/>
        </w:rPr>
        <w:t xml:space="preserve">indicates that if we include more train data in our model, it should further decrease the RMSE error obtained. This increase in data could be achieved either </w:t>
      </w:r>
      <w:r w:rsidR="00C47735">
        <w:rPr>
          <w:color w:val="000000"/>
        </w:rPr>
        <w:lastRenderedPageBreak/>
        <w:t xml:space="preserve">by adding more number of alloys or including more relevant features for each alloy. </w:t>
      </w:r>
      <w:r w:rsidRPr="004A2E5A">
        <w:rPr>
          <w:color w:val="000000"/>
        </w:rPr>
        <w:t xml:space="preserve">The deviation of the predicted values from DFT calculated values for GBR for different ratios of test/train data </w:t>
      </w:r>
      <w:r w:rsidR="005E7F6A">
        <w:rPr>
          <w:color w:val="000000"/>
        </w:rPr>
        <w:t>is represented in</w:t>
      </w:r>
      <w:r w:rsidRPr="004A2E5A">
        <w:rPr>
          <w:color w:val="000000"/>
        </w:rPr>
        <w:t xml:space="preserve"> </w:t>
      </w:r>
      <w:r w:rsidR="00173BA3">
        <w:rPr>
          <w:color w:val="000000"/>
        </w:rPr>
        <w:t xml:space="preserve">Figure </w:t>
      </w:r>
      <w:r w:rsidR="000F1638">
        <w:rPr>
          <w:color w:val="000000"/>
        </w:rPr>
        <w:t>7</w:t>
      </w:r>
      <w:r w:rsidRPr="004A2E5A">
        <w:rPr>
          <w:color w:val="000000"/>
        </w:rPr>
        <w:t>.</w:t>
      </w:r>
    </w:p>
    <w:p w14:paraId="71AE9CD5" w14:textId="77777777" w:rsidR="00E07225" w:rsidRDefault="00E07225" w:rsidP="00A37735">
      <w:pPr>
        <w:spacing w:line="360" w:lineRule="auto"/>
        <w:jc w:val="both"/>
        <w:rPr>
          <w:color w:val="000000"/>
        </w:rPr>
      </w:pPr>
    </w:p>
    <w:p w14:paraId="04960AC5" w14:textId="5DCF3845" w:rsidR="004A2E5A" w:rsidRDefault="004A2E5A" w:rsidP="00A37735">
      <w:pPr>
        <w:spacing w:line="360" w:lineRule="auto"/>
        <w:jc w:val="both"/>
        <w:rPr>
          <w:color w:val="000000"/>
        </w:rPr>
      </w:pPr>
      <w:r w:rsidRPr="004A2E5A">
        <w:rPr>
          <w:color w:val="000000"/>
        </w:rPr>
        <w:t xml:space="preserve">Another ML model was built to predict carbon </w:t>
      </w:r>
      <w:r w:rsidR="00F54BCD">
        <w:rPr>
          <w:color w:val="000000"/>
        </w:rPr>
        <w:t>binding</w:t>
      </w:r>
      <w:r w:rsidRPr="004A2E5A">
        <w:rPr>
          <w:color w:val="000000"/>
        </w:rPr>
        <w:t xml:space="preserve"> energies for the </w:t>
      </w:r>
      <w:r w:rsidR="00837525">
        <w:rPr>
          <w:color w:val="000000"/>
        </w:rPr>
        <w:t xml:space="preserve">AA terminated </w:t>
      </w:r>
      <w:r w:rsidRPr="004A2E5A">
        <w:rPr>
          <w:color w:val="000000"/>
        </w:rPr>
        <w:t>A</w:t>
      </w:r>
      <w:r w:rsidRPr="0076334A">
        <w:rPr>
          <w:color w:val="000000"/>
          <w:vertAlign w:val="subscript"/>
        </w:rPr>
        <w:t>3</w:t>
      </w:r>
      <w:r w:rsidR="0076334A">
        <w:rPr>
          <w:color w:val="000000"/>
        </w:rPr>
        <w:t xml:space="preserve">B bimetallic alloys. Since </w:t>
      </w:r>
      <w:r w:rsidRPr="004A2E5A">
        <w:rPr>
          <w:color w:val="000000"/>
        </w:rPr>
        <w:t xml:space="preserve">we have </w:t>
      </w:r>
      <w:r w:rsidR="00760D91">
        <w:rPr>
          <w:color w:val="000000"/>
        </w:rPr>
        <w:t>established the relevance of GBR</w:t>
      </w:r>
      <w:r w:rsidRPr="004A2E5A">
        <w:rPr>
          <w:color w:val="000000"/>
        </w:rPr>
        <w:t xml:space="preserve"> in predicting binding en</w:t>
      </w:r>
      <w:r w:rsidR="0076334A">
        <w:rPr>
          <w:color w:val="000000"/>
        </w:rPr>
        <w:t>e</w:t>
      </w:r>
      <w:r w:rsidRPr="004A2E5A">
        <w:rPr>
          <w:color w:val="000000"/>
        </w:rPr>
        <w:t>rgy of oxygen, only a GBR model was fitted for this prediction. In the data, instead of the oxygen binding energy, the carbon binding energy</w:t>
      </w:r>
      <w:r w:rsidR="00CA1007">
        <w:rPr>
          <w:color w:val="000000"/>
        </w:rPr>
        <w:t xml:space="preserve"> of AA terminated A</w:t>
      </w:r>
      <w:r w:rsidR="00CA1007" w:rsidRPr="00CA1007">
        <w:rPr>
          <w:color w:val="000000"/>
          <w:vertAlign w:val="subscript"/>
        </w:rPr>
        <w:t>3</w:t>
      </w:r>
      <w:r w:rsidR="00CA1007">
        <w:rPr>
          <w:color w:val="000000"/>
        </w:rPr>
        <w:t>B alloy</w:t>
      </w:r>
      <w:r w:rsidRPr="004A2E5A">
        <w:rPr>
          <w:color w:val="000000"/>
        </w:rPr>
        <w:t xml:space="preserve"> was the target variable and the rest of the input features remained the same. Again, the optimum hyperparameters were obtained using grid search with a 10-fold cross validation in Scikit-learn. The test error for optimized model averaged over 100 trials was found to b</w:t>
      </w:r>
      <w:r w:rsidR="00FE4A46">
        <w:rPr>
          <w:color w:val="000000"/>
        </w:rPr>
        <w:t>e 0.34 eV. In each of these tria</w:t>
      </w:r>
      <w:r w:rsidRPr="004A2E5A">
        <w:rPr>
          <w:color w:val="000000"/>
        </w:rPr>
        <w:t xml:space="preserve">ls, the test and train data were chosen randomly. This proves that the GBR ML model can be effectively used to predict carbon </w:t>
      </w:r>
      <w:r w:rsidR="00F54BCD">
        <w:rPr>
          <w:color w:val="000000"/>
        </w:rPr>
        <w:t>binding</w:t>
      </w:r>
      <w:r w:rsidRPr="004A2E5A">
        <w:rPr>
          <w:color w:val="000000"/>
        </w:rPr>
        <w:t xml:space="preserve"> energies for these bimetallic alloys too with accuracies equivalent to DFT calculations.</w:t>
      </w:r>
      <w:r w:rsidR="0084606B" w:rsidRPr="0084606B">
        <w:rPr>
          <w:color w:val="000000"/>
        </w:rPr>
        <w:t xml:space="preserve"> </w:t>
      </w:r>
      <w:r w:rsidR="0084606B" w:rsidRPr="004A2E5A">
        <w:rPr>
          <w:color w:val="000000"/>
        </w:rPr>
        <w:t xml:space="preserve">The deviation of the predicted values from DFT calculated values for GBR for different ratios of test/train data can be seen in </w:t>
      </w:r>
      <w:r w:rsidR="0098727A">
        <w:rPr>
          <w:color w:val="000000"/>
        </w:rPr>
        <w:t>Fi</w:t>
      </w:r>
      <w:r w:rsidR="00173BA3">
        <w:rPr>
          <w:color w:val="000000"/>
        </w:rPr>
        <w:t xml:space="preserve">gure </w:t>
      </w:r>
      <w:r w:rsidR="00AC6A64">
        <w:rPr>
          <w:color w:val="000000"/>
        </w:rPr>
        <w:t>SI-</w:t>
      </w:r>
      <w:r w:rsidR="000F1638">
        <w:rPr>
          <w:color w:val="000000"/>
        </w:rPr>
        <w:t>3</w:t>
      </w:r>
      <w:r w:rsidR="001000C7">
        <w:rPr>
          <w:color w:val="000000"/>
        </w:rPr>
        <w:t xml:space="preserve"> and </w:t>
      </w:r>
      <w:r w:rsidR="00731008">
        <w:rPr>
          <w:color w:val="000000"/>
        </w:rPr>
        <w:t>t</w:t>
      </w:r>
      <w:r w:rsidR="00731008" w:rsidRPr="004A2E5A">
        <w:rPr>
          <w:color w:val="000000"/>
        </w:rPr>
        <w:t xml:space="preserve">he error obtained for different ratios of test/train </w:t>
      </w:r>
      <w:r w:rsidR="00731008">
        <w:rPr>
          <w:color w:val="000000"/>
        </w:rPr>
        <w:t xml:space="preserve">splits are </w:t>
      </w:r>
      <w:r w:rsidR="001000C7">
        <w:rPr>
          <w:color w:val="000000"/>
        </w:rPr>
        <w:t>available</w:t>
      </w:r>
      <w:r w:rsidR="00731008">
        <w:rPr>
          <w:color w:val="000000"/>
        </w:rPr>
        <w:t xml:space="preserve"> in Table SI-1</w:t>
      </w:r>
      <w:r w:rsidR="00731008" w:rsidRPr="004A2E5A">
        <w:rPr>
          <w:color w:val="000000"/>
        </w:rPr>
        <w:t>.</w:t>
      </w:r>
    </w:p>
    <w:p w14:paraId="5B29852F" w14:textId="77777777" w:rsidR="007C7DDD" w:rsidRDefault="007C7DDD" w:rsidP="00816380">
      <w:pPr>
        <w:spacing w:line="360" w:lineRule="auto"/>
        <w:jc w:val="both"/>
        <w:rPr>
          <w:b/>
          <w:bCs/>
        </w:rPr>
      </w:pPr>
    </w:p>
    <w:p w14:paraId="2D9417A9" w14:textId="579079B6" w:rsidR="00E704AA" w:rsidRDefault="004A2E5A" w:rsidP="003721EA">
      <w:pPr>
        <w:spacing w:line="360" w:lineRule="auto"/>
        <w:jc w:val="both"/>
        <w:rPr>
          <w:bCs/>
        </w:rPr>
      </w:pPr>
      <w:r w:rsidRPr="004A2E5A">
        <w:rPr>
          <w:bCs/>
        </w:rPr>
        <w:t>The features used were the same as used for oxygen binding energy calculation. The correlation matrix of features</w:t>
      </w:r>
      <w:r w:rsidR="00760D91">
        <w:rPr>
          <w:bCs/>
        </w:rPr>
        <w:t xml:space="preserve"> of “A” metal and “B” metal for A</w:t>
      </w:r>
      <w:r w:rsidR="00760D91" w:rsidRPr="00760D91">
        <w:rPr>
          <w:bCs/>
          <w:vertAlign w:val="subscript"/>
        </w:rPr>
        <w:t>3</w:t>
      </w:r>
      <w:r w:rsidR="00760D91">
        <w:rPr>
          <w:bCs/>
        </w:rPr>
        <w:t>B bimetallic alloy</w:t>
      </w:r>
      <w:r w:rsidRPr="004A2E5A">
        <w:rPr>
          <w:bCs/>
        </w:rPr>
        <w:t xml:space="preserve"> with the carbon bindin</w:t>
      </w:r>
      <w:r w:rsidR="00173BA3">
        <w:rPr>
          <w:bCs/>
        </w:rPr>
        <w:t xml:space="preserve">g energy can be seen in Figure </w:t>
      </w:r>
      <w:r w:rsidR="00AC6A64">
        <w:rPr>
          <w:bCs/>
        </w:rPr>
        <w:t>5(a)</w:t>
      </w:r>
      <w:r w:rsidR="00173BA3">
        <w:rPr>
          <w:bCs/>
        </w:rPr>
        <w:t xml:space="preserve"> and </w:t>
      </w:r>
      <w:r w:rsidR="0064696A">
        <w:rPr>
          <w:bCs/>
        </w:rPr>
        <w:t>5</w:t>
      </w:r>
      <w:r w:rsidR="00AC6A64">
        <w:rPr>
          <w:bCs/>
        </w:rPr>
        <w:t>(b)</w:t>
      </w:r>
      <w:r w:rsidRPr="004A2E5A">
        <w:rPr>
          <w:bCs/>
        </w:rPr>
        <w:t>. The feature importance of this model was again calculated</w:t>
      </w:r>
      <w:r w:rsidR="00173BA3">
        <w:rPr>
          <w:bCs/>
        </w:rPr>
        <w:t xml:space="preserve"> and is represented in Figure </w:t>
      </w:r>
      <w:r w:rsidR="00AC6A64">
        <w:rPr>
          <w:bCs/>
        </w:rPr>
        <w:t>6(b)</w:t>
      </w:r>
      <w:r w:rsidRPr="004A2E5A">
        <w:rPr>
          <w:bCs/>
        </w:rPr>
        <w:t xml:space="preserve">. It can be seen that the top features for predicting the carbon </w:t>
      </w:r>
      <w:r w:rsidR="00F54BCD">
        <w:rPr>
          <w:bCs/>
        </w:rPr>
        <w:t>binding</w:t>
      </w:r>
      <w:r w:rsidRPr="004A2E5A">
        <w:rPr>
          <w:bCs/>
        </w:rPr>
        <w:t xml:space="preserve"> energy remain almost similar to those for predicting oxygen </w:t>
      </w:r>
      <w:r w:rsidR="00F54BCD">
        <w:rPr>
          <w:bCs/>
        </w:rPr>
        <w:t>binding</w:t>
      </w:r>
      <w:r w:rsidRPr="004A2E5A">
        <w:rPr>
          <w:bCs/>
        </w:rPr>
        <w:t xml:space="preserve"> energy. The surface energy of the dopant is still the most important feature followed by ionization energy and density. The fact that the most important feature</w:t>
      </w:r>
      <w:r w:rsidR="0084606B">
        <w:rPr>
          <w:bCs/>
        </w:rPr>
        <w:t>s</w:t>
      </w:r>
      <w:r w:rsidRPr="004A2E5A">
        <w:rPr>
          <w:bCs/>
        </w:rPr>
        <w:t xml:space="preserve"> remain almost similar show that these physical features are highly correlated to the binding energy. Not only that, the ML model is able to identify this correlation and predict the binding energies for both carbon and oxygen over</w:t>
      </w:r>
      <w:r w:rsidR="00CA1007">
        <w:rPr>
          <w:bCs/>
        </w:rPr>
        <w:t xml:space="preserve"> AA terminated</w:t>
      </w:r>
      <w:r w:rsidRPr="004A2E5A">
        <w:rPr>
          <w:bCs/>
        </w:rPr>
        <w:t xml:space="preserve"> A</w:t>
      </w:r>
      <w:r w:rsidRPr="0084606B">
        <w:rPr>
          <w:bCs/>
          <w:vertAlign w:val="subscript"/>
        </w:rPr>
        <w:t>3</w:t>
      </w:r>
      <w:r w:rsidRPr="004A2E5A">
        <w:rPr>
          <w:bCs/>
        </w:rPr>
        <w:t>B bimetallic alloys.</w:t>
      </w:r>
    </w:p>
    <w:p w14:paraId="5F254633" w14:textId="77777777" w:rsidR="004209BA" w:rsidRDefault="004209BA" w:rsidP="003721EA">
      <w:pPr>
        <w:spacing w:line="360" w:lineRule="auto"/>
        <w:jc w:val="both"/>
        <w:rPr>
          <w:bCs/>
        </w:rPr>
      </w:pPr>
    </w:p>
    <w:p w14:paraId="6CD29A54" w14:textId="223EDD58" w:rsidR="00CA1007" w:rsidRDefault="00CA1007" w:rsidP="008B521E">
      <w:pPr>
        <w:spacing w:line="360" w:lineRule="auto"/>
        <w:jc w:val="both"/>
        <w:rPr>
          <w:b/>
          <w:bCs/>
        </w:rPr>
      </w:pPr>
      <w:r w:rsidRPr="00CA1007">
        <w:rPr>
          <w:b/>
          <w:bCs/>
        </w:rPr>
        <w:t>3.</w:t>
      </w:r>
      <w:r w:rsidR="008B521E">
        <w:rPr>
          <w:b/>
          <w:bCs/>
        </w:rPr>
        <w:t>3</w:t>
      </w:r>
      <w:r>
        <w:rPr>
          <w:b/>
          <w:bCs/>
        </w:rPr>
        <w:t xml:space="preserve"> AB terminated A</w:t>
      </w:r>
      <w:r w:rsidRPr="00CA1007">
        <w:rPr>
          <w:b/>
          <w:bCs/>
          <w:vertAlign w:val="subscript"/>
        </w:rPr>
        <w:t>3</w:t>
      </w:r>
      <w:r w:rsidR="004209BA">
        <w:rPr>
          <w:b/>
          <w:bCs/>
        </w:rPr>
        <w:t>B b</w:t>
      </w:r>
      <w:r w:rsidR="00F33AE4">
        <w:rPr>
          <w:b/>
          <w:bCs/>
        </w:rPr>
        <w:t>imetallic a</w:t>
      </w:r>
      <w:r>
        <w:rPr>
          <w:b/>
          <w:bCs/>
        </w:rPr>
        <w:t>lloy</w:t>
      </w:r>
    </w:p>
    <w:p w14:paraId="5E936D43" w14:textId="79F96DFF" w:rsidR="00837525" w:rsidRPr="004209BA" w:rsidRDefault="004C0891" w:rsidP="003721EA">
      <w:pPr>
        <w:spacing w:line="360" w:lineRule="auto"/>
        <w:jc w:val="both"/>
        <w:rPr>
          <w:bCs/>
        </w:rPr>
      </w:pPr>
      <w:r>
        <w:rPr>
          <w:bCs/>
        </w:rPr>
        <w:lastRenderedPageBreak/>
        <w:t xml:space="preserve">In order to demonstrate the ability of ML to predict binding energies of bimetallic alloys for different </w:t>
      </w:r>
      <w:r w:rsidR="003B1BB5">
        <w:rPr>
          <w:bCs/>
        </w:rPr>
        <w:t xml:space="preserve">surface </w:t>
      </w:r>
      <w:r>
        <w:rPr>
          <w:bCs/>
        </w:rPr>
        <w:t>configurations, we built a GBR model to predict the binding energies of oxygen and carbon for AB terminating A</w:t>
      </w:r>
      <w:r w:rsidRPr="004C0891">
        <w:rPr>
          <w:bCs/>
          <w:vertAlign w:val="subscript"/>
        </w:rPr>
        <w:t>3</w:t>
      </w:r>
      <w:r>
        <w:rPr>
          <w:bCs/>
        </w:rPr>
        <w:t xml:space="preserve">B bimetallic alloys as well. </w:t>
      </w:r>
      <w:r w:rsidR="004209BA">
        <w:rPr>
          <w:bCs/>
        </w:rPr>
        <w:t>The same dataset of 151 A</w:t>
      </w:r>
      <w:r w:rsidR="004209BA" w:rsidRPr="004209BA">
        <w:rPr>
          <w:bCs/>
          <w:vertAlign w:val="subscript"/>
        </w:rPr>
        <w:t>3</w:t>
      </w:r>
      <w:r>
        <w:rPr>
          <w:bCs/>
        </w:rPr>
        <w:t>B bimetallic alloys is used</w:t>
      </w:r>
      <w:r w:rsidR="004209BA">
        <w:rPr>
          <w:bCs/>
        </w:rPr>
        <w:t xml:space="preserve">, however the </w:t>
      </w:r>
      <w:r w:rsidR="003B1BB5">
        <w:rPr>
          <w:bCs/>
        </w:rPr>
        <w:t xml:space="preserve">target value is the </w:t>
      </w:r>
      <w:r w:rsidR="004209BA">
        <w:rPr>
          <w:bCs/>
        </w:rPr>
        <w:t>binding energi</w:t>
      </w:r>
      <w:r w:rsidR="003B1BB5">
        <w:rPr>
          <w:bCs/>
        </w:rPr>
        <w:t>es of oxygen and carbon</w:t>
      </w:r>
      <w:r w:rsidR="004209BA">
        <w:rPr>
          <w:bCs/>
        </w:rPr>
        <w:t xml:space="preserve"> calculated over AB terminated alloys. The same procedure to build the GBR model was used as described before and the RMSE test error for oxygen and carbon binding energy for AB terminated bimetallic alloy are 0.38 eV and 0.35 eV</w:t>
      </w:r>
      <w:r w:rsidR="00600D6E">
        <w:rPr>
          <w:bCs/>
        </w:rPr>
        <w:t>,</w:t>
      </w:r>
      <w:r w:rsidR="004209BA">
        <w:rPr>
          <w:bCs/>
        </w:rPr>
        <w:t xml:space="preserve"> respectively. </w:t>
      </w:r>
      <w:r w:rsidR="00FF097F" w:rsidRPr="004A2E5A">
        <w:rPr>
          <w:color w:val="000000"/>
        </w:rPr>
        <w:t xml:space="preserve">The deviation of the predicted values from DFT calculated values for </w:t>
      </w:r>
      <w:r w:rsidR="00173BA3">
        <w:rPr>
          <w:color w:val="000000"/>
        </w:rPr>
        <w:t>oxygen binding energy and carbon binding energy</w:t>
      </w:r>
      <w:r w:rsidR="00FF097F" w:rsidRPr="004A2E5A">
        <w:rPr>
          <w:color w:val="000000"/>
        </w:rPr>
        <w:t xml:space="preserve"> for different ratios of test/train data can be seen in </w:t>
      </w:r>
      <w:r w:rsidR="004C3B8B">
        <w:rPr>
          <w:color w:val="000000"/>
        </w:rPr>
        <w:t xml:space="preserve">Figure </w:t>
      </w:r>
      <w:r w:rsidR="00AC6A64">
        <w:rPr>
          <w:color w:val="000000"/>
        </w:rPr>
        <w:t>SI-</w:t>
      </w:r>
      <w:r w:rsidR="000F1638">
        <w:rPr>
          <w:color w:val="000000"/>
        </w:rPr>
        <w:t xml:space="preserve">4 </w:t>
      </w:r>
      <w:r w:rsidR="004C3B8B">
        <w:rPr>
          <w:color w:val="000000"/>
        </w:rPr>
        <w:t xml:space="preserve">and Figure </w:t>
      </w:r>
      <w:r w:rsidR="00AC6A64">
        <w:rPr>
          <w:color w:val="000000"/>
        </w:rPr>
        <w:t>SI-</w:t>
      </w:r>
      <w:r w:rsidR="000F1638">
        <w:rPr>
          <w:color w:val="000000"/>
        </w:rPr>
        <w:t xml:space="preserve">5 </w:t>
      </w:r>
      <w:r w:rsidR="00173BA3">
        <w:rPr>
          <w:color w:val="000000"/>
        </w:rPr>
        <w:t>respectively</w:t>
      </w:r>
      <w:r w:rsidR="00C0121C">
        <w:rPr>
          <w:color w:val="000000"/>
        </w:rPr>
        <w:t>, whereas the respective errors obtained for the splits are tabulated in Table SI-2 and Table SI-3</w:t>
      </w:r>
      <w:r w:rsidR="00FF097F">
        <w:rPr>
          <w:color w:val="000000"/>
        </w:rPr>
        <w:t xml:space="preserve">. </w:t>
      </w:r>
      <w:r w:rsidR="005B694E">
        <w:rPr>
          <w:color w:val="000000"/>
        </w:rPr>
        <w:t xml:space="preserve">This again represents that with the increase in train data, the ML algorithm predicts better. </w:t>
      </w:r>
      <w:r w:rsidR="004C3B8B">
        <w:rPr>
          <w:color w:val="000000"/>
        </w:rPr>
        <w:t xml:space="preserve">The feature importance for </w:t>
      </w:r>
      <w:r w:rsidR="00AC6A64">
        <w:rPr>
          <w:color w:val="000000"/>
        </w:rPr>
        <w:t xml:space="preserve">oxygen and carbon binding energy in </w:t>
      </w:r>
      <w:r w:rsidR="004C3B8B">
        <w:rPr>
          <w:color w:val="000000"/>
        </w:rPr>
        <w:t>the GBR model are</w:t>
      </w:r>
      <w:r w:rsidR="00FF097F">
        <w:rPr>
          <w:color w:val="000000"/>
        </w:rPr>
        <w:t xml:space="preserve"> calculated and </w:t>
      </w:r>
      <w:r w:rsidR="00AC6A64">
        <w:rPr>
          <w:color w:val="000000"/>
        </w:rPr>
        <w:t>are</w:t>
      </w:r>
      <w:r w:rsidR="00FF097F">
        <w:rPr>
          <w:color w:val="000000"/>
        </w:rPr>
        <w:t xml:space="preserve"> repr</w:t>
      </w:r>
      <w:r w:rsidR="004C3B8B">
        <w:rPr>
          <w:color w:val="000000"/>
        </w:rPr>
        <w:t xml:space="preserve">esented in Figure </w:t>
      </w:r>
      <w:r w:rsidR="00967164">
        <w:rPr>
          <w:color w:val="000000"/>
        </w:rPr>
        <w:t>8</w:t>
      </w:r>
      <w:r w:rsidR="00AC6A64">
        <w:rPr>
          <w:color w:val="000000"/>
        </w:rPr>
        <w:t>(a)</w:t>
      </w:r>
      <w:r w:rsidR="004C3B8B">
        <w:rPr>
          <w:color w:val="000000"/>
        </w:rPr>
        <w:t xml:space="preserve"> and Figure </w:t>
      </w:r>
      <w:r w:rsidR="00967164">
        <w:rPr>
          <w:color w:val="000000"/>
        </w:rPr>
        <w:t>8</w:t>
      </w:r>
      <w:r w:rsidR="00AC6A64">
        <w:rPr>
          <w:color w:val="000000"/>
        </w:rPr>
        <w:t>(b), respectively</w:t>
      </w:r>
      <w:r w:rsidR="00FF097F">
        <w:rPr>
          <w:color w:val="000000"/>
        </w:rPr>
        <w:t xml:space="preserve">. </w:t>
      </w:r>
      <w:r w:rsidR="00B061F5">
        <w:rPr>
          <w:color w:val="000000"/>
        </w:rPr>
        <w:t>However, in contrast with the feature importance obtained for the case of AA terminated alloys, the surface energies</w:t>
      </w:r>
      <w:r w:rsidR="004574E9">
        <w:rPr>
          <w:color w:val="000000"/>
        </w:rPr>
        <w:t xml:space="preserve"> of the </w:t>
      </w:r>
      <w:r w:rsidR="00B061F5">
        <w:rPr>
          <w:color w:val="000000"/>
        </w:rPr>
        <w:t xml:space="preserve">both the </w:t>
      </w:r>
      <w:r w:rsidR="003B1BB5">
        <w:rPr>
          <w:color w:val="000000"/>
        </w:rPr>
        <w:t>dopant (B element)</w:t>
      </w:r>
      <w:r w:rsidR="000E1EFF">
        <w:rPr>
          <w:color w:val="000000"/>
        </w:rPr>
        <w:t xml:space="preserve"> </w:t>
      </w:r>
      <w:r w:rsidR="00B061F5">
        <w:rPr>
          <w:color w:val="000000"/>
        </w:rPr>
        <w:t>and</w:t>
      </w:r>
      <w:r w:rsidR="000E1EFF">
        <w:rPr>
          <w:color w:val="000000"/>
        </w:rPr>
        <w:t xml:space="preserve"> the matrix</w:t>
      </w:r>
      <w:r w:rsidR="003B1BB5">
        <w:rPr>
          <w:color w:val="000000"/>
        </w:rPr>
        <w:t xml:space="preserve"> (A element)</w:t>
      </w:r>
      <w:r w:rsidR="00B061F5">
        <w:rPr>
          <w:color w:val="000000"/>
        </w:rPr>
        <w:t xml:space="preserve"> are</w:t>
      </w:r>
      <w:r w:rsidR="000E1EFF">
        <w:rPr>
          <w:color w:val="000000"/>
        </w:rPr>
        <w:t xml:space="preserve"> the most important feature</w:t>
      </w:r>
      <w:r w:rsidR="005B694E">
        <w:rPr>
          <w:color w:val="000000"/>
        </w:rPr>
        <w:t xml:space="preserve"> for both oxygen and carbon binding energy prediction.</w:t>
      </w:r>
      <w:r w:rsidR="00B061F5">
        <w:rPr>
          <w:color w:val="000000"/>
        </w:rPr>
        <w:t xml:space="preserve"> The other important features remain the</w:t>
      </w:r>
      <w:r w:rsidR="003B1BB5">
        <w:rPr>
          <w:color w:val="000000"/>
        </w:rPr>
        <w:t xml:space="preserve"> same as for AA terminated surface and include the electronegativity, ionization energy, density and heat of fusion of the B element in the A</w:t>
      </w:r>
      <w:r w:rsidR="003B1BB5" w:rsidRPr="003B1BB5">
        <w:rPr>
          <w:color w:val="000000"/>
          <w:vertAlign w:val="subscript"/>
        </w:rPr>
        <w:t>3</w:t>
      </w:r>
      <w:r w:rsidR="003B1BB5">
        <w:rPr>
          <w:color w:val="000000"/>
        </w:rPr>
        <w:t>B alloy.</w:t>
      </w:r>
    </w:p>
    <w:p w14:paraId="2E766106" w14:textId="77777777" w:rsidR="00415A0A" w:rsidRDefault="00415A0A" w:rsidP="003721EA"/>
    <w:p w14:paraId="7F2DC4A5" w14:textId="60BE4638" w:rsidR="007C7DDD" w:rsidRDefault="004A2E5A" w:rsidP="00474240">
      <w:pPr>
        <w:spacing w:line="360" w:lineRule="auto"/>
        <w:jc w:val="both"/>
        <w:rPr>
          <w:b/>
        </w:rPr>
      </w:pPr>
      <w:r w:rsidRPr="004A2E5A">
        <w:rPr>
          <w:b/>
        </w:rPr>
        <w:t>3.</w:t>
      </w:r>
      <w:r w:rsidR="008B521E">
        <w:rPr>
          <w:b/>
        </w:rPr>
        <w:t>4</w:t>
      </w:r>
      <w:r w:rsidRPr="004A2E5A">
        <w:rPr>
          <w:b/>
        </w:rPr>
        <w:t xml:space="preserve"> </w:t>
      </w:r>
      <w:r w:rsidR="007C7DDD">
        <w:rPr>
          <w:b/>
        </w:rPr>
        <w:t>Single</w:t>
      </w:r>
      <w:r w:rsidRPr="004A2E5A">
        <w:rPr>
          <w:b/>
        </w:rPr>
        <w:t xml:space="preserve"> atom alloys</w:t>
      </w:r>
    </w:p>
    <w:p w14:paraId="10E07FF8" w14:textId="43553C19" w:rsidR="004A2E5A" w:rsidRDefault="004A2E5A" w:rsidP="00474240">
      <w:pPr>
        <w:spacing w:line="360" w:lineRule="auto"/>
        <w:jc w:val="both"/>
        <w:rPr>
          <w:bCs/>
        </w:rPr>
      </w:pPr>
      <w:r w:rsidRPr="004A2E5A">
        <w:t>We calculated the data of binding energy of oxygen and carbon over Cu-based SAAs</w:t>
      </w:r>
      <w:r w:rsidR="004B291E">
        <w:t xml:space="preserve"> via DFT</w:t>
      </w:r>
      <w:r w:rsidRPr="004A2E5A">
        <w:t xml:space="preserve"> in order to demonstrate </w:t>
      </w:r>
      <w:r w:rsidR="00415A0A">
        <w:t>the reliability of ML model prediction for SAA as well</w:t>
      </w:r>
      <w:r w:rsidRPr="004A2E5A">
        <w:t xml:space="preserve">. </w:t>
      </w:r>
      <w:r w:rsidR="00F62332">
        <w:t>The 27</w:t>
      </w:r>
      <w:r>
        <w:t xml:space="preserve"> metals used for forming the single point alloys have been highlighted</w:t>
      </w:r>
      <w:r w:rsidR="00F72F5C">
        <w:t xml:space="preserve"> in the periodic table</w:t>
      </w:r>
      <w:r w:rsidR="005A4888">
        <w:t xml:space="preserve">, </w:t>
      </w:r>
      <w:r w:rsidR="00F72F5C">
        <w:t xml:space="preserve">according to the oxygen and carbon </w:t>
      </w:r>
      <w:r w:rsidR="00F54BCD">
        <w:t>binding</w:t>
      </w:r>
      <w:r w:rsidR="00F72F5C">
        <w:t xml:space="preserve"> energy as </w:t>
      </w:r>
      <w:r w:rsidR="0084606B">
        <w:t xml:space="preserve">shown in </w:t>
      </w:r>
      <w:r w:rsidR="00173BA3">
        <w:t xml:space="preserve">Figure </w:t>
      </w:r>
      <w:r w:rsidR="00967164">
        <w:t>9</w:t>
      </w:r>
      <w:r w:rsidR="00293908">
        <w:t>(a)</w:t>
      </w:r>
      <w:r w:rsidR="0098727A">
        <w:t xml:space="preserve"> and Figure </w:t>
      </w:r>
      <w:r w:rsidR="00967164">
        <w:t>9</w:t>
      </w:r>
      <w:r w:rsidR="00293908">
        <w:t>(b), respectively</w:t>
      </w:r>
      <w:r w:rsidR="00F62332">
        <w:t xml:space="preserve">. </w:t>
      </w:r>
      <w:r w:rsidR="003E2AE0">
        <w:t>For oxygen binding energies,</w:t>
      </w:r>
      <w:r w:rsidR="00220681">
        <w:t xml:space="preserve"> large negative</w:t>
      </w:r>
      <w:r w:rsidR="00A94280">
        <w:t xml:space="preserve"> values are observed for early transition metals</w:t>
      </w:r>
      <w:r w:rsidR="003E2AE0">
        <w:t xml:space="preserve"> (</w:t>
      </w:r>
      <w:r w:rsidR="004C3B8B">
        <w:t xml:space="preserve">-1.71 </w:t>
      </w:r>
      <w:r w:rsidR="003E2AE0">
        <w:t>eV for W)</w:t>
      </w:r>
      <w:r w:rsidR="00A94280">
        <w:t xml:space="preserve">. As we move from left to right in the periodic table, </w:t>
      </w:r>
      <w:r w:rsidR="00220681">
        <w:t>binding energy move towards the positive scale peaking at Pt</w:t>
      </w:r>
      <w:r w:rsidR="004C3B8B">
        <w:t xml:space="preserve"> (1.77 </w:t>
      </w:r>
      <w:r w:rsidR="001E57E4">
        <w:t>eV)</w:t>
      </w:r>
      <w:r w:rsidR="00220681">
        <w:t xml:space="preserve"> and Pd</w:t>
      </w:r>
      <w:r w:rsidR="001E57E4">
        <w:t xml:space="preserve"> (</w:t>
      </w:r>
      <w:r w:rsidR="004C3B8B">
        <w:t>1.68</w:t>
      </w:r>
      <w:r w:rsidR="001E57E4">
        <w:t xml:space="preserve"> eV)</w:t>
      </w:r>
      <w:r w:rsidR="00220681">
        <w:t>.</w:t>
      </w:r>
      <w:r w:rsidR="005A5015">
        <w:t xml:space="preserve"> </w:t>
      </w:r>
      <w:r w:rsidR="001E57E4">
        <w:t xml:space="preserve">A </w:t>
      </w:r>
      <w:r w:rsidR="00F678ED">
        <w:t xml:space="preserve">somewhat </w:t>
      </w:r>
      <w:r w:rsidR="001E57E4">
        <w:t>similar trend is also observed for carbon binding energy values</w:t>
      </w:r>
      <w:r w:rsidR="004C3B8B">
        <w:t xml:space="preserve"> although the binding energy values are all positive</w:t>
      </w:r>
      <w:r w:rsidR="001E57E4">
        <w:t>.</w:t>
      </w:r>
    </w:p>
    <w:p w14:paraId="0CBE95D2" w14:textId="01045E9A" w:rsidR="00D83008" w:rsidRDefault="00B14B94" w:rsidP="00474240">
      <w:pPr>
        <w:spacing w:line="360" w:lineRule="auto"/>
        <w:jc w:val="both"/>
        <w:rPr>
          <w:bCs/>
        </w:rPr>
      </w:pPr>
      <w:r w:rsidRPr="00B14B94">
        <w:rPr>
          <w:bCs/>
        </w:rPr>
        <w:lastRenderedPageBreak/>
        <w:t xml:space="preserve">All the models </w:t>
      </w:r>
      <w:r w:rsidR="005A4888">
        <w:rPr>
          <w:bCs/>
        </w:rPr>
        <w:t>are</w:t>
      </w:r>
      <w:r w:rsidRPr="00B14B94">
        <w:rPr>
          <w:bCs/>
        </w:rPr>
        <w:t xml:space="preserve"> tested with 12 features as input which includ</w:t>
      </w:r>
      <w:r w:rsidR="005A4888">
        <w:rPr>
          <w:bCs/>
        </w:rPr>
        <w:t>e</w:t>
      </w:r>
      <w:r w:rsidRPr="00B14B94">
        <w:rPr>
          <w:bCs/>
        </w:rPr>
        <w:t xml:space="preserve"> the physical properties</w:t>
      </w:r>
      <w:r w:rsidR="00BD3443" w:rsidRPr="00BD3443">
        <w:rPr>
          <w:color w:val="000000"/>
        </w:rPr>
        <w:t xml:space="preserve"> </w:t>
      </w:r>
      <w:r w:rsidR="00BD3443">
        <w:rPr>
          <w:color w:val="000000"/>
        </w:rPr>
        <w:t>(</w:t>
      </w:r>
      <w:r w:rsidR="00BD3443" w:rsidRPr="00A1285F">
        <w:rPr>
          <w:color w:val="000000"/>
        </w:rPr>
        <w:t>group, period, atomic number, atomic mass, atomic radius, electronegativity, melting point, boiling point, density, heat of fusion, ionization energy and surface energy</w:t>
      </w:r>
      <w:r w:rsidR="00BD3443">
        <w:rPr>
          <w:color w:val="000000"/>
        </w:rPr>
        <w:t>)</w:t>
      </w:r>
      <w:r w:rsidRPr="00B14B94">
        <w:rPr>
          <w:bCs/>
        </w:rPr>
        <w:t xml:space="preserve"> of single atom in the alloy. </w:t>
      </w:r>
      <w:r w:rsidR="00293908">
        <w:rPr>
          <w:bCs/>
        </w:rPr>
        <w:t xml:space="preserve">The </w:t>
      </w:r>
      <w:r w:rsidR="00293908" w:rsidRPr="004A2E5A">
        <w:rPr>
          <w:bCs/>
        </w:rPr>
        <w:t>correlation matrix of features</w:t>
      </w:r>
      <w:r w:rsidR="00293908">
        <w:rPr>
          <w:bCs/>
        </w:rPr>
        <w:t xml:space="preserve"> of “B” metal for Cu-based S</w:t>
      </w:r>
      <w:r w:rsidR="00E23EE5">
        <w:rPr>
          <w:bCs/>
        </w:rPr>
        <w:t>A</w:t>
      </w:r>
      <w:r w:rsidR="00293908">
        <w:rPr>
          <w:bCs/>
        </w:rPr>
        <w:t xml:space="preserve">A for the </w:t>
      </w:r>
      <w:r w:rsidR="00293908" w:rsidRPr="004A2E5A">
        <w:rPr>
          <w:bCs/>
        </w:rPr>
        <w:t>carbon</w:t>
      </w:r>
      <w:r w:rsidR="00293908">
        <w:rPr>
          <w:bCs/>
        </w:rPr>
        <w:t xml:space="preserve"> and oxygen</w:t>
      </w:r>
      <w:r w:rsidR="00293908" w:rsidRPr="004A2E5A">
        <w:rPr>
          <w:bCs/>
        </w:rPr>
        <w:t xml:space="preserve"> bindin</w:t>
      </w:r>
      <w:r w:rsidR="00293908">
        <w:rPr>
          <w:bCs/>
        </w:rPr>
        <w:t xml:space="preserve">g energy can be seen in Figure </w:t>
      </w:r>
      <w:r w:rsidR="00967164">
        <w:rPr>
          <w:bCs/>
        </w:rPr>
        <w:t>10</w:t>
      </w:r>
      <w:r w:rsidR="00293908">
        <w:rPr>
          <w:bCs/>
        </w:rPr>
        <w:t xml:space="preserve">. </w:t>
      </w:r>
      <w:r w:rsidRPr="00B14B94">
        <w:rPr>
          <w:bCs/>
        </w:rPr>
        <w:t xml:space="preserve">The features describing Cu </w:t>
      </w:r>
      <w:r w:rsidR="005A4888">
        <w:rPr>
          <w:bCs/>
        </w:rPr>
        <w:t>are</w:t>
      </w:r>
      <w:r w:rsidRPr="00B14B94">
        <w:rPr>
          <w:bCs/>
        </w:rPr>
        <w:t xml:space="preserve"> not included as they would remain constant for all the alloys used in the model. Again, a similar procedure</w:t>
      </w:r>
      <w:r w:rsidR="005A4888">
        <w:rPr>
          <w:bCs/>
        </w:rPr>
        <w:t xml:space="preserve"> is</w:t>
      </w:r>
      <w:r w:rsidRPr="00B14B94">
        <w:rPr>
          <w:bCs/>
        </w:rPr>
        <w:t xml:space="preserve"> followed to get the optimized GBR models as mentioned for the case of </w:t>
      </w:r>
      <w:r>
        <w:rPr>
          <w:bCs/>
        </w:rPr>
        <w:t>A</w:t>
      </w:r>
      <w:r w:rsidRPr="00B14B94">
        <w:rPr>
          <w:bCs/>
          <w:vertAlign w:val="subscript"/>
        </w:rPr>
        <w:t>3</w:t>
      </w:r>
      <w:r>
        <w:rPr>
          <w:bCs/>
        </w:rPr>
        <w:t xml:space="preserve">B bimetallic alloys. </w:t>
      </w:r>
      <w:r w:rsidRPr="00B14B94">
        <w:rPr>
          <w:bCs/>
        </w:rPr>
        <w:t xml:space="preserve">A set of hyper parameters </w:t>
      </w:r>
      <w:r w:rsidR="005A4888">
        <w:rPr>
          <w:bCs/>
        </w:rPr>
        <w:t>are</w:t>
      </w:r>
      <w:r w:rsidRPr="00B14B94">
        <w:rPr>
          <w:bCs/>
        </w:rPr>
        <w:t xml:space="preserve"> tested using 10-fold cross validation in order to obtain the best hyper parameters for the GBR model. The test error for the optimized models averaged over 100 trials for oxygen </w:t>
      </w:r>
      <w:r w:rsidR="00F54BCD">
        <w:rPr>
          <w:bCs/>
        </w:rPr>
        <w:t>binding</w:t>
      </w:r>
      <w:r w:rsidRPr="00B14B94">
        <w:rPr>
          <w:bCs/>
        </w:rPr>
        <w:t xml:space="preserve"> energies and the carbon </w:t>
      </w:r>
      <w:r w:rsidR="00F54BCD">
        <w:rPr>
          <w:bCs/>
        </w:rPr>
        <w:t>binding</w:t>
      </w:r>
      <w:r w:rsidRPr="00B14B94">
        <w:rPr>
          <w:bCs/>
        </w:rPr>
        <w:t xml:space="preserve"> energies </w:t>
      </w:r>
      <w:r w:rsidR="005A4888">
        <w:rPr>
          <w:bCs/>
        </w:rPr>
        <w:t>are</w:t>
      </w:r>
      <w:r w:rsidRPr="00B14B94">
        <w:rPr>
          <w:bCs/>
        </w:rPr>
        <w:t xml:space="preserve"> 0.36 eV and 0.37 eV respectively. This result again</w:t>
      </w:r>
      <w:r w:rsidR="004B291E">
        <w:rPr>
          <w:bCs/>
        </w:rPr>
        <w:t xml:space="preserve"> shows the effectiveness of GBR </w:t>
      </w:r>
      <w:r w:rsidRPr="00B14B94">
        <w:rPr>
          <w:bCs/>
        </w:rPr>
        <w:t>model for prediction of absorption energies.</w:t>
      </w:r>
      <w:r w:rsidR="00D83008">
        <w:rPr>
          <w:bCs/>
        </w:rPr>
        <w:t xml:space="preserve"> The deviation of the DFT calculated values with the predicted values for different test/trai</w:t>
      </w:r>
      <w:r w:rsidR="0084606B">
        <w:rPr>
          <w:bCs/>
        </w:rPr>
        <w:t>n ratio for predicting oxygen and carbon binding e</w:t>
      </w:r>
      <w:r w:rsidR="00173BA3">
        <w:rPr>
          <w:bCs/>
        </w:rPr>
        <w:t xml:space="preserve">nergies can be seen in Figure </w:t>
      </w:r>
      <w:r w:rsidR="00AC6A64">
        <w:rPr>
          <w:bCs/>
        </w:rPr>
        <w:t>SI-</w:t>
      </w:r>
      <w:r w:rsidR="00967164">
        <w:rPr>
          <w:bCs/>
        </w:rPr>
        <w:t xml:space="preserve">6 </w:t>
      </w:r>
      <w:r w:rsidR="00173BA3">
        <w:rPr>
          <w:bCs/>
        </w:rPr>
        <w:t xml:space="preserve">and Figure </w:t>
      </w:r>
      <w:r w:rsidR="00AC6A64">
        <w:rPr>
          <w:bCs/>
        </w:rPr>
        <w:t>SI-</w:t>
      </w:r>
      <w:r w:rsidR="00967164">
        <w:rPr>
          <w:bCs/>
        </w:rPr>
        <w:t xml:space="preserve">7 </w:t>
      </w:r>
      <w:r w:rsidR="00173BA3">
        <w:rPr>
          <w:bCs/>
        </w:rPr>
        <w:t>respectively</w:t>
      </w:r>
      <w:r w:rsidR="00D83008">
        <w:rPr>
          <w:bCs/>
        </w:rPr>
        <w:t>.</w:t>
      </w:r>
      <w:r w:rsidR="001E57E4">
        <w:rPr>
          <w:bCs/>
        </w:rPr>
        <w:t xml:space="preserve"> </w:t>
      </w:r>
      <w:r w:rsidR="00C0121C">
        <w:rPr>
          <w:bCs/>
        </w:rPr>
        <w:t xml:space="preserve">Errors obtained in the above different test/train ratios are tabulated in Table SI-4 and SI-5 for oxygen and carbon binding energies over SAA respectively. </w:t>
      </w:r>
      <w:r w:rsidR="001E57E4">
        <w:rPr>
          <w:bCs/>
        </w:rPr>
        <w:t>This again illustrates that increasing the train data improves the prediction of GBR model.</w:t>
      </w:r>
    </w:p>
    <w:p w14:paraId="3C633019" w14:textId="7326102B" w:rsidR="00F678ED" w:rsidRDefault="00D83008" w:rsidP="00A37735">
      <w:pPr>
        <w:spacing w:line="360" w:lineRule="auto"/>
        <w:jc w:val="both"/>
        <w:rPr>
          <w:color w:val="000000"/>
        </w:rPr>
      </w:pPr>
      <w:r w:rsidRPr="00D83008">
        <w:rPr>
          <w:bCs/>
        </w:rPr>
        <w:t>The feature importance for the optimized models</w:t>
      </w:r>
      <w:r>
        <w:rPr>
          <w:bCs/>
        </w:rPr>
        <w:t xml:space="preserve"> for the prediction of oxygen and carbon </w:t>
      </w:r>
      <w:r w:rsidR="00F54BCD">
        <w:rPr>
          <w:bCs/>
        </w:rPr>
        <w:t>binding</w:t>
      </w:r>
      <w:r>
        <w:rPr>
          <w:bCs/>
        </w:rPr>
        <w:t xml:space="preserve"> energies</w:t>
      </w:r>
      <w:r w:rsidRPr="00D83008">
        <w:rPr>
          <w:bCs/>
        </w:rPr>
        <w:t xml:space="preserve"> are shown in Figure </w:t>
      </w:r>
      <w:r w:rsidR="00967164">
        <w:rPr>
          <w:bCs/>
        </w:rPr>
        <w:t>11</w:t>
      </w:r>
      <w:r w:rsidR="00293908">
        <w:rPr>
          <w:bCs/>
        </w:rPr>
        <w:t xml:space="preserve">(a) </w:t>
      </w:r>
      <w:r w:rsidR="00173BA3">
        <w:rPr>
          <w:bCs/>
        </w:rPr>
        <w:t xml:space="preserve">and Figure </w:t>
      </w:r>
      <w:r w:rsidR="00967164">
        <w:rPr>
          <w:bCs/>
        </w:rPr>
        <w:t>11</w:t>
      </w:r>
      <w:r w:rsidR="00293908">
        <w:rPr>
          <w:bCs/>
        </w:rPr>
        <w:t>(b)</w:t>
      </w:r>
      <w:r w:rsidR="00173BA3">
        <w:rPr>
          <w:bCs/>
        </w:rPr>
        <w:t xml:space="preserve"> respectively</w:t>
      </w:r>
      <w:r w:rsidRPr="00D83008">
        <w:rPr>
          <w:bCs/>
        </w:rPr>
        <w:t xml:space="preserve">. </w:t>
      </w:r>
      <w:r w:rsidR="004B291E">
        <w:rPr>
          <w:bCs/>
        </w:rPr>
        <w:t>The most important feature for the prediction of carbon binding energy is still the surface energy of the element. The rest of the features have almost similar relative importance.</w:t>
      </w:r>
      <w:r w:rsidRPr="00D83008">
        <w:rPr>
          <w:bCs/>
        </w:rPr>
        <w:t xml:space="preserve"> </w:t>
      </w:r>
      <w:r>
        <w:rPr>
          <w:bCs/>
        </w:rPr>
        <w:t xml:space="preserve">This again shows the high correlation between </w:t>
      </w:r>
      <w:r w:rsidR="004B291E">
        <w:rPr>
          <w:bCs/>
        </w:rPr>
        <w:t>surface energy</w:t>
      </w:r>
      <w:r>
        <w:rPr>
          <w:bCs/>
        </w:rPr>
        <w:t xml:space="preserve"> and the binding energy and the adequacy of ML model to identify this correlation for prediction</w:t>
      </w:r>
      <w:r w:rsidRPr="00F62332">
        <w:rPr>
          <w:bCs/>
        </w:rPr>
        <w:t xml:space="preserve">. However, for prediction of oxygen </w:t>
      </w:r>
      <w:r w:rsidR="00F54BCD" w:rsidRPr="00F62332">
        <w:rPr>
          <w:bCs/>
        </w:rPr>
        <w:t>binding</w:t>
      </w:r>
      <w:r w:rsidRPr="00F62332">
        <w:rPr>
          <w:bCs/>
        </w:rPr>
        <w:t xml:space="preserve"> energies, both the group and surface energy of the sing</w:t>
      </w:r>
      <w:r w:rsidR="0084606B" w:rsidRPr="00F62332">
        <w:rPr>
          <w:bCs/>
        </w:rPr>
        <w:t xml:space="preserve">le atom </w:t>
      </w:r>
      <w:r w:rsidR="005A4888">
        <w:rPr>
          <w:bCs/>
        </w:rPr>
        <w:t>have</w:t>
      </w:r>
      <w:r w:rsidR="0084606B" w:rsidRPr="00F62332">
        <w:rPr>
          <w:bCs/>
        </w:rPr>
        <w:t xml:space="preserve"> similar importance.</w:t>
      </w:r>
      <w:r w:rsidR="001E57E4">
        <w:rPr>
          <w:bCs/>
        </w:rPr>
        <w:t xml:space="preserve"> The importance of group in the prediction</w:t>
      </w:r>
      <w:r w:rsidR="00F62332">
        <w:rPr>
          <w:bCs/>
        </w:rPr>
        <w:t xml:space="preserve"> </w:t>
      </w:r>
      <w:r w:rsidR="005A4888">
        <w:rPr>
          <w:bCs/>
        </w:rPr>
        <w:t>i</w:t>
      </w:r>
      <w:r w:rsidR="00F62332">
        <w:rPr>
          <w:bCs/>
        </w:rPr>
        <w:t xml:space="preserve">s also observed in the study by </w:t>
      </w:r>
      <w:r w:rsidR="00F62332">
        <w:rPr>
          <w:color w:val="000000"/>
        </w:rPr>
        <w:t>Takigawa et al.</w:t>
      </w:r>
      <w:r w:rsidR="00A37735">
        <w:rPr>
          <w:color w:val="000000"/>
        </w:rPr>
        <w:fldChar w:fldCharType="begin" w:fldLock="1"/>
      </w:r>
      <w:r w:rsidR="009E361D">
        <w:rPr>
          <w:color w:val="000000"/>
        </w:rPr>
        <w:instrText>ADDIN CSL_CITATION { "citationItems" : [ { "id" : "ITEM-1", "itemData" : { "DOI" : "10.1021/acs.jpcc.7b12670", "author" : [ { "dropping-particle" : "", "family" : "Toyao", "given" : "Takashi", "non-dropping-particle" : "", "parse-names" : false, "suffix" : "" }, { "dropping-particle" : "", "family" : "Suzuki", "given" : "Keisuke", "non-dropping-particle" : "", "parse-names" : false, "suffix" : "" }, { "dropping-particle" : "", "family" : "Kikuchi", "given" : "Shoma", "non-dropping-particle" : "", "parse-names" : false, "suffix" : "" }, { "dropping-particle" : "", "family" : "Takakusagi", "given" : "Satoru", "non-dropping-particle" : "", "parse-names" : false, "suffix" : "" }, { "dropping-particle" : "", "family" : "Shimizu", "given" : "Ken-ichi", "non-dropping-particle" : "", "parse-names" : false, "suffix" : "" }, { "dropping-particle" : "", "family" : "Takigawa", "given" : "Ichigaku", "non-dropping-particle" : "", "parse-names" : false, "suffix" : "" } ], "container-title" : "The Journal of Physical Chemistry C", "id" : "ITEM-1", "issue" : "15", "issued" : { "date-parts" : [ [ "2018" ] ] }, "page" : "8315-8326", "title" : "Toward Effective Utilization of Methane: Machine Learning Prediction of Adsorption Energies on Metal Alloys", "type" : "article-journal", "volume" : "122" }, "uris" : [ "http://www.mendeley.com/documents/?uuid=e3f49a34-7654-4c0a-94c2-aec9db0cad3d", "http://www.mendeley.com/documents/?uuid=87579f50-4d31-4ffa-9611-10cf7f359de8" ] } ], "mendeley" : { "formattedCitation" : "&lt;sup&gt;35&lt;/sup&gt;", "plainTextFormattedCitation" : "35", "previouslyFormattedCitation" : "&lt;sup&gt;35&lt;/sup&gt;" }, "properties" : { "noteIndex" : 0 }, "schema" : "https://github.com/citation-style-language/schema/raw/master/csl-citation.json" }</w:instrText>
      </w:r>
      <w:r w:rsidR="00A37735">
        <w:rPr>
          <w:color w:val="000000"/>
        </w:rPr>
        <w:fldChar w:fldCharType="separate"/>
      </w:r>
      <w:r w:rsidR="00A37735" w:rsidRPr="00A37735">
        <w:rPr>
          <w:noProof/>
          <w:color w:val="000000"/>
          <w:vertAlign w:val="superscript"/>
        </w:rPr>
        <w:t>35</w:t>
      </w:r>
      <w:r w:rsidR="00A37735">
        <w:rPr>
          <w:color w:val="000000"/>
        </w:rPr>
        <w:fldChar w:fldCharType="end"/>
      </w:r>
      <w:r w:rsidR="001E57E4">
        <w:rPr>
          <w:color w:val="000000"/>
        </w:rPr>
        <w:t xml:space="preserve"> where it</w:t>
      </w:r>
      <w:r w:rsidR="00F62332">
        <w:rPr>
          <w:color w:val="000000"/>
        </w:rPr>
        <w:t xml:space="preserve"> </w:t>
      </w:r>
      <w:r w:rsidR="005A4888">
        <w:rPr>
          <w:color w:val="000000"/>
        </w:rPr>
        <w:t>i</w:t>
      </w:r>
      <w:r w:rsidR="00F62332">
        <w:rPr>
          <w:color w:val="000000"/>
        </w:rPr>
        <w:t>s the most important feature for predicting the binding energies of H and CH</w:t>
      </w:r>
      <w:r w:rsidR="00F62332" w:rsidRPr="00F62332">
        <w:rPr>
          <w:color w:val="000000"/>
          <w:vertAlign w:val="subscript"/>
        </w:rPr>
        <w:t>2</w:t>
      </w:r>
      <w:r w:rsidR="00F62332">
        <w:rPr>
          <w:color w:val="000000"/>
        </w:rPr>
        <w:t xml:space="preserve"> over Cu-based alloys.</w:t>
      </w:r>
      <w:bookmarkStart w:id="27" w:name="_Toc10809879"/>
      <w:bookmarkStart w:id="28" w:name="_Toc235935205"/>
      <w:bookmarkEnd w:id="24"/>
    </w:p>
    <w:p w14:paraId="553E85E1" w14:textId="77777777" w:rsidR="00DF54F7" w:rsidRDefault="00DF54F7" w:rsidP="00A37735">
      <w:pPr>
        <w:spacing w:line="360" w:lineRule="auto"/>
        <w:jc w:val="both"/>
        <w:rPr>
          <w:color w:val="000000"/>
        </w:rPr>
      </w:pPr>
    </w:p>
    <w:p w14:paraId="3B25B30C" w14:textId="43A1E6C5" w:rsidR="00DF54F7" w:rsidRPr="009662A4" w:rsidRDefault="00AF1F78" w:rsidP="00A37735">
      <w:pPr>
        <w:spacing w:line="360" w:lineRule="auto"/>
        <w:jc w:val="both"/>
        <w:rPr>
          <w:b/>
          <w:color w:val="000000"/>
        </w:rPr>
      </w:pPr>
      <w:r w:rsidRPr="009662A4">
        <w:rPr>
          <w:b/>
          <w:color w:val="000000"/>
        </w:rPr>
        <w:t>3.</w:t>
      </w:r>
      <w:r w:rsidR="008B521E">
        <w:rPr>
          <w:b/>
          <w:color w:val="000000"/>
        </w:rPr>
        <w:t>5</w:t>
      </w:r>
      <w:r w:rsidR="00DC1FEA" w:rsidRPr="009662A4">
        <w:rPr>
          <w:b/>
          <w:color w:val="000000"/>
        </w:rPr>
        <w:t xml:space="preserve"> In</w:t>
      </w:r>
      <w:r w:rsidR="005A4888">
        <w:rPr>
          <w:b/>
          <w:color w:val="000000"/>
        </w:rPr>
        <w:t xml:space="preserve"> s</w:t>
      </w:r>
      <w:r w:rsidR="00600D6E" w:rsidRPr="009662A4">
        <w:rPr>
          <w:b/>
          <w:color w:val="000000"/>
        </w:rPr>
        <w:t xml:space="preserve">ilico </w:t>
      </w:r>
      <w:r w:rsidR="009662A4">
        <w:rPr>
          <w:b/>
          <w:color w:val="000000"/>
        </w:rPr>
        <w:t>s</w:t>
      </w:r>
      <w:r w:rsidR="00600D6E" w:rsidRPr="009662A4">
        <w:rPr>
          <w:b/>
          <w:color w:val="000000"/>
        </w:rPr>
        <w:t xml:space="preserve">creening </w:t>
      </w:r>
      <w:r w:rsidR="00DC1FEA" w:rsidRPr="009662A4">
        <w:rPr>
          <w:b/>
          <w:color w:val="000000"/>
        </w:rPr>
        <w:t xml:space="preserve">using </w:t>
      </w:r>
      <w:r w:rsidR="009662A4">
        <w:rPr>
          <w:b/>
          <w:color w:val="000000"/>
        </w:rPr>
        <w:t>ab</w:t>
      </w:r>
      <w:r w:rsidR="005A4888">
        <w:rPr>
          <w:b/>
          <w:color w:val="000000"/>
        </w:rPr>
        <w:t xml:space="preserve"> </w:t>
      </w:r>
      <w:r w:rsidR="009662A4">
        <w:rPr>
          <w:b/>
          <w:color w:val="000000"/>
        </w:rPr>
        <w:t>initio microkinetic m</w:t>
      </w:r>
      <w:r w:rsidR="00600D6E" w:rsidRPr="009662A4">
        <w:rPr>
          <w:b/>
          <w:color w:val="000000"/>
        </w:rPr>
        <w:t>odelling</w:t>
      </w:r>
    </w:p>
    <w:p w14:paraId="1FE8589D" w14:textId="0BE47E35" w:rsidR="00BB3DE5" w:rsidRPr="0001048C" w:rsidRDefault="005A4888" w:rsidP="001C7B3B">
      <w:pPr>
        <w:spacing w:line="360" w:lineRule="auto"/>
        <w:jc w:val="both"/>
        <w:rPr>
          <w:rFonts w:asciiTheme="majorBidi" w:hAnsiTheme="majorBidi" w:cstheme="majorBidi"/>
        </w:rPr>
      </w:pPr>
      <w:r>
        <w:rPr>
          <w:rFonts w:asciiTheme="majorBidi" w:hAnsiTheme="majorBidi" w:cstheme="majorBidi"/>
        </w:rPr>
        <w:t>B</w:t>
      </w:r>
      <w:r w:rsidR="00731A43" w:rsidRPr="0001048C">
        <w:rPr>
          <w:rFonts w:asciiTheme="majorBidi" w:hAnsiTheme="majorBidi" w:cstheme="majorBidi"/>
        </w:rPr>
        <w:t xml:space="preserve">inding energy of alloys obtained from </w:t>
      </w:r>
      <w:r>
        <w:rPr>
          <w:rFonts w:asciiTheme="majorBidi" w:hAnsiTheme="majorBidi" w:cstheme="majorBidi"/>
        </w:rPr>
        <w:t>ML</w:t>
      </w:r>
      <w:r w:rsidR="00731A43" w:rsidRPr="0001048C">
        <w:rPr>
          <w:rFonts w:asciiTheme="majorBidi" w:hAnsiTheme="majorBidi" w:cstheme="majorBidi"/>
        </w:rPr>
        <w:t xml:space="preserve"> </w:t>
      </w:r>
      <w:r>
        <w:rPr>
          <w:rFonts w:asciiTheme="majorBidi" w:hAnsiTheme="majorBidi" w:cstheme="majorBidi"/>
        </w:rPr>
        <w:t>i</w:t>
      </w:r>
      <w:r w:rsidR="00731A43">
        <w:rPr>
          <w:rFonts w:asciiTheme="majorBidi" w:hAnsiTheme="majorBidi" w:cstheme="majorBidi"/>
        </w:rPr>
        <w:t>s</w:t>
      </w:r>
      <w:r w:rsidR="00731A43" w:rsidRPr="0001048C">
        <w:rPr>
          <w:rFonts w:asciiTheme="majorBidi" w:hAnsiTheme="majorBidi" w:cstheme="majorBidi"/>
        </w:rPr>
        <w:t xml:space="preserve"> further verified by microkinetic modelling</w:t>
      </w:r>
      <w:r w:rsidR="00731A43">
        <w:rPr>
          <w:rFonts w:asciiTheme="majorBidi" w:hAnsiTheme="majorBidi" w:cstheme="majorBidi"/>
        </w:rPr>
        <w:t>. This was implemented using the CatMAP module</w:t>
      </w:r>
      <w:r w:rsidR="005C6612">
        <w:rPr>
          <w:rFonts w:asciiTheme="majorBidi" w:hAnsiTheme="majorBidi" w:cstheme="majorBidi"/>
        </w:rPr>
        <w:fldChar w:fldCharType="begin" w:fldLock="1"/>
      </w:r>
      <w:r w:rsidR="005C6612">
        <w:rPr>
          <w:rFonts w:asciiTheme="majorBidi" w:hAnsiTheme="majorBidi" w:cstheme="majorBidi"/>
        </w:rPr>
        <w:instrText>ADDIN CSL_CITATION { "citationItems" : [ { "id" : "ITEM-1", "itemData" : { "DOI" : "10.1007/s10562-015-1495-6", "ISBN" : "1011-372X", "ISSN" : "1572879X", "author" : [ { "dropping-particle" : "", "family" : "Medford", "given" : "Andrew J.", "non-dropping-particle" : "", "parse-names" : false, "suffix" : "" }, { "dropping-particle" : "", "family" : "Shi", "given" : "Chuan", "non-dropping-particle" : "", "parse-names" : false, "suffix" : "" }, { "dropping-particle" : "", "family" : "Hoffmann", "given" : "Max J.", "non-dropping-particle" : "", "parse-names" : false, "suffix" : "" }, { "dropping-particle" : "", "family" : "Lausche", "given" : "Adam C.", "non-dropping-particle" : "", "parse-names" : false, "suffix" : "" }, { "dropping-particle" : "", "family" : "Fitzgibbon", "given" : "Sean R.", "non-dropping-particle" : "", "parse-names" : false, "suffix" : "" }, { "dropping-particle" : "", "family" : "Bligaard", "given" : "Thomas", "non-dropping-particle" : "", "parse-names" : false, "suffix" : "" }, { "dropping-particle" : "", "family" : "N\u00f8rskov", "given" : "Jens K.", "non-dropping-particle" : "", "parse-names" : false, "suffix" : "" } ], "container-title" : "Catalysis Letters", "id" : "ITEM-1", "issue" : "3", "issued" : { "date-parts" : [ [ "2015" ] ] }, "page" : "794-807", "title" : "CatMAP: A Software Package for Descriptor-Based Microkinetic Mapping of Catalytic Trends", "type" : "article-journal", "volume" : "145" }, "uris" : [ "http://www.mendeley.com/documents/?uuid=fff1e9a3-e23f-4db2-9962-42d2c3adcb69" ] } ], "mendeley" : { "formattedCitation" : "&lt;sup&gt;6&lt;/sup&gt;", "plainTextFormattedCitation" : "6", "previouslyFormattedCitation" : "&lt;sup&gt;6&lt;/sup&gt;" }, "properties" : { "noteIndex" : 0 }, "schema" : "https://github.com/citation-style-language/schema/raw/master/csl-citation.json" }</w:instrText>
      </w:r>
      <w:r w:rsidR="005C6612">
        <w:rPr>
          <w:rFonts w:asciiTheme="majorBidi" w:hAnsiTheme="majorBidi" w:cstheme="majorBidi"/>
        </w:rPr>
        <w:fldChar w:fldCharType="separate"/>
      </w:r>
      <w:r w:rsidR="005C6612" w:rsidRPr="005C6612">
        <w:rPr>
          <w:rFonts w:asciiTheme="majorBidi" w:hAnsiTheme="majorBidi" w:cstheme="majorBidi"/>
          <w:noProof/>
          <w:vertAlign w:val="superscript"/>
        </w:rPr>
        <w:t>6</w:t>
      </w:r>
      <w:r w:rsidR="005C6612">
        <w:rPr>
          <w:rFonts w:asciiTheme="majorBidi" w:hAnsiTheme="majorBidi" w:cstheme="majorBidi"/>
        </w:rPr>
        <w:fldChar w:fldCharType="end"/>
      </w:r>
      <w:r w:rsidR="005C6612">
        <w:rPr>
          <w:rFonts w:asciiTheme="majorBidi" w:hAnsiTheme="majorBidi" w:cstheme="majorBidi"/>
        </w:rPr>
        <w:t>,</w:t>
      </w:r>
      <w:r>
        <w:rPr>
          <w:rFonts w:asciiTheme="majorBidi" w:hAnsiTheme="majorBidi" w:cstheme="majorBidi"/>
        </w:rPr>
        <w:t xml:space="preserve"> wherein </w:t>
      </w:r>
      <w:r w:rsidR="00731A43">
        <w:rPr>
          <w:rFonts w:asciiTheme="majorBidi" w:hAnsiTheme="majorBidi" w:cstheme="majorBidi"/>
        </w:rPr>
        <w:t xml:space="preserve">the reaction energetics </w:t>
      </w:r>
      <w:r>
        <w:rPr>
          <w:rFonts w:asciiTheme="majorBidi" w:hAnsiTheme="majorBidi" w:cstheme="majorBidi"/>
        </w:rPr>
        <w:t>are</w:t>
      </w:r>
      <w:r w:rsidR="00731A43">
        <w:rPr>
          <w:rFonts w:asciiTheme="majorBidi" w:hAnsiTheme="majorBidi" w:cstheme="majorBidi"/>
        </w:rPr>
        <w:t xml:space="preserve"> </w:t>
      </w:r>
      <w:r w:rsidR="00731A43">
        <w:rPr>
          <w:rFonts w:asciiTheme="majorBidi" w:hAnsiTheme="majorBidi" w:cstheme="majorBidi"/>
        </w:rPr>
        <w:lastRenderedPageBreak/>
        <w:t>derived for DFT based alloy energies as well as those acquired from ML</w:t>
      </w:r>
      <w:r w:rsidR="00731A43" w:rsidRPr="0001048C">
        <w:rPr>
          <w:rFonts w:asciiTheme="majorBidi" w:hAnsiTheme="majorBidi" w:cstheme="majorBidi"/>
        </w:rPr>
        <w:t xml:space="preserve">. </w:t>
      </w:r>
      <w:r w:rsidR="00731A43">
        <w:rPr>
          <w:rFonts w:asciiTheme="majorBidi" w:hAnsiTheme="majorBidi" w:cstheme="majorBidi"/>
        </w:rPr>
        <w:t xml:space="preserve">The </w:t>
      </w:r>
      <w:r>
        <w:rPr>
          <w:rFonts w:asciiTheme="majorBidi" w:hAnsiTheme="majorBidi" w:cstheme="majorBidi"/>
        </w:rPr>
        <w:t xml:space="preserve">MKM is </w:t>
      </w:r>
      <w:r w:rsidR="00731A43">
        <w:rPr>
          <w:rFonts w:asciiTheme="majorBidi" w:hAnsiTheme="majorBidi" w:cstheme="majorBidi"/>
        </w:rPr>
        <w:t xml:space="preserve">evaluated for two reactions for which previously alloy catalyst search has been undertaken. The two reactions are: </w:t>
      </w:r>
      <w:r w:rsidR="00BB3DE5">
        <w:rPr>
          <w:rFonts w:asciiTheme="majorBidi" w:hAnsiTheme="majorBidi" w:cstheme="majorBidi"/>
        </w:rPr>
        <w:t>ethanol</w:t>
      </w:r>
      <w:r>
        <w:rPr>
          <w:rFonts w:asciiTheme="majorBidi" w:hAnsiTheme="majorBidi" w:cstheme="majorBidi"/>
        </w:rPr>
        <w:t xml:space="preserve"> decomposition</w:t>
      </w:r>
      <w:r w:rsidR="00994540">
        <w:rPr>
          <w:rFonts w:asciiTheme="majorBidi" w:hAnsiTheme="majorBidi" w:cstheme="majorBidi"/>
        </w:rPr>
        <w:fldChar w:fldCharType="begin" w:fldLock="1"/>
      </w:r>
      <w:r w:rsidR="00DF63E7">
        <w:rPr>
          <w:rFonts w:asciiTheme="majorBidi" w:hAnsiTheme="majorBidi" w:cstheme="majorBidi"/>
        </w:rPr>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994540">
        <w:rPr>
          <w:rFonts w:asciiTheme="majorBidi" w:hAnsiTheme="majorBidi" w:cstheme="majorBidi"/>
        </w:rPr>
        <w:fldChar w:fldCharType="separate"/>
      </w:r>
      <w:r w:rsidR="00994540" w:rsidRPr="00994540">
        <w:rPr>
          <w:rFonts w:asciiTheme="majorBidi" w:hAnsiTheme="majorBidi" w:cstheme="majorBidi"/>
          <w:noProof/>
          <w:vertAlign w:val="superscript"/>
        </w:rPr>
        <w:t>13</w:t>
      </w:r>
      <w:r w:rsidR="00994540">
        <w:rPr>
          <w:rFonts w:asciiTheme="majorBidi" w:hAnsiTheme="majorBidi" w:cstheme="majorBidi"/>
        </w:rPr>
        <w:fldChar w:fldCharType="end"/>
      </w:r>
      <w:r w:rsidR="00731A43">
        <w:rPr>
          <w:rFonts w:asciiTheme="majorBidi" w:hAnsiTheme="majorBidi" w:cstheme="majorBidi"/>
        </w:rPr>
        <w:t xml:space="preserve"> </w:t>
      </w:r>
      <w:r w:rsidR="00994540">
        <w:rPr>
          <w:rFonts w:asciiTheme="majorBidi" w:hAnsiTheme="majorBidi" w:cstheme="majorBidi"/>
        </w:rPr>
        <w:t xml:space="preserve">and NODH </w:t>
      </w:r>
      <w:r w:rsidR="00731A43">
        <w:rPr>
          <w:rFonts w:asciiTheme="majorBidi" w:hAnsiTheme="majorBidi" w:cstheme="majorBidi"/>
        </w:rPr>
        <w:t>of ethanol</w:t>
      </w:r>
      <w:r w:rsidR="00994540">
        <w:rPr>
          <w:rFonts w:asciiTheme="majorBidi" w:hAnsiTheme="majorBidi" w:cstheme="majorBidi"/>
        </w:rPr>
        <w:fldChar w:fldCharType="begin" w:fldLock="1"/>
      </w:r>
      <w:r w:rsidR="009E361D">
        <w:rPr>
          <w:rFonts w:asciiTheme="majorBidi" w:hAnsiTheme="majorBidi" w:cstheme="majorBidi"/>
        </w:rPr>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994540">
        <w:rPr>
          <w:rFonts w:asciiTheme="majorBidi" w:hAnsiTheme="majorBidi" w:cstheme="majorBidi"/>
        </w:rPr>
        <w:fldChar w:fldCharType="separate"/>
      </w:r>
      <w:r w:rsidR="00994540" w:rsidRPr="00994540">
        <w:rPr>
          <w:rFonts w:asciiTheme="majorBidi" w:hAnsiTheme="majorBidi" w:cstheme="majorBidi"/>
          <w:noProof/>
          <w:vertAlign w:val="superscript"/>
        </w:rPr>
        <w:t>15</w:t>
      </w:r>
      <w:r w:rsidR="00994540">
        <w:rPr>
          <w:rFonts w:asciiTheme="majorBidi" w:hAnsiTheme="majorBidi" w:cstheme="majorBidi"/>
        </w:rPr>
        <w:fldChar w:fldCharType="end"/>
      </w:r>
      <w:r w:rsidR="00731A43">
        <w:rPr>
          <w:rFonts w:asciiTheme="majorBidi" w:hAnsiTheme="majorBidi" w:cstheme="majorBidi"/>
        </w:rPr>
        <w:t xml:space="preserve">. Figure </w:t>
      </w:r>
      <w:r w:rsidR="00967164">
        <w:rPr>
          <w:rFonts w:asciiTheme="majorBidi" w:hAnsiTheme="majorBidi" w:cstheme="majorBidi"/>
        </w:rPr>
        <w:t xml:space="preserve">12 </w:t>
      </w:r>
      <w:r w:rsidR="00731A43">
        <w:rPr>
          <w:rFonts w:asciiTheme="majorBidi" w:hAnsiTheme="majorBidi" w:cstheme="majorBidi"/>
        </w:rPr>
        <w:t xml:space="preserve">depicts the turnover of the products of reaction for ethanol </w:t>
      </w:r>
      <w:r>
        <w:rPr>
          <w:rFonts w:asciiTheme="majorBidi" w:hAnsiTheme="majorBidi" w:cstheme="majorBidi"/>
        </w:rPr>
        <w:t>decomposition</w:t>
      </w:r>
      <w:r w:rsidR="00731A43">
        <w:rPr>
          <w:rFonts w:asciiTheme="majorBidi" w:hAnsiTheme="majorBidi" w:cstheme="majorBidi"/>
        </w:rPr>
        <w:t xml:space="preserve"> over DFT as well as ML based alloy binding energies. The reaction conditions </w:t>
      </w:r>
      <w:r>
        <w:rPr>
          <w:rFonts w:asciiTheme="majorBidi" w:hAnsiTheme="majorBidi" w:cstheme="majorBidi"/>
        </w:rPr>
        <w:t>are</w:t>
      </w:r>
      <w:r w:rsidR="00731A43">
        <w:rPr>
          <w:rFonts w:asciiTheme="majorBidi" w:hAnsiTheme="majorBidi" w:cstheme="majorBidi"/>
        </w:rPr>
        <w:t xml:space="preserve"> considered to be T=573 K, and P = 2 bar with an inlet stream ratio of 1:1 for ethanol and hydrogen. Ethane is formed upon C-</w:t>
      </w:r>
      <w:r w:rsidR="00937145">
        <w:rPr>
          <w:rFonts w:asciiTheme="majorBidi" w:hAnsiTheme="majorBidi" w:cstheme="majorBidi"/>
        </w:rPr>
        <w:t>O scission of ethanol</w:t>
      </w:r>
      <w:r w:rsidR="00731A43">
        <w:rPr>
          <w:rFonts w:asciiTheme="majorBidi" w:hAnsiTheme="majorBidi" w:cstheme="majorBidi"/>
        </w:rPr>
        <w:t xml:space="preserve"> whereas methane</w:t>
      </w:r>
      <w:r w:rsidR="00937145">
        <w:rPr>
          <w:rFonts w:asciiTheme="majorBidi" w:hAnsiTheme="majorBidi" w:cstheme="majorBidi"/>
        </w:rPr>
        <w:t xml:space="preserve"> </w:t>
      </w:r>
      <w:r w:rsidR="00731A43">
        <w:rPr>
          <w:rFonts w:asciiTheme="majorBidi" w:hAnsiTheme="majorBidi" w:cstheme="majorBidi"/>
        </w:rPr>
        <w:t>is the C-C scission product</w:t>
      </w:r>
      <w:r w:rsidR="001C7B3B">
        <w:rPr>
          <w:rFonts w:asciiTheme="majorBidi" w:hAnsiTheme="majorBidi" w:cstheme="majorBidi"/>
        </w:rPr>
        <w:t xml:space="preserve"> as shown in Figure 12(a) and (b) respectively</w:t>
      </w:r>
      <w:r w:rsidR="00731A43">
        <w:rPr>
          <w:rFonts w:asciiTheme="majorBidi" w:hAnsiTheme="majorBidi" w:cstheme="majorBidi"/>
        </w:rPr>
        <w:t xml:space="preserve">. It can be inferred from Figure </w:t>
      </w:r>
      <w:r w:rsidR="00967164">
        <w:rPr>
          <w:rFonts w:asciiTheme="majorBidi" w:hAnsiTheme="majorBidi" w:cstheme="majorBidi"/>
        </w:rPr>
        <w:t xml:space="preserve">12 </w:t>
      </w:r>
      <w:r w:rsidR="00731A43">
        <w:rPr>
          <w:rFonts w:asciiTheme="majorBidi" w:hAnsiTheme="majorBidi" w:cstheme="majorBidi"/>
        </w:rPr>
        <w:t>that the activity trend over the alloys remains the same for DFT and ML based alloy energies. The activity trend for DFT based alloy energetics is Co</w:t>
      </w:r>
      <w:r w:rsidR="00731A43" w:rsidRPr="005F0006">
        <w:rPr>
          <w:rFonts w:asciiTheme="majorBidi" w:hAnsiTheme="majorBidi" w:cstheme="majorBidi"/>
          <w:vertAlign w:val="subscript"/>
        </w:rPr>
        <w:t>3</w:t>
      </w:r>
      <w:r w:rsidR="00731A43">
        <w:rPr>
          <w:rFonts w:asciiTheme="majorBidi" w:hAnsiTheme="majorBidi" w:cstheme="majorBidi"/>
        </w:rPr>
        <w:t>Ru ~ Ni</w:t>
      </w:r>
      <w:r w:rsidR="00731A43" w:rsidRPr="005F0006">
        <w:rPr>
          <w:rFonts w:asciiTheme="majorBidi" w:hAnsiTheme="majorBidi" w:cstheme="majorBidi"/>
          <w:vertAlign w:val="subscript"/>
        </w:rPr>
        <w:t>3</w:t>
      </w:r>
      <w:r w:rsidR="00731A43">
        <w:rPr>
          <w:rFonts w:asciiTheme="majorBidi" w:hAnsiTheme="majorBidi" w:cstheme="majorBidi"/>
        </w:rPr>
        <w:t>Fe ~ Co</w:t>
      </w:r>
      <w:r w:rsidR="00731A43" w:rsidRPr="005F0006">
        <w:rPr>
          <w:rFonts w:asciiTheme="majorBidi" w:hAnsiTheme="majorBidi" w:cstheme="majorBidi"/>
          <w:vertAlign w:val="subscript"/>
        </w:rPr>
        <w:t>3</w:t>
      </w:r>
      <w:r w:rsidR="00731A43">
        <w:rPr>
          <w:rFonts w:asciiTheme="majorBidi" w:hAnsiTheme="majorBidi" w:cstheme="majorBidi"/>
        </w:rPr>
        <w:t>Ni ~ Co</w:t>
      </w:r>
      <w:r w:rsidR="00731A43" w:rsidRPr="005F0006">
        <w:rPr>
          <w:rFonts w:asciiTheme="majorBidi" w:hAnsiTheme="majorBidi" w:cstheme="majorBidi"/>
          <w:vertAlign w:val="subscript"/>
        </w:rPr>
        <w:t>3</w:t>
      </w:r>
      <w:r w:rsidR="00731A43">
        <w:rPr>
          <w:rFonts w:asciiTheme="majorBidi" w:hAnsiTheme="majorBidi" w:cstheme="majorBidi"/>
        </w:rPr>
        <w:t>Fe &gt; Ni</w:t>
      </w:r>
      <w:r w:rsidR="00731A43" w:rsidRPr="005F0006">
        <w:rPr>
          <w:rFonts w:asciiTheme="majorBidi" w:hAnsiTheme="majorBidi" w:cstheme="majorBidi"/>
          <w:vertAlign w:val="subscript"/>
        </w:rPr>
        <w:t>3</w:t>
      </w:r>
      <w:r w:rsidR="00731A43">
        <w:rPr>
          <w:rFonts w:asciiTheme="majorBidi" w:hAnsiTheme="majorBidi" w:cstheme="majorBidi"/>
        </w:rPr>
        <w:t>Cu &gt; Ni</w:t>
      </w:r>
      <w:r w:rsidR="00731A43" w:rsidRPr="005F0006">
        <w:rPr>
          <w:rFonts w:asciiTheme="majorBidi" w:hAnsiTheme="majorBidi" w:cstheme="majorBidi"/>
          <w:vertAlign w:val="subscript"/>
        </w:rPr>
        <w:t>3</w:t>
      </w:r>
      <w:r w:rsidR="00731A43">
        <w:rPr>
          <w:rFonts w:asciiTheme="majorBidi" w:hAnsiTheme="majorBidi" w:cstheme="majorBidi"/>
        </w:rPr>
        <w:t>Pt &gt; Ni</w:t>
      </w:r>
      <w:r w:rsidR="00731A43" w:rsidRPr="005F0006">
        <w:rPr>
          <w:rFonts w:asciiTheme="majorBidi" w:hAnsiTheme="majorBidi" w:cstheme="majorBidi"/>
          <w:vertAlign w:val="subscript"/>
        </w:rPr>
        <w:t>3</w:t>
      </w:r>
      <w:r w:rsidR="00731A43">
        <w:rPr>
          <w:rFonts w:asciiTheme="majorBidi" w:hAnsiTheme="majorBidi" w:cstheme="majorBidi"/>
        </w:rPr>
        <w:t>Rh</w:t>
      </w:r>
      <w:r w:rsidR="0082410F">
        <w:rPr>
          <w:rFonts w:asciiTheme="majorBidi" w:hAnsiTheme="majorBidi" w:cstheme="majorBidi"/>
        </w:rPr>
        <w:fldChar w:fldCharType="begin" w:fldLock="1"/>
      </w:r>
      <w:r w:rsidR="00DF63E7">
        <w:rPr>
          <w:rFonts w:asciiTheme="majorBidi" w:hAnsiTheme="majorBidi" w:cstheme="majorBidi"/>
        </w:rPr>
        <w:instrText>ADDIN CSL_CITATION { "citationItems" : [ { "id" : "ITEM-1", "itemData" : { "DOI" : "10.1016/j.jcat.2017.07.018", "ISSN" : "0021-9517", "author" : [ { "dropping-particle" : "", "family" : "Jalid", "given" : "Fatima", "non-dropping-particle" : "", "parse-names" : false, "suffix" : "" }, { "dropping-particle" : "", "family" : "Khan", "given" : "Tuhin S", "non-dropping-particle" : "", "parse-names" : false, "suffix" : "" }, { "dropping-particle" : "", "family" : "Qayoom", "given" : "Fasil", "non-dropping-particle" : "", "parse-names" : false, "suffix" : "" }, { "dropping-particle" : "", "family" : "Haider", "given" : "M Ali", "non-dropping-particle" : "", "parse-names" : false, "suffix" : "" } ], "container-title" : "Journal of Catalysis", "id" : "ITEM-1", "issued" : { "date-parts" : [ [ "2017" ] ] }, "page" : "265-273", "publisher" : "Elsevier Inc.", "title" : "Understanding trends in hydrodeoxygenation reactivity of metal and bimetallic alloy catalysts from ethanol reaction on stepped surface", "type" : "article-journal", "volume" : "353" }, "uris" : [ "http://www.mendeley.com/documents/?uuid=e17825e4-7286-4e59-b670-72b1a83a37bf" ] } ], "mendeley" : { "formattedCitation" : "&lt;sup&gt;13&lt;/sup&gt;", "plainTextFormattedCitation" : "13", "previouslyFormattedCitation" : "&lt;sup&gt;13&lt;/sup&gt;" }, "properties" : { "noteIndex" : 0 }, "schema" : "https://github.com/citation-style-language/schema/raw/master/csl-citation.json" }</w:instrText>
      </w:r>
      <w:r w:rsidR="0082410F">
        <w:rPr>
          <w:rFonts w:asciiTheme="majorBidi" w:hAnsiTheme="majorBidi" w:cstheme="majorBidi"/>
        </w:rPr>
        <w:fldChar w:fldCharType="separate"/>
      </w:r>
      <w:r w:rsidR="0082410F" w:rsidRPr="0082410F">
        <w:rPr>
          <w:rFonts w:asciiTheme="majorBidi" w:hAnsiTheme="majorBidi" w:cstheme="majorBidi"/>
          <w:noProof/>
          <w:vertAlign w:val="superscript"/>
        </w:rPr>
        <w:t>13</w:t>
      </w:r>
      <w:r w:rsidR="0082410F">
        <w:rPr>
          <w:rFonts w:asciiTheme="majorBidi" w:hAnsiTheme="majorBidi" w:cstheme="majorBidi"/>
        </w:rPr>
        <w:fldChar w:fldCharType="end"/>
      </w:r>
      <w:r w:rsidR="0082410F">
        <w:rPr>
          <w:rFonts w:asciiTheme="majorBidi" w:hAnsiTheme="majorBidi" w:cstheme="majorBidi"/>
        </w:rPr>
        <w:t>,</w:t>
      </w:r>
      <w:r w:rsidR="00731A43">
        <w:rPr>
          <w:rFonts w:asciiTheme="majorBidi" w:hAnsiTheme="majorBidi" w:cstheme="majorBidi"/>
        </w:rPr>
        <w:t xml:space="preserve"> whereas that based on ML alloy energetics is Co</w:t>
      </w:r>
      <w:r w:rsidR="00731A43" w:rsidRPr="005F0006">
        <w:rPr>
          <w:rFonts w:asciiTheme="majorBidi" w:hAnsiTheme="majorBidi" w:cstheme="majorBidi"/>
          <w:vertAlign w:val="subscript"/>
        </w:rPr>
        <w:t>3</w:t>
      </w:r>
      <w:r w:rsidR="00731A43">
        <w:rPr>
          <w:rFonts w:asciiTheme="majorBidi" w:hAnsiTheme="majorBidi" w:cstheme="majorBidi"/>
        </w:rPr>
        <w:t>Ru &gt; Ni</w:t>
      </w:r>
      <w:r w:rsidR="00731A43" w:rsidRPr="005F0006">
        <w:rPr>
          <w:rFonts w:asciiTheme="majorBidi" w:hAnsiTheme="majorBidi" w:cstheme="majorBidi"/>
          <w:vertAlign w:val="subscript"/>
        </w:rPr>
        <w:t>3</w:t>
      </w:r>
      <w:r w:rsidR="00731A43">
        <w:rPr>
          <w:rFonts w:asciiTheme="majorBidi" w:hAnsiTheme="majorBidi" w:cstheme="majorBidi"/>
        </w:rPr>
        <w:t>Fe ~ Co</w:t>
      </w:r>
      <w:r w:rsidR="00731A43" w:rsidRPr="005F0006">
        <w:rPr>
          <w:rFonts w:asciiTheme="majorBidi" w:hAnsiTheme="majorBidi" w:cstheme="majorBidi"/>
          <w:vertAlign w:val="subscript"/>
        </w:rPr>
        <w:t>3</w:t>
      </w:r>
      <w:r w:rsidR="00731A43">
        <w:rPr>
          <w:rFonts w:asciiTheme="majorBidi" w:hAnsiTheme="majorBidi" w:cstheme="majorBidi"/>
        </w:rPr>
        <w:t>Ni ~ Co</w:t>
      </w:r>
      <w:r w:rsidR="00731A43" w:rsidRPr="005F0006">
        <w:rPr>
          <w:rFonts w:asciiTheme="majorBidi" w:hAnsiTheme="majorBidi" w:cstheme="majorBidi"/>
          <w:vertAlign w:val="subscript"/>
        </w:rPr>
        <w:t>3</w:t>
      </w:r>
      <w:r w:rsidR="00731A43">
        <w:rPr>
          <w:rFonts w:asciiTheme="majorBidi" w:hAnsiTheme="majorBidi" w:cstheme="majorBidi"/>
        </w:rPr>
        <w:t>Fe &gt; Ni</w:t>
      </w:r>
      <w:r w:rsidR="00731A43" w:rsidRPr="005F0006">
        <w:rPr>
          <w:rFonts w:asciiTheme="majorBidi" w:hAnsiTheme="majorBidi" w:cstheme="majorBidi"/>
          <w:vertAlign w:val="subscript"/>
        </w:rPr>
        <w:t>3</w:t>
      </w:r>
      <w:r w:rsidR="00731A43">
        <w:rPr>
          <w:rFonts w:asciiTheme="majorBidi" w:hAnsiTheme="majorBidi" w:cstheme="majorBidi"/>
        </w:rPr>
        <w:t>Cu ~ Ni</w:t>
      </w:r>
      <w:r w:rsidR="00731A43" w:rsidRPr="005F0006">
        <w:rPr>
          <w:rFonts w:asciiTheme="majorBidi" w:hAnsiTheme="majorBidi" w:cstheme="majorBidi"/>
          <w:vertAlign w:val="subscript"/>
        </w:rPr>
        <w:t>3</w:t>
      </w:r>
      <w:r w:rsidR="00731A43">
        <w:rPr>
          <w:rFonts w:asciiTheme="majorBidi" w:hAnsiTheme="majorBidi" w:cstheme="majorBidi"/>
        </w:rPr>
        <w:t>Pt ~ Ni</w:t>
      </w:r>
      <w:r w:rsidR="00731A43" w:rsidRPr="005F0006">
        <w:rPr>
          <w:rFonts w:asciiTheme="majorBidi" w:hAnsiTheme="majorBidi" w:cstheme="majorBidi"/>
          <w:vertAlign w:val="subscript"/>
        </w:rPr>
        <w:t>3</w:t>
      </w:r>
      <w:r w:rsidR="00731A43">
        <w:rPr>
          <w:rFonts w:asciiTheme="majorBidi" w:hAnsiTheme="majorBidi" w:cstheme="majorBidi"/>
        </w:rPr>
        <w:t xml:space="preserve">Rh. The turnover of </w:t>
      </w:r>
      <w:r>
        <w:rPr>
          <w:rFonts w:asciiTheme="majorBidi" w:hAnsiTheme="majorBidi" w:cstheme="majorBidi"/>
        </w:rPr>
        <w:t>C-O scission</w:t>
      </w:r>
      <w:r w:rsidR="00731A43">
        <w:rPr>
          <w:rFonts w:asciiTheme="majorBidi" w:hAnsiTheme="majorBidi" w:cstheme="majorBidi"/>
        </w:rPr>
        <w:t xml:space="preserve"> product </w:t>
      </w:r>
      <w:r>
        <w:rPr>
          <w:rFonts w:asciiTheme="majorBidi" w:hAnsiTheme="majorBidi" w:cstheme="majorBidi"/>
        </w:rPr>
        <w:t>(</w:t>
      </w:r>
      <w:r w:rsidR="00731A43">
        <w:rPr>
          <w:rFonts w:asciiTheme="majorBidi" w:hAnsiTheme="majorBidi" w:cstheme="majorBidi"/>
        </w:rPr>
        <w:t>ethane</w:t>
      </w:r>
      <w:r>
        <w:rPr>
          <w:rFonts w:asciiTheme="majorBidi" w:hAnsiTheme="majorBidi" w:cstheme="majorBidi"/>
        </w:rPr>
        <w:t>)</w:t>
      </w:r>
      <w:r w:rsidR="00731A43">
        <w:rPr>
          <w:rFonts w:asciiTheme="majorBidi" w:hAnsiTheme="majorBidi" w:cstheme="majorBidi"/>
        </w:rPr>
        <w:t xml:space="preserve"> over the alloys is given in </w:t>
      </w:r>
      <w:r w:rsidR="00731A43" w:rsidRPr="00C0121C">
        <w:rPr>
          <w:rFonts w:asciiTheme="majorBidi" w:hAnsiTheme="majorBidi" w:cstheme="majorBidi"/>
        </w:rPr>
        <w:t>Table 4.</w:t>
      </w:r>
      <w:r w:rsidR="00731A43">
        <w:rPr>
          <w:rFonts w:asciiTheme="majorBidi" w:hAnsiTheme="majorBidi" w:cstheme="majorBidi"/>
        </w:rPr>
        <w:t xml:space="preserve"> For Co</w:t>
      </w:r>
      <w:r w:rsidR="00731A43" w:rsidRPr="005F0006">
        <w:rPr>
          <w:rFonts w:asciiTheme="majorBidi" w:hAnsiTheme="majorBidi" w:cstheme="majorBidi"/>
          <w:vertAlign w:val="subscript"/>
        </w:rPr>
        <w:t>3</w:t>
      </w:r>
      <w:r w:rsidR="00731A43">
        <w:rPr>
          <w:rFonts w:asciiTheme="majorBidi" w:hAnsiTheme="majorBidi" w:cstheme="majorBidi"/>
        </w:rPr>
        <w:t>Ru, Ni</w:t>
      </w:r>
      <w:r w:rsidR="00731A43" w:rsidRPr="005F0006">
        <w:rPr>
          <w:rFonts w:asciiTheme="majorBidi" w:hAnsiTheme="majorBidi" w:cstheme="majorBidi"/>
          <w:vertAlign w:val="subscript"/>
        </w:rPr>
        <w:t>3</w:t>
      </w:r>
      <w:r w:rsidR="00731A43">
        <w:rPr>
          <w:rFonts w:asciiTheme="majorBidi" w:hAnsiTheme="majorBidi" w:cstheme="majorBidi"/>
        </w:rPr>
        <w:t>Rh, and Ni</w:t>
      </w:r>
      <w:r w:rsidR="00731A43" w:rsidRPr="00731A43">
        <w:rPr>
          <w:rFonts w:asciiTheme="majorBidi" w:hAnsiTheme="majorBidi" w:cstheme="majorBidi"/>
          <w:vertAlign w:val="subscript"/>
        </w:rPr>
        <w:t>3</w:t>
      </w:r>
      <w:r w:rsidR="00731A43">
        <w:rPr>
          <w:rFonts w:asciiTheme="majorBidi" w:hAnsiTheme="majorBidi" w:cstheme="majorBidi"/>
        </w:rPr>
        <w:t xml:space="preserve">Pt, the calculated TOF remains the same for both the DFT and ML energetics. However, for the rest of the alloys, the TOFs are under predicted for energies obtained from ML by an order of magnitude. </w:t>
      </w:r>
      <w:r w:rsidR="00BB3DE5" w:rsidRPr="001B75E1">
        <w:t>An error bar of 0.</w:t>
      </w:r>
      <w:r w:rsidR="00BB3DE5">
        <w:t>3</w:t>
      </w:r>
      <w:r w:rsidR="00BB3DE5" w:rsidRPr="001B75E1">
        <w:t xml:space="preserve"> eV </w:t>
      </w:r>
      <w:r>
        <w:t>is</w:t>
      </w:r>
      <w:r w:rsidR="00BB3DE5" w:rsidRPr="001B75E1">
        <w:t xml:space="preserve"> considered for C and O binding energies on the metals and metal alloys</w:t>
      </w:r>
      <w:r w:rsidR="00BB3DE5">
        <w:t xml:space="preserve"> as this </w:t>
      </w:r>
      <w:r>
        <w:t>is</w:t>
      </w:r>
      <w:r w:rsidR="00BB3DE5">
        <w:t xml:space="preserve"> comparable to the error found in the ML model tested in the study. </w:t>
      </w:r>
    </w:p>
    <w:p w14:paraId="7196E5A5" w14:textId="22515954" w:rsidR="00731A43" w:rsidRPr="00994540" w:rsidRDefault="00731A43" w:rsidP="00816380">
      <w:pPr>
        <w:spacing w:line="360" w:lineRule="auto"/>
        <w:jc w:val="both"/>
        <w:rPr>
          <w:rFonts w:asciiTheme="majorBidi" w:hAnsiTheme="majorBidi" w:cstheme="majorBidi"/>
        </w:rPr>
      </w:pPr>
    </w:p>
    <w:p w14:paraId="44F4E766" w14:textId="57CA7285" w:rsidR="00731A43" w:rsidRDefault="00731A43" w:rsidP="00816380">
      <w:pPr>
        <w:spacing w:line="360" w:lineRule="auto"/>
        <w:jc w:val="both"/>
        <w:rPr>
          <w:rFonts w:asciiTheme="majorBidi" w:hAnsiTheme="majorBidi" w:cstheme="majorBidi"/>
        </w:rPr>
      </w:pPr>
      <w:r>
        <w:rPr>
          <w:rFonts w:asciiTheme="majorBidi" w:hAnsiTheme="majorBidi" w:cstheme="majorBidi"/>
        </w:rPr>
        <w:t xml:space="preserve">Further, a similar comparison study </w:t>
      </w:r>
      <w:r w:rsidR="005A4888">
        <w:rPr>
          <w:rFonts w:asciiTheme="majorBidi" w:hAnsiTheme="majorBidi" w:cstheme="majorBidi"/>
        </w:rPr>
        <w:t>is</w:t>
      </w:r>
      <w:r>
        <w:rPr>
          <w:rFonts w:asciiTheme="majorBidi" w:hAnsiTheme="majorBidi" w:cstheme="majorBidi"/>
        </w:rPr>
        <w:t xml:space="preserve"> made for the </w:t>
      </w:r>
      <w:r w:rsidR="005A4888">
        <w:rPr>
          <w:rFonts w:asciiTheme="majorBidi" w:hAnsiTheme="majorBidi" w:cstheme="majorBidi"/>
        </w:rPr>
        <w:t>NODH</w:t>
      </w:r>
      <w:r>
        <w:rPr>
          <w:rFonts w:asciiTheme="majorBidi" w:hAnsiTheme="majorBidi" w:cstheme="majorBidi"/>
        </w:rPr>
        <w:t xml:space="preserve"> of ethanol</w:t>
      </w:r>
      <w:r w:rsidR="005A4888">
        <w:rPr>
          <w:rFonts w:asciiTheme="majorBidi" w:hAnsiTheme="majorBidi" w:cstheme="majorBidi"/>
        </w:rPr>
        <w:t xml:space="preserve"> at</w:t>
      </w:r>
      <w:r>
        <w:rPr>
          <w:rFonts w:asciiTheme="majorBidi" w:hAnsiTheme="majorBidi" w:cstheme="majorBidi"/>
        </w:rPr>
        <w:t xml:space="preserve"> 473K and an initial conversion of 10%. Figure </w:t>
      </w:r>
      <w:r w:rsidR="00967164">
        <w:rPr>
          <w:rFonts w:asciiTheme="majorBidi" w:hAnsiTheme="majorBidi" w:cstheme="majorBidi"/>
        </w:rPr>
        <w:t>13</w:t>
      </w:r>
      <w:r w:rsidR="00BB3DE5">
        <w:rPr>
          <w:rFonts w:asciiTheme="majorBidi" w:hAnsiTheme="majorBidi" w:cstheme="majorBidi"/>
        </w:rPr>
        <w:t>(a) and (b)</w:t>
      </w:r>
      <w:r>
        <w:rPr>
          <w:rFonts w:asciiTheme="majorBidi" w:hAnsiTheme="majorBidi" w:cstheme="majorBidi"/>
        </w:rPr>
        <w:t xml:space="preserve"> show the volcano plot</w:t>
      </w:r>
      <w:r w:rsidR="00BB3DE5">
        <w:rPr>
          <w:rFonts w:asciiTheme="majorBidi" w:hAnsiTheme="majorBidi" w:cstheme="majorBidi"/>
        </w:rPr>
        <w:t>s</w:t>
      </w:r>
      <w:r>
        <w:rPr>
          <w:rFonts w:asciiTheme="majorBidi" w:hAnsiTheme="majorBidi" w:cstheme="majorBidi"/>
        </w:rPr>
        <w:t xml:space="preserve"> for the reaction products</w:t>
      </w:r>
      <w:r w:rsidR="005A4888">
        <w:rPr>
          <w:rFonts w:asciiTheme="majorBidi" w:hAnsiTheme="majorBidi" w:cstheme="majorBidi"/>
        </w:rPr>
        <w:t xml:space="preserve">; </w:t>
      </w:r>
      <w:r>
        <w:rPr>
          <w:rFonts w:asciiTheme="majorBidi" w:hAnsiTheme="majorBidi" w:cstheme="majorBidi"/>
        </w:rPr>
        <w:t>acetaldehyde and ethylene over the alloys</w:t>
      </w:r>
      <w:r w:rsidR="00BB3DE5">
        <w:rPr>
          <w:rFonts w:asciiTheme="majorBidi" w:hAnsiTheme="majorBidi" w:cstheme="majorBidi"/>
        </w:rPr>
        <w:t xml:space="preserve"> as well as transition metals</w:t>
      </w:r>
      <w:r>
        <w:rPr>
          <w:rFonts w:asciiTheme="majorBidi" w:hAnsiTheme="majorBidi" w:cstheme="majorBidi"/>
        </w:rPr>
        <w:t xml:space="preserve"> for descriptor energies obtained from DFT</w:t>
      </w:r>
      <w:r w:rsidR="0082410F">
        <w:rPr>
          <w:rFonts w:asciiTheme="majorBidi" w:hAnsiTheme="majorBidi" w:cstheme="majorBidi"/>
        </w:rPr>
        <w:fldChar w:fldCharType="begin" w:fldLock="1"/>
      </w:r>
      <w:r w:rsidR="009E361D">
        <w:rPr>
          <w:rFonts w:asciiTheme="majorBidi" w:hAnsiTheme="majorBidi" w:cstheme="majorBidi"/>
        </w:rPr>
        <w:instrText>ADDIN CSL_CITATION { "citationItems" : [ { "id" : "ITEM-1", "itemData" : { "DOI" : "10.1007/s11244-018-1028-9", "ISSN" : "1572-9028", "abstract" : "An ab-initio microkinetic model (MKM) was developed to understand the reactivity trend in transitional metal catalysts which are often used for non-oxidative conversion of alcohols to produce aldehydes. The MKM utilized ethanol reaction on the step sites of the catalyst, to calculate the turnover frequency (TOFs) for the production of acetaldehyde at 423\u00a0K. At these conditions, Cu showed the highest activity (TOF{\\thinspace}{\\textasciitilde}{\\thinspace}102\u00a0s\u22121), followed by Pt (TOF{\\thinspace}{\\textasciitilde}{\\thinspace}101\u00a0s\u22121). This explains why Cu, being the cheaper metal, is the `catalyst of choice' for this reaction. Pd was the other most active (TOF{\\thinspace}{\\textasciitilde}{\\thinspace}10\u2212{\\thinspace}1\u00a0s\u2212{\\thinspace}1) catalyst, however, its activity was lesser than that of Cu and Pt. Rest of the metals screened (Co, Ni, Ag, Au, Rh, Ru, Re) showed low or negligible conversion for this reaction at 423\u00a0K. Interestingly, in the non-oxidative environment, the three most reactive metals (Cu, Pt and Pd) were also selective towards acetaldehyde production. At a higher temperature (473\u00a0K) and assuming around 10% conversion over the length of a packed-bed reactor, an appreciable TOF ({\\textasciitilde}{\\thinspace}10\u2212{\\thinspace}2\u00a0s\u2212{\\thinspace}1) towards the aldehyde was calculated for other metals such as Co, Ni, Ag and Au. While Pt was the most active catalyst (TOF{\\thinspace}{\\textasciitilde}{\\thinspace}104\u00a0s\u22121), the TOF on Cu remained high (TOF{\\thinspace}{\\textasciitilde}{\\thinspace}103\u00a0s\u22121), to yield the desired aldehyde product. The trend in calculated TOF at 473\u00a0K followed the order; Pt{\\thinspace}&gt;{\\thinspace}Cu{\\thinspace}&gt;{\\thinspace}Pd{\\thinspace}&gt;{\\thinspace}Co{\\thinspace}&gt;{\\thinspace}Ni{\\thinspace}&gt;{\\thinspace}Ag{\\thinspace}&gt;{\\thinspace}Au{\\thinspace}&gt;{\\thinspace}Rh{\\thinspace}&gt;{\\thinspace}Ru{\\thinspace}&gt;{\\thinspace}Re. Out of all the metals studied only Ag and Au were found to be selective towards ethylene, rest other metals were selective towards the aldehyde product. The surface of most of the metal catalysts (Pt, Pd, Co, Ni, Rh, Ru, Re) was covered with the intermediate CH3CO at both the temperatures (423\u00a0K and 473\u00a0K) studied. In contrast, only the surface of Cu was covered with the intermediate CH3CH2O, suggesting difficult C--H bond activation on Cu. Motivated from this monometallic reactivity trend, surface design of bimetallic alloys, based on Cu were explored for this reaction. Alloying Cu with a metal commonly used for C--H bond \u2026", "author" : [ { "dropping-particle" : "", "family" : "Khan", "given" : "Tuhin S", "non-dropping-particle" : "", "parse-names" : false, "suffix" : "" }, { "dropping-particle" : "", "family" : "Jalid", "given" : "Fatima", "non-dropping-particle" : "", "parse-names" : false, "suffix" : "" }, { "dropping-particle" : "", "family" : "Haider", "given" : "M Ali", "non-dropping-particle" : "", "parse-names" : false, "suffix" : "" } ], "container-title" : "Topics in Catalysis", "id" : "ITEM-1", "issued" : { "date-parts" : [ [ "2018", "8" ] ] }, "title" : "First-Principle Microkinetic Modeling of Ethanol Dehydrogenation on Metal Catalyst Surfaces in Non-oxidative Environment: Design of Bimetallic Alloys", "type" : "article-journal" }, "uris" : [ "http://www.mendeley.com/documents/?uuid=a502c2a2-b628-4af8-be8c-418734f5b911", "http://www.mendeley.com/documents/?uuid=4f51d901-cd8b-4dec-8997-3272886c6273" ] } ], "mendeley" : { "formattedCitation" : "&lt;sup&gt;15&lt;/sup&gt;", "plainTextFormattedCitation" : "15", "previouslyFormattedCitation" : "&lt;sup&gt;15&lt;/sup&gt;" }, "properties" : { "noteIndex" : 0 }, "schema" : "https://github.com/citation-style-language/schema/raw/master/csl-citation.json" }</w:instrText>
      </w:r>
      <w:r w:rsidR="0082410F">
        <w:rPr>
          <w:rFonts w:asciiTheme="majorBidi" w:hAnsiTheme="majorBidi" w:cstheme="majorBidi"/>
        </w:rPr>
        <w:fldChar w:fldCharType="separate"/>
      </w:r>
      <w:r w:rsidR="0082410F" w:rsidRPr="0082410F">
        <w:rPr>
          <w:rFonts w:asciiTheme="majorBidi" w:hAnsiTheme="majorBidi" w:cstheme="majorBidi"/>
          <w:noProof/>
          <w:vertAlign w:val="superscript"/>
        </w:rPr>
        <w:t>15</w:t>
      </w:r>
      <w:r w:rsidR="0082410F">
        <w:rPr>
          <w:rFonts w:asciiTheme="majorBidi" w:hAnsiTheme="majorBidi" w:cstheme="majorBidi"/>
        </w:rPr>
        <w:fldChar w:fldCharType="end"/>
      </w:r>
      <w:r>
        <w:rPr>
          <w:rFonts w:asciiTheme="majorBidi" w:hAnsiTheme="majorBidi" w:cstheme="majorBidi"/>
        </w:rPr>
        <w:t xml:space="preserve"> </w:t>
      </w:r>
      <w:r w:rsidR="0082410F">
        <w:rPr>
          <w:rFonts w:asciiTheme="majorBidi" w:hAnsiTheme="majorBidi" w:cstheme="majorBidi"/>
        </w:rPr>
        <w:t>and ML respectively</w:t>
      </w:r>
      <w:r w:rsidR="00937145">
        <w:rPr>
          <w:rFonts w:asciiTheme="majorBidi" w:hAnsiTheme="majorBidi" w:cstheme="majorBidi"/>
        </w:rPr>
        <w:t xml:space="preserve">. </w:t>
      </w:r>
      <w:r>
        <w:rPr>
          <w:rFonts w:asciiTheme="majorBidi" w:hAnsiTheme="majorBidi" w:cstheme="majorBidi"/>
        </w:rPr>
        <w:t xml:space="preserve">The TOFs of acetaldehyde over the alloys </w:t>
      </w:r>
      <w:r w:rsidR="0082410F">
        <w:rPr>
          <w:rFonts w:asciiTheme="majorBidi" w:hAnsiTheme="majorBidi" w:cstheme="majorBidi"/>
        </w:rPr>
        <w:t xml:space="preserve">are </w:t>
      </w:r>
      <w:r>
        <w:rPr>
          <w:rFonts w:asciiTheme="majorBidi" w:hAnsiTheme="majorBidi" w:cstheme="majorBidi"/>
        </w:rPr>
        <w:t xml:space="preserve">enlisted in </w:t>
      </w:r>
      <w:r w:rsidRPr="00C0121C">
        <w:rPr>
          <w:rFonts w:asciiTheme="majorBidi" w:hAnsiTheme="majorBidi" w:cstheme="majorBidi"/>
        </w:rPr>
        <w:t>Table 5.</w:t>
      </w:r>
      <w:r>
        <w:rPr>
          <w:rFonts w:asciiTheme="majorBidi" w:hAnsiTheme="majorBidi" w:cstheme="majorBidi"/>
        </w:rPr>
        <w:t xml:space="preserve"> For </w:t>
      </w:r>
      <w:r w:rsidR="00937145">
        <w:rPr>
          <w:rFonts w:asciiTheme="majorBidi" w:hAnsiTheme="majorBidi" w:cstheme="majorBidi"/>
        </w:rPr>
        <w:t>Ni</w:t>
      </w:r>
      <w:r w:rsidR="00937145" w:rsidRPr="00E736F9">
        <w:rPr>
          <w:rFonts w:asciiTheme="majorBidi" w:hAnsiTheme="majorBidi" w:cstheme="majorBidi"/>
          <w:vertAlign w:val="subscript"/>
        </w:rPr>
        <w:t>3</w:t>
      </w:r>
      <w:r w:rsidR="00937145">
        <w:rPr>
          <w:rFonts w:asciiTheme="majorBidi" w:hAnsiTheme="majorBidi" w:cstheme="majorBidi"/>
        </w:rPr>
        <w:t xml:space="preserve">Sn, </w:t>
      </w:r>
      <w:r>
        <w:rPr>
          <w:rFonts w:asciiTheme="majorBidi" w:hAnsiTheme="majorBidi" w:cstheme="majorBidi"/>
        </w:rPr>
        <w:t>Cu</w:t>
      </w:r>
      <w:r w:rsidRPr="006A7062">
        <w:rPr>
          <w:rFonts w:asciiTheme="majorBidi" w:hAnsiTheme="majorBidi" w:cstheme="majorBidi"/>
          <w:vertAlign w:val="subscript"/>
        </w:rPr>
        <w:t>3</w:t>
      </w:r>
      <w:r>
        <w:rPr>
          <w:rFonts w:asciiTheme="majorBidi" w:hAnsiTheme="majorBidi" w:cstheme="majorBidi"/>
        </w:rPr>
        <w:t>Rh and Cu</w:t>
      </w:r>
      <w:r w:rsidRPr="006A7062">
        <w:rPr>
          <w:rFonts w:asciiTheme="majorBidi" w:hAnsiTheme="majorBidi" w:cstheme="majorBidi"/>
          <w:vertAlign w:val="subscript"/>
        </w:rPr>
        <w:t>3</w:t>
      </w:r>
      <w:r>
        <w:rPr>
          <w:rFonts w:asciiTheme="majorBidi" w:hAnsiTheme="majorBidi" w:cstheme="majorBidi"/>
        </w:rPr>
        <w:t xml:space="preserve">Pd, the TOF remains the same for both </w:t>
      </w:r>
      <w:r w:rsidR="00937145">
        <w:rPr>
          <w:rFonts w:asciiTheme="majorBidi" w:hAnsiTheme="majorBidi" w:cstheme="majorBidi"/>
        </w:rPr>
        <w:t>DFT and ML</w:t>
      </w:r>
      <w:r>
        <w:rPr>
          <w:rFonts w:asciiTheme="majorBidi" w:hAnsiTheme="majorBidi" w:cstheme="majorBidi"/>
        </w:rPr>
        <w:t>, however for Cu</w:t>
      </w:r>
      <w:r w:rsidRPr="006A7062">
        <w:rPr>
          <w:rFonts w:asciiTheme="majorBidi" w:hAnsiTheme="majorBidi" w:cstheme="majorBidi"/>
          <w:vertAlign w:val="subscript"/>
        </w:rPr>
        <w:t>3</w:t>
      </w:r>
      <w:r>
        <w:rPr>
          <w:rFonts w:asciiTheme="majorBidi" w:hAnsiTheme="majorBidi" w:cstheme="majorBidi"/>
        </w:rPr>
        <w:t>Ni and Cu</w:t>
      </w:r>
      <w:r w:rsidRPr="006A7062">
        <w:rPr>
          <w:rFonts w:asciiTheme="majorBidi" w:hAnsiTheme="majorBidi" w:cstheme="majorBidi"/>
          <w:vertAlign w:val="subscript"/>
        </w:rPr>
        <w:t>3</w:t>
      </w:r>
      <w:r>
        <w:rPr>
          <w:rFonts w:asciiTheme="majorBidi" w:hAnsiTheme="majorBidi" w:cstheme="majorBidi"/>
        </w:rPr>
        <w:t>Pt, a difference of an order of magnitude is observed in the TOF between the two</w:t>
      </w:r>
      <w:r w:rsidR="00937145">
        <w:rPr>
          <w:rFonts w:asciiTheme="majorBidi" w:hAnsiTheme="majorBidi" w:cstheme="majorBidi"/>
        </w:rPr>
        <w:t xml:space="preserve"> methods.</w:t>
      </w:r>
      <w:r w:rsidR="0082410F">
        <w:rPr>
          <w:rFonts w:asciiTheme="majorBidi" w:hAnsiTheme="majorBidi" w:cstheme="majorBidi"/>
        </w:rPr>
        <w:t xml:space="preserve"> Overall, it can be concluded that the </w:t>
      </w:r>
      <w:r w:rsidR="005A4888">
        <w:rPr>
          <w:rFonts w:asciiTheme="majorBidi" w:hAnsiTheme="majorBidi" w:cstheme="majorBidi"/>
        </w:rPr>
        <w:t xml:space="preserve">obtained trend in binding energies on alloys are similar and the </w:t>
      </w:r>
      <w:r w:rsidR="0082410F">
        <w:rPr>
          <w:rFonts w:asciiTheme="majorBidi" w:hAnsiTheme="majorBidi" w:cstheme="majorBidi"/>
        </w:rPr>
        <w:t>difference</w:t>
      </w:r>
      <w:r w:rsidR="005A4888">
        <w:rPr>
          <w:rFonts w:asciiTheme="majorBidi" w:hAnsiTheme="majorBidi" w:cstheme="majorBidi"/>
        </w:rPr>
        <w:t xml:space="preserve"> in individual binding energy values</w:t>
      </w:r>
      <w:r w:rsidR="0082410F">
        <w:rPr>
          <w:rFonts w:asciiTheme="majorBidi" w:hAnsiTheme="majorBidi" w:cstheme="majorBidi"/>
        </w:rPr>
        <w:t xml:space="preserve"> between ML and DFT predictions are not more than an order of magnitud</w:t>
      </w:r>
      <w:r w:rsidR="005A4888">
        <w:rPr>
          <w:rFonts w:asciiTheme="majorBidi" w:hAnsiTheme="majorBidi" w:cstheme="majorBidi"/>
        </w:rPr>
        <w:t>e. T</w:t>
      </w:r>
      <w:r w:rsidR="0082410F">
        <w:rPr>
          <w:rFonts w:asciiTheme="majorBidi" w:hAnsiTheme="majorBidi" w:cstheme="majorBidi"/>
        </w:rPr>
        <w:t>herefore, increasing the input alloy data set of DFT calculations for ML models can thereby enhance the accuracy of ML.</w:t>
      </w:r>
    </w:p>
    <w:p w14:paraId="298ED9DD" w14:textId="77777777" w:rsidR="00DF54F7" w:rsidRDefault="00DF54F7" w:rsidP="003721EA">
      <w:pPr>
        <w:spacing w:line="360" w:lineRule="auto"/>
        <w:jc w:val="both"/>
        <w:rPr>
          <w:bCs/>
        </w:rPr>
      </w:pPr>
    </w:p>
    <w:p w14:paraId="075E7A60" w14:textId="4439100A" w:rsidR="00B949A3" w:rsidRDefault="00B478AB" w:rsidP="003721EA">
      <w:pPr>
        <w:spacing w:line="360" w:lineRule="auto"/>
        <w:jc w:val="both"/>
        <w:rPr>
          <w:b/>
        </w:rPr>
      </w:pPr>
      <w:r>
        <w:rPr>
          <w:b/>
        </w:rPr>
        <w:t>CONCLUSION</w:t>
      </w:r>
      <w:bookmarkEnd w:id="27"/>
    </w:p>
    <w:p w14:paraId="39C21711" w14:textId="04BFB189" w:rsidR="00964B85" w:rsidRPr="00407F09" w:rsidRDefault="00964B85" w:rsidP="00A37735">
      <w:pPr>
        <w:spacing w:line="360" w:lineRule="auto"/>
        <w:jc w:val="both"/>
        <w:rPr>
          <w:bCs/>
        </w:rPr>
      </w:pPr>
      <w:bookmarkStart w:id="29" w:name="_Toc513075756"/>
      <w:bookmarkStart w:id="30" w:name="_Toc513076004"/>
      <w:bookmarkStart w:id="31" w:name="_Toc513076076"/>
      <w:bookmarkStart w:id="32" w:name="_Toc513076444"/>
      <w:bookmarkEnd w:id="28"/>
      <w:r w:rsidRPr="00407F09">
        <w:rPr>
          <w:bCs/>
        </w:rPr>
        <w:lastRenderedPageBreak/>
        <w:t xml:space="preserve">ML models are developed to predict the binding energy of oxygen and carbon over bimetallic and </w:t>
      </w:r>
      <w:r w:rsidR="00C51A1C">
        <w:rPr>
          <w:bCs/>
        </w:rPr>
        <w:t>SAAs</w:t>
      </w:r>
      <w:r w:rsidRPr="00407F09">
        <w:rPr>
          <w:bCs/>
        </w:rPr>
        <w:t>. Among all the ML models studied</w:t>
      </w:r>
      <w:r w:rsidR="00C47735" w:rsidRPr="00407F09">
        <w:rPr>
          <w:bCs/>
        </w:rPr>
        <w:t xml:space="preserve">, </w:t>
      </w:r>
      <w:r w:rsidRPr="00407F09">
        <w:rPr>
          <w:bCs/>
        </w:rPr>
        <w:t>GBR model is observed to be superior in giving significantly reduced errors. The model is enriched in incorporating several features of the catalyst surface, which include the periodic properties of the elements and many other electronic properties. The ML model, therefore, contains more descriptive information about adsorbate-surface interactions as compared to commonly applied simplified surface science theories based on the d-band centre of the transition metal catalyst.  For example, in predicting the binding energies of carbon and oxygen atoms on all of the alloys studied; surface energy, electronegativity, ionization energy, density and heat of fusion of the alloying metals are considered to be the most significant features in exercising maximum influence on adsorption. However, as an exception, in case of single atom alloys, the periodic group of the single metal atom, alloyed on the surface of the lesser reactive metal, is observed to be the most important feature. These feature</w:t>
      </w:r>
      <w:r w:rsidR="004662A7">
        <w:rPr>
          <w:bCs/>
        </w:rPr>
        <w:t>s</w:t>
      </w:r>
      <w:r w:rsidRPr="00407F09">
        <w:rPr>
          <w:bCs/>
        </w:rPr>
        <w:t xml:space="preserve"> enabled molecular level insights is furthering the importance of the ML model as compared to computationally intensive DFT calculations or experiments required for the screening of catalyst materials.</w:t>
      </w:r>
      <w:r w:rsidR="00C51A1C">
        <w:rPr>
          <w:bCs/>
        </w:rPr>
        <w:t xml:space="preserve"> The applicability of the ML model in predicting the binding energies of metal alloys in an ab initio MKM is demonstrated for two </w:t>
      </w:r>
      <w:r w:rsidR="00724B77">
        <w:rPr>
          <w:bCs/>
        </w:rPr>
        <w:t xml:space="preserve">different </w:t>
      </w:r>
      <w:r w:rsidR="00C51A1C">
        <w:rPr>
          <w:bCs/>
        </w:rPr>
        <w:t>reactions</w:t>
      </w:r>
      <w:r w:rsidR="00724B77">
        <w:rPr>
          <w:bCs/>
        </w:rPr>
        <w:t xml:space="preserve"> of ethanol. In both the reactions, the ML model predicted the TOFs similar to what was earlier obtained from DFT calculations. </w:t>
      </w:r>
      <w:r w:rsidR="00483E76" w:rsidRPr="00407F09">
        <w:rPr>
          <w:bCs/>
        </w:rPr>
        <w:t>With the increase in availability of alloy data from DFT calculations, ML models are expected to become more accurate.</w:t>
      </w:r>
      <w:r w:rsidRPr="00407F09">
        <w:rPr>
          <w:bCs/>
        </w:rPr>
        <w:t xml:space="preserve"> </w:t>
      </w:r>
      <w:r w:rsidR="00EC3623" w:rsidRPr="00407F09">
        <w:rPr>
          <w:bCs/>
        </w:rPr>
        <w:t>To sum up</w:t>
      </w:r>
      <w:r w:rsidR="00CA5FF6" w:rsidRPr="00407F09">
        <w:rPr>
          <w:bCs/>
        </w:rPr>
        <w:t>, the use of ML models will significantly reduce</w:t>
      </w:r>
      <w:r w:rsidRPr="00407F09">
        <w:rPr>
          <w:bCs/>
        </w:rPr>
        <w:t xml:space="preserve"> time-scale</w:t>
      </w:r>
      <w:r w:rsidR="00CA5FF6" w:rsidRPr="00407F09">
        <w:rPr>
          <w:bCs/>
        </w:rPr>
        <w:t xml:space="preserve"> required for</w:t>
      </w:r>
      <w:r w:rsidRPr="00407F09">
        <w:rPr>
          <w:bCs/>
        </w:rPr>
        <w:t xml:space="preserve"> high throughput screening, with enriched and improvised understandings on metal adsorbate interactions.</w:t>
      </w:r>
    </w:p>
    <w:p w14:paraId="16AA18EB" w14:textId="77777777" w:rsidR="00724B77" w:rsidRDefault="00724B77" w:rsidP="00A37735">
      <w:pPr>
        <w:jc w:val="both"/>
      </w:pPr>
    </w:p>
    <w:p w14:paraId="3DF77B9E" w14:textId="3A84E09F" w:rsidR="00BA31FA" w:rsidRPr="00724B77" w:rsidRDefault="00724B77" w:rsidP="00A37735">
      <w:pPr>
        <w:jc w:val="both"/>
        <w:rPr>
          <w:b/>
          <w:bCs/>
        </w:rPr>
      </w:pPr>
      <w:r w:rsidRPr="00724B77">
        <w:rPr>
          <w:b/>
          <w:bCs/>
        </w:rPr>
        <w:t xml:space="preserve">Acknowledgement: </w:t>
      </w:r>
    </w:p>
    <w:p w14:paraId="2BB8E026" w14:textId="168AAB18" w:rsidR="00E55FE0" w:rsidRDefault="00E55FE0" w:rsidP="00A37735">
      <w:pPr>
        <w:jc w:val="both"/>
      </w:pPr>
    </w:p>
    <w:p w14:paraId="60D26247" w14:textId="2395BA1E" w:rsidR="00724B77" w:rsidRPr="00724B77" w:rsidRDefault="00724B77" w:rsidP="0049460E">
      <w:pPr>
        <w:autoSpaceDE w:val="0"/>
        <w:autoSpaceDN w:val="0"/>
        <w:adjustRightInd w:val="0"/>
        <w:spacing w:line="360" w:lineRule="auto"/>
        <w:jc w:val="both"/>
        <w:rPr>
          <w:lang w:val="en-US" w:eastAsia="en-US"/>
        </w:rPr>
      </w:pPr>
      <w:r w:rsidRPr="00724B77">
        <w:rPr>
          <w:lang w:val="en-US" w:eastAsia="en-US"/>
        </w:rPr>
        <w:t>Financial support from Board of Research in Nuclear Sciences (BRNS)</w:t>
      </w:r>
      <w:r>
        <w:rPr>
          <w:lang w:val="en-US" w:eastAsia="en-US"/>
        </w:rPr>
        <w:t xml:space="preserve"> </w:t>
      </w:r>
      <w:r w:rsidRPr="00724B77">
        <w:rPr>
          <w:lang w:val="en-US" w:eastAsia="en-US"/>
        </w:rPr>
        <w:t>(37(2)/20/19/2018-BRNS/37149) to MAH is acknowledged. Computational resources of High Performance Computing Facility at IIT Delhi are acknowledged.</w:t>
      </w:r>
    </w:p>
    <w:p w14:paraId="6E7BDCF5" w14:textId="77777777" w:rsidR="00E55FE0" w:rsidRDefault="00E55FE0" w:rsidP="00A37735">
      <w:pPr>
        <w:jc w:val="both"/>
      </w:pPr>
    </w:p>
    <w:p w14:paraId="773A216A" w14:textId="575C72FD" w:rsidR="00EF464B" w:rsidRDefault="00FC4ECA" w:rsidP="00A37735">
      <w:pPr>
        <w:rPr>
          <w:b/>
        </w:rPr>
      </w:pPr>
      <w:bookmarkStart w:id="33" w:name="_Toc530142367"/>
      <w:bookmarkStart w:id="34" w:name="_Toc530174135"/>
      <w:bookmarkStart w:id="35" w:name="_Toc10809880"/>
      <w:r w:rsidRPr="00A37735">
        <w:rPr>
          <w:b/>
        </w:rPr>
        <w:t>R</w:t>
      </w:r>
      <w:bookmarkEnd w:id="29"/>
      <w:bookmarkEnd w:id="30"/>
      <w:bookmarkEnd w:id="31"/>
      <w:bookmarkEnd w:id="32"/>
      <w:r w:rsidR="000D70E5" w:rsidRPr="00A37735">
        <w:rPr>
          <w:b/>
        </w:rPr>
        <w:t>EFERENCES</w:t>
      </w:r>
      <w:bookmarkEnd w:id="33"/>
      <w:bookmarkEnd w:id="34"/>
      <w:bookmarkEnd w:id="35"/>
    </w:p>
    <w:p w14:paraId="46C80F7E" w14:textId="77777777" w:rsidR="00A37735" w:rsidRPr="00A37735" w:rsidRDefault="00A37735" w:rsidP="00A37735">
      <w:pPr>
        <w:rPr>
          <w:b/>
        </w:rPr>
      </w:pPr>
    </w:p>
    <w:p w14:paraId="059F026C" w14:textId="7AB5A0D7" w:rsidR="005C6612" w:rsidRPr="005C6612" w:rsidRDefault="00E67818" w:rsidP="005C6612">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5C6612" w:rsidRPr="005C6612">
        <w:rPr>
          <w:noProof/>
        </w:rPr>
        <w:t>1</w:t>
      </w:r>
      <w:r w:rsidR="005C6612" w:rsidRPr="005C6612">
        <w:rPr>
          <w:noProof/>
        </w:rPr>
        <w:tab/>
        <w:t xml:space="preserve">C. T. Campbell, </w:t>
      </w:r>
      <w:r w:rsidR="005C6612" w:rsidRPr="005C6612">
        <w:rPr>
          <w:i/>
          <w:iCs/>
          <w:noProof/>
        </w:rPr>
        <w:t>ACS Catal.</w:t>
      </w:r>
      <w:r w:rsidR="005C6612" w:rsidRPr="005C6612">
        <w:rPr>
          <w:noProof/>
        </w:rPr>
        <w:t xml:space="preserve">, 2017, </w:t>
      </w:r>
      <w:r w:rsidR="005C6612" w:rsidRPr="005C6612">
        <w:rPr>
          <w:b/>
          <w:bCs/>
          <w:noProof/>
        </w:rPr>
        <w:t>7</w:t>
      </w:r>
      <w:r w:rsidR="005C6612" w:rsidRPr="005C6612">
        <w:rPr>
          <w:noProof/>
        </w:rPr>
        <w:t>, 2770–2779.</w:t>
      </w:r>
    </w:p>
    <w:p w14:paraId="402C9FB5" w14:textId="77777777" w:rsidR="005C6612" w:rsidRPr="005C6612" w:rsidRDefault="005C6612" w:rsidP="005C6612">
      <w:pPr>
        <w:widowControl w:val="0"/>
        <w:autoSpaceDE w:val="0"/>
        <w:autoSpaceDN w:val="0"/>
        <w:adjustRightInd w:val="0"/>
        <w:ind w:left="640" w:hanging="640"/>
        <w:rPr>
          <w:noProof/>
        </w:rPr>
      </w:pPr>
      <w:r w:rsidRPr="005C6612">
        <w:rPr>
          <w:noProof/>
        </w:rPr>
        <w:t>2</w:t>
      </w:r>
      <w:r w:rsidRPr="005C6612">
        <w:rPr>
          <w:noProof/>
        </w:rPr>
        <w:tab/>
        <w:t xml:space="preserve">C. Stegelmann, A. Andreasen and C. T. Campbell, </w:t>
      </w:r>
      <w:r w:rsidRPr="005C6612">
        <w:rPr>
          <w:i/>
          <w:iCs/>
          <w:noProof/>
        </w:rPr>
        <w:t>J. Am. Chem. Soc.</w:t>
      </w:r>
      <w:r w:rsidRPr="005C6612">
        <w:rPr>
          <w:noProof/>
        </w:rPr>
        <w:t xml:space="preserve">, 2009, </w:t>
      </w:r>
      <w:r w:rsidRPr="005C6612">
        <w:rPr>
          <w:b/>
          <w:bCs/>
          <w:noProof/>
        </w:rPr>
        <w:t>131</w:t>
      </w:r>
      <w:r w:rsidRPr="005C6612">
        <w:rPr>
          <w:noProof/>
        </w:rPr>
        <w:t>, 8077–8082.</w:t>
      </w:r>
    </w:p>
    <w:p w14:paraId="0AF7BE9F" w14:textId="77777777" w:rsidR="005C6612" w:rsidRPr="005C6612" w:rsidRDefault="005C6612" w:rsidP="005C6612">
      <w:pPr>
        <w:widowControl w:val="0"/>
        <w:autoSpaceDE w:val="0"/>
        <w:autoSpaceDN w:val="0"/>
        <w:adjustRightInd w:val="0"/>
        <w:ind w:left="640" w:hanging="640"/>
        <w:rPr>
          <w:noProof/>
        </w:rPr>
      </w:pPr>
      <w:r w:rsidRPr="005C6612">
        <w:rPr>
          <w:noProof/>
        </w:rPr>
        <w:lastRenderedPageBreak/>
        <w:t>3</w:t>
      </w:r>
      <w:r w:rsidRPr="005C6612">
        <w:rPr>
          <w:noProof/>
        </w:rPr>
        <w:tab/>
        <w:t xml:space="preserve">C. A. Wolcott, A. J. Medford, F. Studt and C. T. Campbell, </w:t>
      </w:r>
      <w:r w:rsidRPr="005C6612">
        <w:rPr>
          <w:i/>
          <w:iCs/>
          <w:noProof/>
        </w:rPr>
        <w:t>J. Catal.</w:t>
      </w:r>
      <w:r w:rsidRPr="005C6612">
        <w:rPr>
          <w:noProof/>
        </w:rPr>
        <w:t xml:space="preserve">, 2015, </w:t>
      </w:r>
      <w:r w:rsidRPr="005C6612">
        <w:rPr>
          <w:b/>
          <w:bCs/>
          <w:noProof/>
        </w:rPr>
        <w:t>330</w:t>
      </w:r>
      <w:r w:rsidRPr="005C6612">
        <w:rPr>
          <w:noProof/>
        </w:rPr>
        <w:t>, 197–207.</w:t>
      </w:r>
    </w:p>
    <w:p w14:paraId="5D588166" w14:textId="77777777" w:rsidR="005C6612" w:rsidRPr="005C6612" w:rsidRDefault="005C6612" w:rsidP="005C6612">
      <w:pPr>
        <w:widowControl w:val="0"/>
        <w:autoSpaceDE w:val="0"/>
        <w:autoSpaceDN w:val="0"/>
        <w:adjustRightInd w:val="0"/>
        <w:ind w:left="640" w:hanging="640"/>
        <w:rPr>
          <w:noProof/>
        </w:rPr>
      </w:pPr>
      <w:r w:rsidRPr="005C6612">
        <w:rPr>
          <w:noProof/>
        </w:rPr>
        <w:t>4</w:t>
      </w:r>
      <w:r w:rsidRPr="005C6612">
        <w:rPr>
          <w:noProof/>
        </w:rPr>
        <w:tab/>
        <w:t xml:space="preserve">J. K. Norskov, F. Abild-Pedersen, F. Studt and T. Bligaard, </w:t>
      </w:r>
      <w:r w:rsidRPr="005C6612">
        <w:rPr>
          <w:i/>
          <w:iCs/>
          <w:noProof/>
        </w:rPr>
        <w:t>Proc. Natl. Acad. Sci.</w:t>
      </w:r>
      <w:r w:rsidRPr="005C6612">
        <w:rPr>
          <w:noProof/>
        </w:rPr>
        <w:t xml:space="preserve">, 2011, </w:t>
      </w:r>
      <w:r w:rsidRPr="005C6612">
        <w:rPr>
          <w:b/>
          <w:bCs/>
          <w:noProof/>
        </w:rPr>
        <w:t>108</w:t>
      </w:r>
      <w:r w:rsidRPr="005C6612">
        <w:rPr>
          <w:noProof/>
        </w:rPr>
        <w:t>, 937–943.</w:t>
      </w:r>
    </w:p>
    <w:p w14:paraId="27690344" w14:textId="77777777" w:rsidR="005C6612" w:rsidRPr="005C6612" w:rsidRDefault="005C6612" w:rsidP="005C6612">
      <w:pPr>
        <w:widowControl w:val="0"/>
        <w:autoSpaceDE w:val="0"/>
        <w:autoSpaceDN w:val="0"/>
        <w:adjustRightInd w:val="0"/>
        <w:ind w:left="640" w:hanging="640"/>
        <w:rPr>
          <w:noProof/>
        </w:rPr>
      </w:pPr>
      <w:r w:rsidRPr="005C6612">
        <w:rPr>
          <w:noProof/>
        </w:rPr>
        <w:t>5</w:t>
      </w:r>
      <w:r w:rsidRPr="005C6612">
        <w:rPr>
          <w:noProof/>
        </w:rPr>
        <w:tab/>
        <w:t xml:space="preserve">J. K. Nørskov, F. Studt, F. Abild-Pedersen and T. Bligaard, </w:t>
      </w:r>
      <w:r w:rsidRPr="005C6612">
        <w:rPr>
          <w:i/>
          <w:iCs/>
          <w:noProof/>
        </w:rPr>
        <w:t>Fundamental concepts in heterogeneous catalysis</w:t>
      </w:r>
      <w:r w:rsidRPr="005C6612">
        <w:rPr>
          <w:noProof/>
        </w:rPr>
        <w:t>, John Wiley &amp; Sons, 2014.</w:t>
      </w:r>
    </w:p>
    <w:p w14:paraId="02AF200C" w14:textId="77777777" w:rsidR="005C6612" w:rsidRPr="005C6612" w:rsidRDefault="005C6612" w:rsidP="005C6612">
      <w:pPr>
        <w:widowControl w:val="0"/>
        <w:autoSpaceDE w:val="0"/>
        <w:autoSpaceDN w:val="0"/>
        <w:adjustRightInd w:val="0"/>
        <w:ind w:left="640" w:hanging="640"/>
        <w:rPr>
          <w:noProof/>
        </w:rPr>
      </w:pPr>
      <w:r w:rsidRPr="005C6612">
        <w:rPr>
          <w:noProof/>
        </w:rPr>
        <w:t>6</w:t>
      </w:r>
      <w:r w:rsidRPr="005C6612">
        <w:rPr>
          <w:noProof/>
        </w:rPr>
        <w:tab/>
        <w:t xml:space="preserve">A. J. Medford, C. Shi, M. J. Hoffmann, A. C. Lausche, S. R. Fitzgibbon, T. Bligaard and J. K. Nørskov, </w:t>
      </w:r>
      <w:r w:rsidRPr="005C6612">
        <w:rPr>
          <w:i/>
          <w:iCs/>
          <w:noProof/>
        </w:rPr>
        <w:t>Catal. Letters</w:t>
      </w:r>
      <w:r w:rsidRPr="005C6612">
        <w:rPr>
          <w:noProof/>
        </w:rPr>
        <w:t xml:space="preserve">, 2015, </w:t>
      </w:r>
      <w:r w:rsidRPr="005C6612">
        <w:rPr>
          <w:b/>
          <w:bCs/>
          <w:noProof/>
        </w:rPr>
        <w:t>145</w:t>
      </w:r>
      <w:r w:rsidRPr="005C6612">
        <w:rPr>
          <w:noProof/>
        </w:rPr>
        <w:t>, 794–807.</w:t>
      </w:r>
    </w:p>
    <w:p w14:paraId="136D25C2" w14:textId="77777777" w:rsidR="005C6612" w:rsidRPr="005C6612" w:rsidRDefault="005C6612" w:rsidP="005C6612">
      <w:pPr>
        <w:widowControl w:val="0"/>
        <w:autoSpaceDE w:val="0"/>
        <w:autoSpaceDN w:val="0"/>
        <w:adjustRightInd w:val="0"/>
        <w:ind w:left="640" w:hanging="640"/>
        <w:rPr>
          <w:noProof/>
        </w:rPr>
      </w:pPr>
      <w:r w:rsidRPr="005C6612">
        <w:rPr>
          <w:noProof/>
        </w:rPr>
        <w:t>7</w:t>
      </w:r>
      <w:r w:rsidRPr="005C6612">
        <w:rPr>
          <w:noProof/>
        </w:rPr>
        <w:tab/>
        <w:t xml:space="preserve">L. C. Grabow, F. Studt, F. Abild-Pedersen, V. Petzold, J. Kleis, T. Bligaard and J. K. Nørskov, </w:t>
      </w:r>
      <w:r w:rsidRPr="005C6612">
        <w:rPr>
          <w:i/>
          <w:iCs/>
          <w:noProof/>
        </w:rPr>
        <w:t>Angew. Chemie - Int. Ed.</w:t>
      </w:r>
      <w:r w:rsidRPr="005C6612">
        <w:rPr>
          <w:noProof/>
        </w:rPr>
        <w:t xml:space="preserve">, 2011, </w:t>
      </w:r>
      <w:r w:rsidRPr="005C6612">
        <w:rPr>
          <w:b/>
          <w:bCs/>
          <w:noProof/>
        </w:rPr>
        <w:t>50</w:t>
      </w:r>
      <w:r w:rsidRPr="005C6612">
        <w:rPr>
          <w:noProof/>
        </w:rPr>
        <w:t>, 4601–4605.</w:t>
      </w:r>
    </w:p>
    <w:p w14:paraId="5D4E3C33" w14:textId="77777777" w:rsidR="005C6612" w:rsidRPr="005C6612" w:rsidRDefault="005C6612" w:rsidP="005C6612">
      <w:pPr>
        <w:widowControl w:val="0"/>
        <w:autoSpaceDE w:val="0"/>
        <w:autoSpaceDN w:val="0"/>
        <w:adjustRightInd w:val="0"/>
        <w:ind w:left="640" w:hanging="640"/>
        <w:rPr>
          <w:noProof/>
        </w:rPr>
      </w:pPr>
      <w:r w:rsidRPr="005C6612">
        <w:rPr>
          <w:noProof/>
        </w:rPr>
        <w:t>8</w:t>
      </w:r>
      <w:r w:rsidRPr="005C6612">
        <w:rPr>
          <w:noProof/>
        </w:rPr>
        <w:tab/>
        <w:t xml:space="preserve">F. Studt, F. Abild-Pedersen, Q. Wu, A. D. Jensen, B. Temel, J.-D. Grunwaldt and J. K. Nørskov, </w:t>
      </w:r>
      <w:r w:rsidRPr="005C6612">
        <w:rPr>
          <w:i/>
          <w:iCs/>
          <w:noProof/>
        </w:rPr>
        <w:t>J. Catal.</w:t>
      </w:r>
      <w:r w:rsidRPr="005C6612">
        <w:rPr>
          <w:noProof/>
        </w:rPr>
        <w:t xml:space="preserve">, 2012, </w:t>
      </w:r>
      <w:r w:rsidRPr="005C6612">
        <w:rPr>
          <w:b/>
          <w:bCs/>
          <w:noProof/>
        </w:rPr>
        <w:t>293</w:t>
      </w:r>
      <w:r w:rsidRPr="005C6612">
        <w:rPr>
          <w:noProof/>
        </w:rPr>
        <w:t>, 51–60.</w:t>
      </w:r>
    </w:p>
    <w:p w14:paraId="1D684E44" w14:textId="77777777" w:rsidR="005C6612" w:rsidRPr="005C6612" w:rsidRDefault="005C6612" w:rsidP="005C6612">
      <w:pPr>
        <w:widowControl w:val="0"/>
        <w:autoSpaceDE w:val="0"/>
        <w:autoSpaceDN w:val="0"/>
        <w:adjustRightInd w:val="0"/>
        <w:ind w:left="640" w:hanging="640"/>
        <w:rPr>
          <w:noProof/>
        </w:rPr>
      </w:pPr>
      <w:r w:rsidRPr="005C6612">
        <w:rPr>
          <w:noProof/>
        </w:rPr>
        <w:t>9</w:t>
      </w:r>
      <w:r w:rsidRPr="005C6612">
        <w:rPr>
          <w:noProof/>
        </w:rPr>
        <w:tab/>
        <w:t xml:space="preserve">A. J. Medford, A. Vojvodic, J. S. Hummelshøj, J. Voss, F. Abild-Pedersen, F. Studt, T. Bligaard, A. Nilsson and J. K. Nørskov, </w:t>
      </w:r>
      <w:r w:rsidRPr="005C6612">
        <w:rPr>
          <w:i/>
          <w:iCs/>
          <w:noProof/>
        </w:rPr>
        <w:t>J. Catal.</w:t>
      </w:r>
      <w:r w:rsidRPr="005C6612">
        <w:rPr>
          <w:noProof/>
        </w:rPr>
        <w:t xml:space="preserve">, 2015, </w:t>
      </w:r>
      <w:r w:rsidRPr="005C6612">
        <w:rPr>
          <w:b/>
          <w:bCs/>
          <w:noProof/>
        </w:rPr>
        <w:t>328</w:t>
      </w:r>
      <w:r w:rsidRPr="005C6612">
        <w:rPr>
          <w:noProof/>
        </w:rPr>
        <w:t>, 36–42.</w:t>
      </w:r>
    </w:p>
    <w:p w14:paraId="458F4318" w14:textId="77777777" w:rsidR="005C6612" w:rsidRPr="005C6612" w:rsidRDefault="005C6612" w:rsidP="005C6612">
      <w:pPr>
        <w:widowControl w:val="0"/>
        <w:autoSpaceDE w:val="0"/>
        <w:autoSpaceDN w:val="0"/>
        <w:adjustRightInd w:val="0"/>
        <w:ind w:left="640" w:hanging="640"/>
        <w:rPr>
          <w:noProof/>
        </w:rPr>
      </w:pPr>
      <w:r w:rsidRPr="005C6612">
        <w:rPr>
          <w:noProof/>
        </w:rPr>
        <w:t>10</w:t>
      </w:r>
      <w:r w:rsidRPr="005C6612">
        <w:rPr>
          <w:noProof/>
        </w:rPr>
        <w:tab/>
        <w:t xml:space="preserve">H. Falsig, J. Shen, T. S. Khan, W. Guo, G. Jones, S. Dahl and T. Bligaard, </w:t>
      </w:r>
      <w:r w:rsidRPr="005C6612">
        <w:rPr>
          <w:i/>
          <w:iCs/>
          <w:noProof/>
        </w:rPr>
        <w:t>Top. Catal.</w:t>
      </w:r>
      <w:r w:rsidRPr="005C6612">
        <w:rPr>
          <w:noProof/>
        </w:rPr>
        <w:t xml:space="preserve">, 2014, </w:t>
      </w:r>
      <w:r w:rsidRPr="005C6612">
        <w:rPr>
          <w:b/>
          <w:bCs/>
          <w:noProof/>
        </w:rPr>
        <w:t>57</w:t>
      </w:r>
      <w:r w:rsidRPr="005C6612">
        <w:rPr>
          <w:noProof/>
        </w:rPr>
        <w:t>, 80–88.</w:t>
      </w:r>
    </w:p>
    <w:p w14:paraId="240DD8FF" w14:textId="77777777" w:rsidR="005C6612" w:rsidRPr="005C6612" w:rsidRDefault="005C6612" w:rsidP="005C6612">
      <w:pPr>
        <w:widowControl w:val="0"/>
        <w:autoSpaceDE w:val="0"/>
        <w:autoSpaceDN w:val="0"/>
        <w:adjustRightInd w:val="0"/>
        <w:ind w:left="640" w:hanging="640"/>
        <w:rPr>
          <w:noProof/>
        </w:rPr>
      </w:pPr>
      <w:r w:rsidRPr="005C6612">
        <w:rPr>
          <w:noProof/>
        </w:rPr>
        <w:t>11</w:t>
      </w:r>
      <w:r w:rsidRPr="005C6612">
        <w:rPr>
          <w:noProof/>
        </w:rPr>
        <w:tab/>
        <w:t xml:space="preserve">Y. Xu, A. C. Lausche, S. Wang, T. S. Khan, F. Abild-pedersen and F. Studt, </w:t>
      </w:r>
      <w:r w:rsidRPr="005C6612">
        <w:rPr>
          <w:i/>
          <w:iCs/>
          <w:noProof/>
        </w:rPr>
        <w:t>New J. Phys.</w:t>
      </w:r>
      <w:r w:rsidRPr="005C6612">
        <w:rPr>
          <w:noProof/>
        </w:rPr>
        <w:t xml:space="preserve">, 2013, </w:t>
      </w:r>
      <w:r w:rsidRPr="005C6612">
        <w:rPr>
          <w:b/>
          <w:bCs/>
          <w:noProof/>
        </w:rPr>
        <w:t>15</w:t>
      </w:r>
      <w:r w:rsidRPr="005C6612">
        <w:rPr>
          <w:noProof/>
        </w:rPr>
        <w:t>, 125021.</w:t>
      </w:r>
    </w:p>
    <w:p w14:paraId="424A69FB" w14:textId="77777777" w:rsidR="005C6612" w:rsidRPr="005C6612" w:rsidRDefault="005C6612" w:rsidP="005C6612">
      <w:pPr>
        <w:widowControl w:val="0"/>
        <w:autoSpaceDE w:val="0"/>
        <w:autoSpaceDN w:val="0"/>
        <w:adjustRightInd w:val="0"/>
        <w:ind w:left="640" w:hanging="640"/>
        <w:rPr>
          <w:noProof/>
        </w:rPr>
      </w:pPr>
      <w:r w:rsidRPr="005C6612">
        <w:rPr>
          <w:noProof/>
        </w:rPr>
        <w:t>12</w:t>
      </w:r>
      <w:r w:rsidRPr="005C6612">
        <w:rPr>
          <w:noProof/>
        </w:rPr>
        <w:tab/>
        <w:t xml:space="preserve">A. C. Lausche, A. J. Medford, T. Suvra, Y. Xu, T. Bligaard, F. Abild-Pedersen, J. K. Nørskov and F. Studt, </w:t>
      </w:r>
      <w:r w:rsidRPr="005C6612">
        <w:rPr>
          <w:i/>
          <w:iCs/>
          <w:noProof/>
        </w:rPr>
        <w:t>J. Catal.</w:t>
      </w:r>
      <w:r w:rsidRPr="005C6612">
        <w:rPr>
          <w:noProof/>
        </w:rPr>
        <w:t xml:space="preserve">, 2013, </w:t>
      </w:r>
      <w:r w:rsidRPr="005C6612">
        <w:rPr>
          <w:b/>
          <w:bCs/>
          <w:noProof/>
        </w:rPr>
        <w:t>307</w:t>
      </w:r>
      <w:r w:rsidRPr="005C6612">
        <w:rPr>
          <w:noProof/>
        </w:rPr>
        <w:t>, 275–282.</w:t>
      </w:r>
    </w:p>
    <w:p w14:paraId="3BD096A1" w14:textId="77777777" w:rsidR="005C6612" w:rsidRPr="005C6612" w:rsidRDefault="005C6612" w:rsidP="005C6612">
      <w:pPr>
        <w:widowControl w:val="0"/>
        <w:autoSpaceDE w:val="0"/>
        <w:autoSpaceDN w:val="0"/>
        <w:adjustRightInd w:val="0"/>
        <w:ind w:left="640" w:hanging="640"/>
        <w:rPr>
          <w:noProof/>
        </w:rPr>
      </w:pPr>
      <w:r w:rsidRPr="005C6612">
        <w:rPr>
          <w:noProof/>
        </w:rPr>
        <w:t>13</w:t>
      </w:r>
      <w:r w:rsidRPr="005C6612">
        <w:rPr>
          <w:noProof/>
        </w:rPr>
        <w:tab/>
        <w:t xml:space="preserve">F. Jalid, T. S. Khan, F. Qayoom and M. A. Haider, </w:t>
      </w:r>
      <w:r w:rsidRPr="005C6612">
        <w:rPr>
          <w:i/>
          <w:iCs/>
          <w:noProof/>
        </w:rPr>
        <w:t>J. Catal.</w:t>
      </w:r>
      <w:r w:rsidRPr="005C6612">
        <w:rPr>
          <w:noProof/>
        </w:rPr>
        <w:t xml:space="preserve">, 2017, </w:t>
      </w:r>
      <w:r w:rsidRPr="005C6612">
        <w:rPr>
          <w:b/>
          <w:bCs/>
          <w:noProof/>
        </w:rPr>
        <w:t>353</w:t>
      </w:r>
      <w:r w:rsidRPr="005C6612">
        <w:rPr>
          <w:noProof/>
        </w:rPr>
        <w:t>, 265–273.</w:t>
      </w:r>
    </w:p>
    <w:p w14:paraId="4C2F6D2A" w14:textId="77777777" w:rsidR="005C6612" w:rsidRPr="005C6612" w:rsidRDefault="005C6612" w:rsidP="005C6612">
      <w:pPr>
        <w:widowControl w:val="0"/>
        <w:autoSpaceDE w:val="0"/>
        <w:autoSpaceDN w:val="0"/>
        <w:adjustRightInd w:val="0"/>
        <w:ind w:left="640" w:hanging="640"/>
        <w:rPr>
          <w:noProof/>
        </w:rPr>
      </w:pPr>
      <w:r w:rsidRPr="005C6612">
        <w:rPr>
          <w:noProof/>
        </w:rPr>
        <w:t>14</w:t>
      </w:r>
      <w:r w:rsidRPr="005C6612">
        <w:rPr>
          <w:noProof/>
        </w:rPr>
        <w:tab/>
        <w:t xml:space="preserve">T. S. Khan, S. Hussain, U. Anjum and M. A. Haider, </w:t>
      </w:r>
      <w:r w:rsidRPr="005C6612">
        <w:rPr>
          <w:i/>
          <w:iCs/>
          <w:noProof/>
        </w:rPr>
        <w:t>Electrochim. Acta</w:t>
      </w:r>
      <w:r w:rsidRPr="005C6612">
        <w:rPr>
          <w:noProof/>
        </w:rPr>
        <w:t xml:space="preserve">, 2018, </w:t>
      </w:r>
      <w:r w:rsidRPr="005C6612">
        <w:rPr>
          <w:b/>
          <w:bCs/>
          <w:noProof/>
        </w:rPr>
        <w:t>281</w:t>
      </w:r>
      <w:r w:rsidRPr="005C6612">
        <w:rPr>
          <w:noProof/>
        </w:rPr>
        <w:t>, 654–664.</w:t>
      </w:r>
    </w:p>
    <w:p w14:paraId="527BB375" w14:textId="77777777" w:rsidR="005C6612" w:rsidRPr="005C6612" w:rsidRDefault="005C6612" w:rsidP="005C6612">
      <w:pPr>
        <w:widowControl w:val="0"/>
        <w:autoSpaceDE w:val="0"/>
        <w:autoSpaceDN w:val="0"/>
        <w:adjustRightInd w:val="0"/>
        <w:ind w:left="640" w:hanging="640"/>
        <w:rPr>
          <w:noProof/>
        </w:rPr>
      </w:pPr>
      <w:r w:rsidRPr="005C6612">
        <w:rPr>
          <w:noProof/>
        </w:rPr>
        <w:t>15</w:t>
      </w:r>
      <w:r w:rsidRPr="005C6612">
        <w:rPr>
          <w:noProof/>
        </w:rPr>
        <w:tab/>
        <w:t xml:space="preserve">T. S. Khan, F. Jalid and M. A. Haider, </w:t>
      </w:r>
      <w:r w:rsidRPr="005C6612">
        <w:rPr>
          <w:i/>
          <w:iCs/>
          <w:noProof/>
        </w:rPr>
        <w:t>Top. Catal.</w:t>
      </w:r>
      <w:r w:rsidRPr="005C6612">
        <w:rPr>
          <w:noProof/>
        </w:rPr>
        <w:t>, 2018.</w:t>
      </w:r>
    </w:p>
    <w:p w14:paraId="6EA0691E" w14:textId="77777777" w:rsidR="005C6612" w:rsidRPr="005C6612" w:rsidRDefault="005C6612" w:rsidP="005C6612">
      <w:pPr>
        <w:widowControl w:val="0"/>
        <w:autoSpaceDE w:val="0"/>
        <w:autoSpaceDN w:val="0"/>
        <w:adjustRightInd w:val="0"/>
        <w:ind w:left="640" w:hanging="640"/>
        <w:rPr>
          <w:noProof/>
        </w:rPr>
      </w:pPr>
      <w:r w:rsidRPr="005C6612">
        <w:rPr>
          <w:noProof/>
        </w:rPr>
        <w:t>16</w:t>
      </w:r>
      <w:r w:rsidRPr="005C6612">
        <w:rPr>
          <w:noProof/>
        </w:rPr>
        <w:tab/>
        <w:t xml:space="preserve">F. Abild-Pedersen, </w:t>
      </w:r>
      <w:r w:rsidRPr="005C6612">
        <w:rPr>
          <w:i/>
          <w:iCs/>
          <w:noProof/>
        </w:rPr>
        <w:t>Catal. Today</w:t>
      </w:r>
      <w:r w:rsidRPr="005C6612">
        <w:rPr>
          <w:noProof/>
        </w:rPr>
        <w:t xml:space="preserve">, 2016, </w:t>
      </w:r>
      <w:r w:rsidRPr="005C6612">
        <w:rPr>
          <w:b/>
          <w:bCs/>
          <w:noProof/>
        </w:rPr>
        <w:t>272</w:t>
      </w:r>
      <w:r w:rsidRPr="005C6612">
        <w:rPr>
          <w:noProof/>
        </w:rPr>
        <w:t>, 6–13.</w:t>
      </w:r>
    </w:p>
    <w:p w14:paraId="1AED8708" w14:textId="77777777" w:rsidR="005C6612" w:rsidRPr="005C6612" w:rsidRDefault="005C6612" w:rsidP="005C6612">
      <w:pPr>
        <w:widowControl w:val="0"/>
        <w:autoSpaceDE w:val="0"/>
        <w:autoSpaceDN w:val="0"/>
        <w:adjustRightInd w:val="0"/>
        <w:ind w:left="640" w:hanging="640"/>
        <w:rPr>
          <w:noProof/>
        </w:rPr>
      </w:pPr>
      <w:r w:rsidRPr="005C6612">
        <w:rPr>
          <w:noProof/>
        </w:rPr>
        <w:t>17</w:t>
      </w:r>
      <w:r w:rsidRPr="005C6612">
        <w:rPr>
          <w:noProof/>
        </w:rPr>
        <w:tab/>
        <w:t xml:space="preserve">S. Wang, V. Petzold, V. Tripkovic, J. Kleis, J. G. Howalt, E. Skúlason, E. M. Fernández, B. Hvolbæk, G. Jones, A. Toftelund, H. Falsig, M. Björketun, F. Studt, F. Abild-Pedersen, J. Rossmeisl, J. K. Nørskov and T. Bligaard, </w:t>
      </w:r>
      <w:r w:rsidRPr="005C6612">
        <w:rPr>
          <w:i/>
          <w:iCs/>
          <w:noProof/>
        </w:rPr>
        <w:t>Phys. Chem. Chem. Phys.</w:t>
      </w:r>
      <w:r w:rsidRPr="005C6612">
        <w:rPr>
          <w:noProof/>
        </w:rPr>
        <w:t xml:space="preserve">, 2011, </w:t>
      </w:r>
      <w:r w:rsidRPr="005C6612">
        <w:rPr>
          <w:b/>
          <w:bCs/>
          <w:noProof/>
        </w:rPr>
        <w:t>13</w:t>
      </w:r>
      <w:r w:rsidRPr="005C6612">
        <w:rPr>
          <w:noProof/>
        </w:rPr>
        <w:t>, 20760.</w:t>
      </w:r>
    </w:p>
    <w:p w14:paraId="2561FD5F" w14:textId="77777777" w:rsidR="005C6612" w:rsidRPr="005C6612" w:rsidRDefault="005C6612" w:rsidP="005C6612">
      <w:pPr>
        <w:widowControl w:val="0"/>
        <w:autoSpaceDE w:val="0"/>
        <w:autoSpaceDN w:val="0"/>
        <w:adjustRightInd w:val="0"/>
        <w:ind w:left="640" w:hanging="640"/>
        <w:rPr>
          <w:noProof/>
        </w:rPr>
      </w:pPr>
      <w:r w:rsidRPr="005C6612">
        <w:rPr>
          <w:noProof/>
        </w:rPr>
        <w:t>18</w:t>
      </w:r>
      <w:r w:rsidRPr="005C6612">
        <w:rPr>
          <w:noProof/>
        </w:rPr>
        <w:tab/>
        <w:t>S. Wang, V. Vorotnikov, J. E. Sutton and D. G. Vlachos, 2014.</w:t>
      </w:r>
    </w:p>
    <w:p w14:paraId="3B41F995" w14:textId="77777777" w:rsidR="005C6612" w:rsidRPr="005C6612" w:rsidRDefault="005C6612" w:rsidP="005C6612">
      <w:pPr>
        <w:widowControl w:val="0"/>
        <w:autoSpaceDE w:val="0"/>
        <w:autoSpaceDN w:val="0"/>
        <w:adjustRightInd w:val="0"/>
        <w:ind w:left="640" w:hanging="640"/>
        <w:rPr>
          <w:noProof/>
        </w:rPr>
      </w:pPr>
      <w:r w:rsidRPr="005C6612">
        <w:rPr>
          <w:noProof/>
        </w:rPr>
        <w:t>19</w:t>
      </w:r>
      <w:r w:rsidRPr="005C6612">
        <w:rPr>
          <w:noProof/>
        </w:rPr>
        <w:tab/>
        <w:t xml:space="preserve">J. Greeley, </w:t>
      </w:r>
      <w:r w:rsidRPr="005C6612">
        <w:rPr>
          <w:i/>
          <w:iCs/>
          <w:noProof/>
        </w:rPr>
        <w:t>Annu. Rev. Chem. Biomol. Eng.</w:t>
      </w:r>
      <w:r w:rsidRPr="005C6612">
        <w:rPr>
          <w:noProof/>
        </w:rPr>
        <w:t xml:space="preserve">, 2016, </w:t>
      </w:r>
      <w:r w:rsidRPr="005C6612">
        <w:rPr>
          <w:b/>
          <w:bCs/>
          <w:noProof/>
        </w:rPr>
        <w:t>7</w:t>
      </w:r>
      <w:r w:rsidRPr="005C6612">
        <w:rPr>
          <w:noProof/>
        </w:rPr>
        <w:t>, 605–635.</w:t>
      </w:r>
    </w:p>
    <w:p w14:paraId="6D109B53" w14:textId="77777777" w:rsidR="005C6612" w:rsidRPr="005C6612" w:rsidRDefault="005C6612" w:rsidP="005C6612">
      <w:pPr>
        <w:widowControl w:val="0"/>
        <w:autoSpaceDE w:val="0"/>
        <w:autoSpaceDN w:val="0"/>
        <w:adjustRightInd w:val="0"/>
        <w:ind w:left="640" w:hanging="640"/>
        <w:rPr>
          <w:noProof/>
        </w:rPr>
      </w:pPr>
      <w:r w:rsidRPr="005C6612">
        <w:rPr>
          <w:noProof/>
        </w:rPr>
        <w:t>20</w:t>
      </w:r>
      <w:r w:rsidRPr="005C6612">
        <w:rPr>
          <w:noProof/>
        </w:rPr>
        <w:tab/>
        <w:t xml:space="preserve">J. S. Hummelshøj, F. Abild-Pedersen, F. Studt, T. Bligaard and J. K. Nørskov, </w:t>
      </w:r>
      <w:r w:rsidRPr="005C6612">
        <w:rPr>
          <w:i/>
          <w:iCs/>
          <w:noProof/>
        </w:rPr>
        <w:t>Angew. Chemie - Int. Ed.</w:t>
      </w:r>
      <w:r w:rsidRPr="005C6612">
        <w:rPr>
          <w:noProof/>
        </w:rPr>
        <w:t xml:space="preserve">, 2012, </w:t>
      </w:r>
      <w:r w:rsidRPr="005C6612">
        <w:rPr>
          <w:b/>
          <w:bCs/>
          <w:noProof/>
        </w:rPr>
        <w:t>51</w:t>
      </w:r>
      <w:r w:rsidRPr="005C6612">
        <w:rPr>
          <w:noProof/>
        </w:rPr>
        <w:t>, 272–274.</w:t>
      </w:r>
    </w:p>
    <w:p w14:paraId="3123A2F5" w14:textId="77777777" w:rsidR="005C6612" w:rsidRPr="005C6612" w:rsidRDefault="005C6612" w:rsidP="005C6612">
      <w:pPr>
        <w:widowControl w:val="0"/>
        <w:autoSpaceDE w:val="0"/>
        <w:autoSpaceDN w:val="0"/>
        <w:adjustRightInd w:val="0"/>
        <w:ind w:left="640" w:hanging="640"/>
        <w:rPr>
          <w:noProof/>
        </w:rPr>
      </w:pPr>
      <w:r w:rsidRPr="005C6612">
        <w:rPr>
          <w:noProof/>
        </w:rPr>
        <w:t>21</w:t>
      </w:r>
      <w:r w:rsidRPr="005C6612">
        <w:rPr>
          <w:noProof/>
        </w:rPr>
        <w:tab/>
        <w:t xml:space="preserve">J. K. Nørskov, T. Bligaard, J. Rossmeisl and C. H. Christensen, </w:t>
      </w:r>
      <w:r w:rsidRPr="005C6612">
        <w:rPr>
          <w:i/>
          <w:iCs/>
          <w:noProof/>
        </w:rPr>
        <w:t>Nat. Chem.</w:t>
      </w:r>
      <w:r w:rsidRPr="005C6612">
        <w:rPr>
          <w:noProof/>
        </w:rPr>
        <w:t xml:space="preserve">, 2009, </w:t>
      </w:r>
      <w:r w:rsidRPr="005C6612">
        <w:rPr>
          <w:b/>
          <w:bCs/>
          <w:noProof/>
        </w:rPr>
        <w:t>1</w:t>
      </w:r>
      <w:r w:rsidRPr="005C6612">
        <w:rPr>
          <w:noProof/>
        </w:rPr>
        <w:t>, 37.</w:t>
      </w:r>
    </w:p>
    <w:p w14:paraId="3F2F68BF" w14:textId="77777777" w:rsidR="005C6612" w:rsidRPr="005C6612" w:rsidRDefault="005C6612" w:rsidP="005C6612">
      <w:pPr>
        <w:widowControl w:val="0"/>
        <w:autoSpaceDE w:val="0"/>
        <w:autoSpaceDN w:val="0"/>
        <w:adjustRightInd w:val="0"/>
        <w:ind w:left="640" w:hanging="640"/>
        <w:rPr>
          <w:noProof/>
        </w:rPr>
      </w:pPr>
      <w:r w:rsidRPr="005C6612">
        <w:rPr>
          <w:noProof/>
        </w:rPr>
        <w:t>22</w:t>
      </w:r>
      <w:r w:rsidRPr="005C6612">
        <w:rPr>
          <w:noProof/>
        </w:rPr>
        <w:tab/>
        <w:t xml:space="preserve">M. Neurock, </w:t>
      </w:r>
      <w:r w:rsidRPr="005C6612">
        <w:rPr>
          <w:i/>
          <w:iCs/>
          <w:noProof/>
        </w:rPr>
        <w:t>J. Catal.</w:t>
      </w:r>
      <w:r w:rsidRPr="005C6612">
        <w:rPr>
          <w:noProof/>
        </w:rPr>
        <w:t xml:space="preserve">, 2003, </w:t>
      </w:r>
      <w:r w:rsidRPr="005C6612">
        <w:rPr>
          <w:b/>
          <w:bCs/>
          <w:noProof/>
        </w:rPr>
        <w:t>216</w:t>
      </w:r>
      <w:r w:rsidRPr="005C6612">
        <w:rPr>
          <w:noProof/>
        </w:rPr>
        <w:t>, 73–88.</w:t>
      </w:r>
    </w:p>
    <w:p w14:paraId="18D235C4" w14:textId="77777777" w:rsidR="005C6612" w:rsidRPr="005C6612" w:rsidRDefault="005C6612" w:rsidP="005C6612">
      <w:pPr>
        <w:widowControl w:val="0"/>
        <w:autoSpaceDE w:val="0"/>
        <w:autoSpaceDN w:val="0"/>
        <w:adjustRightInd w:val="0"/>
        <w:ind w:left="640" w:hanging="640"/>
        <w:rPr>
          <w:noProof/>
        </w:rPr>
      </w:pPr>
      <w:r w:rsidRPr="005C6612">
        <w:rPr>
          <w:noProof/>
        </w:rPr>
        <w:t>23</w:t>
      </w:r>
      <w:r w:rsidRPr="005C6612">
        <w:rPr>
          <w:noProof/>
        </w:rPr>
        <w:tab/>
        <w:t xml:space="preserve">M. K. Sabbe, M.-F. Reyniers and K. Reuter, </w:t>
      </w:r>
      <w:r w:rsidRPr="005C6612">
        <w:rPr>
          <w:i/>
          <w:iCs/>
          <w:noProof/>
        </w:rPr>
        <w:t>Catal. Sci. Technol.</w:t>
      </w:r>
      <w:r w:rsidRPr="005C6612">
        <w:rPr>
          <w:noProof/>
        </w:rPr>
        <w:t xml:space="preserve">, 2012, </w:t>
      </w:r>
      <w:r w:rsidRPr="005C6612">
        <w:rPr>
          <w:b/>
          <w:bCs/>
          <w:noProof/>
        </w:rPr>
        <w:t>2</w:t>
      </w:r>
      <w:r w:rsidRPr="005C6612">
        <w:rPr>
          <w:noProof/>
        </w:rPr>
        <w:t>, 2010–2024.</w:t>
      </w:r>
    </w:p>
    <w:p w14:paraId="53655387" w14:textId="77777777" w:rsidR="005C6612" w:rsidRPr="005C6612" w:rsidRDefault="005C6612" w:rsidP="005C6612">
      <w:pPr>
        <w:widowControl w:val="0"/>
        <w:autoSpaceDE w:val="0"/>
        <w:autoSpaceDN w:val="0"/>
        <w:adjustRightInd w:val="0"/>
        <w:ind w:left="640" w:hanging="640"/>
        <w:rPr>
          <w:noProof/>
        </w:rPr>
      </w:pPr>
      <w:r w:rsidRPr="005C6612">
        <w:rPr>
          <w:noProof/>
        </w:rPr>
        <w:t>24</w:t>
      </w:r>
      <w:r w:rsidRPr="005C6612">
        <w:rPr>
          <w:noProof/>
        </w:rPr>
        <w:tab/>
        <w:t xml:space="preserve">S. Curtarolo, G. L. W. Hart, M. B. Nardelli, N. Mingo, S. Sanvito and O. Levy, </w:t>
      </w:r>
      <w:r w:rsidRPr="005C6612">
        <w:rPr>
          <w:i/>
          <w:iCs/>
          <w:noProof/>
        </w:rPr>
        <w:t>Nat. Mater.</w:t>
      </w:r>
      <w:r w:rsidRPr="005C6612">
        <w:rPr>
          <w:noProof/>
        </w:rPr>
        <w:t xml:space="preserve">, 2013, </w:t>
      </w:r>
      <w:r w:rsidRPr="005C6612">
        <w:rPr>
          <w:b/>
          <w:bCs/>
          <w:noProof/>
        </w:rPr>
        <w:t>12</w:t>
      </w:r>
      <w:r w:rsidRPr="005C6612">
        <w:rPr>
          <w:noProof/>
        </w:rPr>
        <w:t>, 191.</w:t>
      </w:r>
    </w:p>
    <w:p w14:paraId="71424C24" w14:textId="77777777" w:rsidR="005C6612" w:rsidRPr="005C6612" w:rsidRDefault="005C6612" w:rsidP="005C6612">
      <w:pPr>
        <w:widowControl w:val="0"/>
        <w:autoSpaceDE w:val="0"/>
        <w:autoSpaceDN w:val="0"/>
        <w:adjustRightInd w:val="0"/>
        <w:ind w:left="640" w:hanging="640"/>
        <w:rPr>
          <w:noProof/>
        </w:rPr>
      </w:pPr>
      <w:r w:rsidRPr="005C6612">
        <w:rPr>
          <w:noProof/>
        </w:rPr>
        <w:t>25</w:t>
      </w:r>
      <w:r w:rsidRPr="005C6612">
        <w:rPr>
          <w:noProof/>
        </w:rPr>
        <w:tab/>
        <w:t xml:space="preserve">J. Greeley and N. M. Markovic, </w:t>
      </w:r>
      <w:r w:rsidRPr="005C6612">
        <w:rPr>
          <w:i/>
          <w:iCs/>
          <w:noProof/>
        </w:rPr>
        <w:t>Energy Environ. Sci.</w:t>
      </w:r>
      <w:r w:rsidRPr="005C6612">
        <w:rPr>
          <w:noProof/>
        </w:rPr>
        <w:t xml:space="preserve">, 2012, </w:t>
      </w:r>
      <w:r w:rsidRPr="005C6612">
        <w:rPr>
          <w:b/>
          <w:bCs/>
          <w:noProof/>
        </w:rPr>
        <w:t>5</w:t>
      </w:r>
      <w:r w:rsidRPr="005C6612">
        <w:rPr>
          <w:noProof/>
        </w:rPr>
        <w:t>, 9246–9256.</w:t>
      </w:r>
    </w:p>
    <w:p w14:paraId="176FE2B6" w14:textId="77777777" w:rsidR="005C6612" w:rsidRPr="005C6612" w:rsidRDefault="005C6612" w:rsidP="005C6612">
      <w:pPr>
        <w:widowControl w:val="0"/>
        <w:autoSpaceDE w:val="0"/>
        <w:autoSpaceDN w:val="0"/>
        <w:adjustRightInd w:val="0"/>
        <w:ind w:left="640" w:hanging="640"/>
        <w:rPr>
          <w:noProof/>
        </w:rPr>
      </w:pPr>
      <w:r w:rsidRPr="005C6612">
        <w:rPr>
          <w:noProof/>
        </w:rPr>
        <w:t>26</w:t>
      </w:r>
      <w:r w:rsidRPr="005C6612">
        <w:rPr>
          <w:noProof/>
        </w:rPr>
        <w:tab/>
        <w:t xml:space="preserve">Z. Li, S. Wang, W. S. Chin, L. E. Achenie and H. Xin, </w:t>
      </w:r>
      <w:r w:rsidRPr="005C6612">
        <w:rPr>
          <w:i/>
          <w:iCs/>
          <w:noProof/>
        </w:rPr>
        <w:t>J. Mater. Chem. A</w:t>
      </w:r>
      <w:r w:rsidRPr="005C6612">
        <w:rPr>
          <w:noProof/>
        </w:rPr>
        <w:t xml:space="preserve">, 2017, </w:t>
      </w:r>
      <w:r w:rsidRPr="005C6612">
        <w:rPr>
          <w:b/>
          <w:bCs/>
          <w:noProof/>
        </w:rPr>
        <w:t>5</w:t>
      </w:r>
      <w:r w:rsidRPr="005C6612">
        <w:rPr>
          <w:noProof/>
        </w:rPr>
        <w:t>, 24131–24138.</w:t>
      </w:r>
    </w:p>
    <w:p w14:paraId="3A592DAB" w14:textId="77777777" w:rsidR="005C6612" w:rsidRPr="005C6612" w:rsidRDefault="005C6612" w:rsidP="005C6612">
      <w:pPr>
        <w:widowControl w:val="0"/>
        <w:autoSpaceDE w:val="0"/>
        <w:autoSpaceDN w:val="0"/>
        <w:adjustRightInd w:val="0"/>
        <w:ind w:left="640" w:hanging="640"/>
        <w:rPr>
          <w:noProof/>
        </w:rPr>
      </w:pPr>
      <w:r w:rsidRPr="005C6612">
        <w:rPr>
          <w:noProof/>
        </w:rPr>
        <w:t>27</w:t>
      </w:r>
      <w:r w:rsidRPr="005C6612">
        <w:rPr>
          <w:noProof/>
        </w:rPr>
        <w:tab/>
        <w:t xml:space="preserve">Z. Li, X. Ma and H. Xin, </w:t>
      </w:r>
      <w:r w:rsidRPr="005C6612">
        <w:rPr>
          <w:i/>
          <w:iCs/>
          <w:noProof/>
        </w:rPr>
        <w:t>Catal. Today</w:t>
      </w:r>
      <w:r w:rsidRPr="005C6612">
        <w:rPr>
          <w:noProof/>
        </w:rPr>
        <w:t xml:space="preserve">, 2017, </w:t>
      </w:r>
      <w:r w:rsidRPr="005C6612">
        <w:rPr>
          <w:b/>
          <w:bCs/>
          <w:noProof/>
        </w:rPr>
        <w:t>280</w:t>
      </w:r>
      <w:r w:rsidRPr="005C6612">
        <w:rPr>
          <w:noProof/>
        </w:rPr>
        <w:t>, 232–238.</w:t>
      </w:r>
    </w:p>
    <w:p w14:paraId="0A39D2E4" w14:textId="77777777" w:rsidR="005C6612" w:rsidRPr="005C6612" w:rsidRDefault="005C6612" w:rsidP="005C6612">
      <w:pPr>
        <w:widowControl w:val="0"/>
        <w:autoSpaceDE w:val="0"/>
        <w:autoSpaceDN w:val="0"/>
        <w:adjustRightInd w:val="0"/>
        <w:ind w:left="640" w:hanging="640"/>
        <w:rPr>
          <w:noProof/>
        </w:rPr>
      </w:pPr>
      <w:r w:rsidRPr="005C6612">
        <w:rPr>
          <w:noProof/>
        </w:rPr>
        <w:t>28</w:t>
      </w:r>
      <w:r w:rsidRPr="005C6612">
        <w:rPr>
          <w:noProof/>
        </w:rPr>
        <w:tab/>
        <w:t xml:space="preserve">J. E. Sutton and D. G. Vlachos, </w:t>
      </w:r>
      <w:r w:rsidRPr="005C6612">
        <w:rPr>
          <w:i/>
          <w:iCs/>
          <w:noProof/>
        </w:rPr>
        <w:t>Chem. Eng. Sci.</w:t>
      </w:r>
      <w:r w:rsidRPr="005C6612">
        <w:rPr>
          <w:noProof/>
        </w:rPr>
        <w:t xml:space="preserve">, 2015, </w:t>
      </w:r>
      <w:r w:rsidRPr="005C6612">
        <w:rPr>
          <w:b/>
          <w:bCs/>
          <w:noProof/>
        </w:rPr>
        <w:t>121</w:t>
      </w:r>
      <w:r w:rsidRPr="005C6612">
        <w:rPr>
          <w:noProof/>
        </w:rPr>
        <w:t>, 190–199.</w:t>
      </w:r>
    </w:p>
    <w:p w14:paraId="675C192B" w14:textId="77777777" w:rsidR="005C6612" w:rsidRPr="005C6612" w:rsidRDefault="005C6612" w:rsidP="005C6612">
      <w:pPr>
        <w:widowControl w:val="0"/>
        <w:autoSpaceDE w:val="0"/>
        <w:autoSpaceDN w:val="0"/>
        <w:adjustRightInd w:val="0"/>
        <w:ind w:left="640" w:hanging="640"/>
        <w:rPr>
          <w:noProof/>
        </w:rPr>
      </w:pPr>
      <w:r w:rsidRPr="005C6612">
        <w:rPr>
          <w:noProof/>
        </w:rPr>
        <w:t>29</w:t>
      </w:r>
      <w:r w:rsidRPr="005C6612">
        <w:rPr>
          <w:noProof/>
        </w:rPr>
        <w:tab/>
        <w:t xml:space="preserve">A. Jain and T. Bligaard, </w:t>
      </w:r>
      <w:r w:rsidRPr="005C6612">
        <w:rPr>
          <w:i/>
          <w:iCs/>
          <w:noProof/>
        </w:rPr>
        <w:t>Phys. Rev. B</w:t>
      </w:r>
      <w:r w:rsidRPr="005C6612">
        <w:rPr>
          <w:noProof/>
        </w:rPr>
        <w:t xml:space="preserve">, 2018, </w:t>
      </w:r>
      <w:r w:rsidRPr="005C6612">
        <w:rPr>
          <w:b/>
          <w:bCs/>
          <w:noProof/>
        </w:rPr>
        <w:t>98</w:t>
      </w:r>
      <w:r w:rsidRPr="005C6612">
        <w:rPr>
          <w:noProof/>
        </w:rPr>
        <w:t>, 214112.</w:t>
      </w:r>
    </w:p>
    <w:p w14:paraId="533E6421" w14:textId="77777777" w:rsidR="005C6612" w:rsidRPr="005C6612" w:rsidRDefault="005C6612" w:rsidP="005C6612">
      <w:pPr>
        <w:widowControl w:val="0"/>
        <w:autoSpaceDE w:val="0"/>
        <w:autoSpaceDN w:val="0"/>
        <w:adjustRightInd w:val="0"/>
        <w:ind w:left="640" w:hanging="640"/>
        <w:rPr>
          <w:noProof/>
        </w:rPr>
      </w:pPr>
      <w:r w:rsidRPr="005C6612">
        <w:rPr>
          <w:noProof/>
        </w:rPr>
        <w:lastRenderedPageBreak/>
        <w:t>30</w:t>
      </w:r>
      <w:r w:rsidRPr="005C6612">
        <w:rPr>
          <w:noProof/>
        </w:rPr>
        <w:tab/>
        <w:t xml:space="preserve">B. R. Goldsmith, J. Esterhuizen, J. Liu, C. J. Bartel and C. Sutton, </w:t>
      </w:r>
      <w:r w:rsidRPr="005C6612">
        <w:rPr>
          <w:i/>
          <w:iCs/>
          <w:noProof/>
        </w:rPr>
        <w:t>AIChE J.</w:t>
      </w:r>
      <w:r w:rsidRPr="005C6612">
        <w:rPr>
          <w:noProof/>
        </w:rPr>
        <w:t xml:space="preserve">, 2018, </w:t>
      </w:r>
      <w:r w:rsidRPr="005C6612">
        <w:rPr>
          <w:b/>
          <w:bCs/>
          <w:noProof/>
        </w:rPr>
        <w:t>64</w:t>
      </w:r>
      <w:r w:rsidRPr="005C6612">
        <w:rPr>
          <w:noProof/>
        </w:rPr>
        <w:t>, 2311–2323.</w:t>
      </w:r>
    </w:p>
    <w:p w14:paraId="1B943A34" w14:textId="77777777" w:rsidR="005C6612" w:rsidRPr="005C6612" w:rsidRDefault="005C6612" w:rsidP="005C6612">
      <w:pPr>
        <w:widowControl w:val="0"/>
        <w:autoSpaceDE w:val="0"/>
        <w:autoSpaceDN w:val="0"/>
        <w:adjustRightInd w:val="0"/>
        <w:ind w:left="640" w:hanging="640"/>
        <w:rPr>
          <w:noProof/>
        </w:rPr>
      </w:pPr>
      <w:r w:rsidRPr="005C6612">
        <w:rPr>
          <w:noProof/>
        </w:rPr>
        <w:t>31</w:t>
      </w:r>
      <w:r w:rsidRPr="005C6612">
        <w:rPr>
          <w:noProof/>
        </w:rPr>
        <w:tab/>
        <w:t xml:space="preserve">J. Schmidhuber, </w:t>
      </w:r>
      <w:r w:rsidRPr="005C6612">
        <w:rPr>
          <w:i/>
          <w:iCs/>
          <w:noProof/>
        </w:rPr>
        <w:t>Neural Networks</w:t>
      </w:r>
      <w:r w:rsidRPr="005C6612">
        <w:rPr>
          <w:noProof/>
        </w:rPr>
        <w:t xml:space="preserve">, 2015, </w:t>
      </w:r>
      <w:r w:rsidRPr="005C6612">
        <w:rPr>
          <w:b/>
          <w:bCs/>
          <w:noProof/>
        </w:rPr>
        <w:t>61</w:t>
      </w:r>
      <w:r w:rsidRPr="005C6612">
        <w:rPr>
          <w:noProof/>
        </w:rPr>
        <w:t>, 85–117.</w:t>
      </w:r>
    </w:p>
    <w:p w14:paraId="2089AC2B" w14:textId="77777777" w:rsidR="005C6612" w:rsidRPr="005C6612" w:rsidRDefault="005C6612" w:rsidP="005C6612">
      <w:pPr>
        <w:widowControl w:val="0"/>
        <w:autoSpaceDE w:val="0"/>
        <w:autoSpaceDN w:val="0"/>
        <w:adjustRightInd w:val="0"/>
        <w:ind w:left="640" w:hanging="640"/>
        <w:rPr>
          <w:noProof/>
        </w:rPr>
      </w:pPr>
      <w:r w:rsidRPr="005C6612">
        <w:rPr>
          <w:noProof/>
        </w:rPr>
        <w:t>32</w:t>
      </w:r>
      <w:r w:rsidRPr="005C6612">
        <w:rPr>
          <w:noProof/>
        </w:rPr>
        <w:tab/>
        <w:t xml:space="preserve">J. H. Friedman, </w:t>
      </w:r>
      <w:r w:rsidRPr="005C6612">
        <w:rPr>
          <w:i/>
          <w:iCs/>
          <w:noProof/>
        </w:rPr>
        <w:t>Comput. Stat. Data Anal.</w:t>
      </w:r>
      <w:r w:rsidRPr="005C6612">
        <w:rPr>
          <w:noProof/>
        </w:rPr>
        <w:t xml:space="preserve">, 2002, </w:t>
      </w:r>
      <w:r w:rsidRPr="005C6612">
        <w:rPr>
          <w:b/>
          <w:bCs/>
          <w:noProof/>
        </w:rPr>
        <w:t>38</w:t>
      </w:r>
      <w:r w:rsidRPr="005C6612">
        <w:rPr>
          <w:noProof/>
        </w:rPr>
        <w:t>, 367–378.</w:t>
      </w:r>
    </w:p>
    <w:p w14:paraId="5C9EA7D7" w14:textId="77777777" w:rsidR="005C6612" w:rsidRPr="005C6612" w:rsidRDefault="005C6612" w:rsidP="005C6612">
      <w:pPr>
        <w:widowControl w:val="0"/>
        <w:autoSpaceDE w:val="0"/>
        <w:autoSpaceDN w:val="0"/>
        <w:adjustRightInd w:val="0"/>
        <w:ind w:left="640" w:hanging="640"/>
        <w:rPr>
          <w:noProof/>
        </w:rPr>
      </w:pPr>
      <w:r w:rsidRPr="005C6612">
        <w:rPr>
          <w:noProof/>
        </w:rPr>
        <w:t>33</w:t>
      </w:r>
      <w:r w:rsidRPr="005C6612">
        <w:rPr>
          <w:noProof/>
        </w:rPr>
        <w:tab/>
        <w:t xml:space="preserve">J. Ye, J.-H. Chow, J. Chen and Z. Zheng, in </w:t>
      </w:r>
      <w:r w:rsidRPr="005C6612">
        <w:rPr>
          <w:i/>
          <w:iCs/>
          <w:noProof/>
        </w:rPr>
        <w:t>Proceedings of the 18th ACM Conference on Information and Knowledge Management</w:t>
      </w:r>
      <w:r w:rsidRPr="005C6612">
        <w:rPr>
          <w:noProof/>
        </w:rPr>
        <w:t>, ACM, New York, NY, USA, 2009, pp. 2061–2064.</w:t>
      </w:r>
    </w:p>
    <w:p w14:paraId="4D99C21D" w14:textId="77777777" w:rsidR="005C6612" w:rsidRPr="005C6612" w:rsidRDefault="005C6612" w:rsidP="005C6612">
      <w:pPr>
        <w:widowControl w:val="0"/>
        <w:autoSpaceDE w:val="0"/>
        <w:autoSpaceDN w:val="0"/>
        <w:adjustRightInd w:val="0"/>
        <w:ind w:left="640" w:hanging="640"/>
        <w:rPr>
          <w:noProof/>
        </w:rPr>
      </w:pPr>
      <w:r w:rsidRPr="005C6612">
        <w:rPr>
          <w:noProof/>
        </w:rPr>
        <w:t>34</w:t>
      </w:r>
      <w:r w:rsidRPr="005C6612">
        <w:rPr>
          <w:noProof/>
        </w:rPr>
        <w:tab/>
        <w:t xml:space="preserve">Y. Freund and R. E. Schapire, </w:t>
      </w:r>
      <w:r w:rsidRPr="005C6612">
        <w:rPr>
          <w:i/>
          <w:iCs/>
          <w:noProof/>
        </w:rPr>
        <w:t>J. Japanese Soc. Artif. Intell.</w:t>
      </w:r>
      <w:r w:rsidRPr="005C6612">
        <w:rPr>
          <w:noProof/>
        </w:rPr>
        <w:t xml:space="preserve">, 1999, </w:t>
      </w:r>
      <w:r w:rsidRPr="005C6612">
        <w:rPr>
          <w:b/>
          <w:bCs/>
          <w:noProof/>
        </w:rPr>
        <w:t>14</w:t>
      </w:r>
      <w:r w:rsidRPr="005C6612">
        <w:rPr>
          <w:noProof/>
        </w:rPr>
        <w:t>, 771–780.</w:t>
      </w:r>
    </w:p>
    <w:p w14:paraId="1EB8B8AA" w14:textId="77777777" w:rsidR="005C6612" w:rsidRPr="005C6612" w:rsidRDefault="005C6612" w:rsidP="005C6612">
      <w:pPr>
        <w:widowControl w:val="0"/>
        <w:autoSpaceDE w:val="0"/>
        <w:autoSpaceDN w:val="0"/>
        <w:adjustRightInd w:val="0"/>
        <w:ind w:left="640" w:hanging="640"/>
        <w:rPr>
          <w:noProof/>
        </w:rPr>
      </w:pPr>
      <w:r w:rsidRPr="005C6612">
        <w:rPr>
          <w:noProof/>
        </w:rPr>
        <w:t>35</w:t>
      </w:r>
      <w:r w:rsidRPr="005C6612">
        <w:rPr>
          <w:noProof/>
        </w:rPr>
        <w:tab/>
        <w:t xml:space="preserve">T. Toyao, K. Suzuki, S. Kikuchi, S. Takakusagi, K. Shimizu and I. Takigawa, </w:t>
      </w:r>
      <w:r w:rsidRPr="005C6612">
        <w:rPr>
          <w:i/>
          <w:iCs/>
          <w:noProof/>
        </w:rPr>
        <w:t>J. Phys. Chem. C</w:t>
      </w:r>
      <w:r w:rsidRPr="005C6612">
        <w:rPr>
          <w:noProof/>
        </w:rPr>
        <w:t xml:space="preserve">, 2018, </w:t>
      </w:r>
      <w:r w:rsidRPr="005C6612">
        <w:rPr>
          <w:b/>
          <w:bCs/>
          <w:noProof/>
        </w:rPr>
        <w:t>122</w:t>
      </w:r>
      <w:r w:rsidRPr="005C6612">
        <w:rPr>
          <w:noProof/>
        </w:rPr>
        <w:t>, 8315–8326.</w:t>
      </w:r>
    </w:p>
    <w:p w14:paraId="2F911B57" w14:textId="77777777" w:rsidR="005C6612" w:rsidRPr="005C6612" w:rsidRDefault="005C6612" w:rsidP="005C6612">
      <w:pPr>
        <w:widowControl w:val="0"/>
        <w:autoSpaceDE w:val="0"/>
        <w:autoSpaceDN w:val="0"/>
        <w:adjustRightInd w:val="0"/>
        <w:ind w:left="640" w:hanging="640"/>
        <w:rPr>
          <w:noProof/>
        </w:rPr>
      </w:pPr>
      <w:r w:rsidRPr="005C6612">
        <w:rPr>
          <w:noProof/>
        </w:rPr>
        <w:t>36</w:t>
      </w:r>
      <w:r w:rsidRPr="005C6612">
        <w:rPr>
          <w:noProof/>
        </w:rPr>
        <w:tab/>
        <w:t xml:space="preserve">G. Kresse and J. Furthmuller, </w:t>
      </w:r>
      <w:r w:rsidRPr="005C6612">
        <w:rPr>
          <w:i/>
          <w:iCs/>
          <w:noProof/>
        </w:rPr>
        <w:t>Comput. Mater. Sci.</w:t>
      </w:r>
      <w:r w:rsidRPr="005C6612">
        <w:rPr>
          <w:noProof/>
        </w:rPr>
        <w:t xml:space="preserve">, 1996, </w:t>
      </w:r>
      <w:r w:rsidRPr="005C6612">
        <w:rPr>
          <w:b/>
          <w:bCs/>
          <w:noProof/>
        </w:rPr>
        <w:t>6</w:t>
      </w:r>
      <w:r w:rsidRPr="005C6612">
        <w:rPr>
          <w:noProof/>
        </w:rPr>
        <w:t>, 15–50.</w:t>
      </w:r>
    </w:p>
    <w:p w14:paraId="6CD29A51" w14:textId="77777777" w:rsidR="005C6612" w:rsidRPr="005C6612" w:rsidRDefault="005C6612" w:rsidP="005C6612">
      <w:pPr>
        <w:widowControl w:val="0"/>
        <w:autoSpaceDE w:val="0"/>
        <w:autoSpaceDN w:val="0"/>
        <w:adjustRightInd w:val="0"/>
        <w:ind w:left="640" w:hanging="640"/>
        <w:rPr>
          <w:noProof/>
        </w:rPr>
      </w:pPr>
      <w:r w:rsidRPr="005C6612">
        <w:rPr>
          <w:noProof/>
        </w:rPr>
        <w:t>37</w:t>
      </w:r>
      <w:r w:rsidRPr="005C6612">
        <w:rPr>
          <w:noProof/>
        </w:rPr>
        <w:tab/>
        <w:t xml:space="preserve">D. Vanderbilt, </w:t>
      </w:r>
      <w:r w:rsidRPr="005C6612">
        <w:rPr>
          <w:i/>
          <w:iCs/>
          <w:noProof/>
        </w:rPr>
        <w:t>Phys. Rev. B</w:t>
      </w:r>
      <w:r w:rsidRPr="005C6612">
        <w:rPr>
          <w:noProof/>
        </w:rPr>
        <w:t xml:space="preserve">, 1990, </w:t>
      </w:r>
      <w:r w:rsidRPr="005C6612">
        <w:rPr>
          <w:b/>
          <w:bCs/>
          <w:noProof/>
        </w:rPr>
        <w:t>41</w:t>
      </w:r>
      <w:r w:rsidRPr="005C6612">
        <w:rPr>
          <w:noProof/>
        </w:rPr>
        <w:t>, 7892–7895.</w:t>
      </w:r>
    </w:p>
    <w:p w14:paraId="6676FABA" w14:textId="77777777" w:rsidR="005C6612" w:rsidRPr="005C6612" w:rsidRDefault="005C6612" w:rsidP="005C6612">
      <w:pPr>
        <w:widowControl w:val="0"/>
        <w:autoSpaceDE w:val="0"/>
        <w:autoSpaceDN w:val="0"/>
        <w:adjustRightInd w:val="0"/>
        <w:ind w:left="640" w:hanging="640"/>
        <w:rPr>
          <w:noProof/>
        </w:rPr>
      </w:pPr>
      <w:r w:rsidRPr="005C6612">
        <w:rPr>
          <w:noProof/>
        </w:rPr>
        <w:t>38</w:t>
      </w:r>
      <w:r w:rsidRPr="005C6612">
        <w:rPr>
          <w:noProof/>
        </w:rPr>
        <w:tab/>
        <w:t xml:space="preserve">B. Hammer, L. B. Hansen and J. K. Nørskov, </w:t>
      </w:r>
      <w:r w:rsidRPr="005C6612">
        <w:rPr>
          <w:i/>
          <w:iCs/>
          <w:noProof/>
        </w:rPr>
        <w:t>Phys. Rev. B</w:t>
      </w:r>
      <w:r w:rsidRPr="005C6612">
        <w:rPr>
          <w:noProof/>
        </w:rPr>
        <w:t xml:space="preserve">, 1999, </w:t>
      </w:r>
      <w:r w:rsidRPr="005C6612">
        <w:rPr>
          <w:b/>
          <w:bCs/>
          <w:noProof/>
        </w:rPr>
        <w:t>59</w:t>
      </w:r>
      <w:r w:rsidRPr="005C6612">
        <w:rPr>
          <w:noProof/>
        </w:rPr>
        <w:t>, 7413–7421.</w:t>
      </w:r>
    </w:p>
    <w:p w14:paraId="7D7DA196" w14:textId="77777777" w:rsidR="005C6612" w:rsidRPr="005C6612" w:rsidRDefault="005C6612" w:rsidP="005C6612">
      <w:pPr>
        <w:widowControl w:val="0"/>
        <w:autoSpaceDE w:val="0"/>
        <w:autoSpaceDN w:val="0"/>
        <w:adjustRightInd w:val="0"/>
        <w:ind w:left="640" w:hanging="640"/>
        <w:rPr>
          <w:noProof/>
        </w:rPr>
      </w:pPr>
      <w:r w:rsidRPr="005C6612">
        <w:rPr>
          <w:noProof/>
        </w:rPr>
        <w:t>39</w:t>
      </w:r>
      <w:r w:rsidRPr="005C6612">
        <w:rPr>
          <w:noProof/>
        </w:rPr>
        <w:tab/>
        <w:t xml:space="preserve">H. J. Monkhorst and J. D. Pack, </w:t>
      </w:r>
      <w:r w:rsidRPr="005C6612">
        <w:rPr>
          <w:i/>
          <w:iCs/>
          <w:noProof/>
        </w:rPr>
        <w:t>Phys. Rev. B</w:t>
      </w:r>
      <w:r w:rsidRPr="005C6612">
        <w:rPr>
          <w:noProof/>
        </w:rPr>
        <w:t xml:space="preserve">, 1976, </w:t>
      </w:r>
      <w:r w:rsidRPr="005C6612">
        <w:rPr>
          <w:b/>
          <w:bCs/>
          <w:noProof/>
        </w:rPr>
        <w:t>13</w:t>
      </w:r>
      <w:r w:rsidRPr="005C6612">
        <w:rPr>
          <w:noProof/>
        </w:rPr>
        <w:t>, 5188–5192.</w:t>
      </w:r>
    </w:p>
    <w:p w14:paraId="57ACE689" w14:textId="77777777" w:rsidR="005C6612" w:rsidRPr="005C6612" w:rsidRDefault="005C6612" w:rsidP="005C6612">
      <w:pPr>
        <w:widowControl w:val="0"/>
        <w:autoSpaceDE w:val="0"/>
        <w:autoSpaceDN w:val="0"/>
        <w:adjustRightInd w:val="0"/>
        <w:ind w:left="640" w:hanging="640"/>
        <w:rPr>
          <w:noProof/>
        </w:rPr>
      </w:pPr>
      <w:r w:rsidRPr="005C6612">
        <w:rPr>
          <w:noProof/>
        </w:rPr>
        <w:t>40</w:t>
      </w:r>
      <w:r w:rsidRPr="005C6612">
        <w:rPr>
          <w:noProof/>
        </w:rPr>
        <w:tab/>
        <w:t xml:space="preserve">R. Tran, Z. Xu, B. Radhakrishnan, D. Winston, W. Sun, K. A. Persson and S. P. Ong, </w:t>
      </w:r>
      <w:r w:rsidRPr="005C6612">
        <w:rPr>
          <w:i/>
          <w:iCs/>
          <w:noProof/>
        </w:rPr>
        <w:t>Sci. Data</w:t>
      </w:r>
      <w:r w:rsidRPr="005C6612">
        <w:rPr>
          <w:noProof/>
        </w:rPr>
        <w:t xml:space="preserve">, 2016, </w:t>
      </w:r>
      <w:r w:rsidRPr="005C6612">
        <w:rPr>
          <w:b/>
          <w:bCs/>
          <w:noProof/>
        </w:rPr>
        <w:t>3</w:t>
      </w:r>
      <w:r w:rsidRPr="005C6612">
        <w:rPr>
          <w:noProof/>
        </w:rPr>
        <w:t>, 160080.</w:t>
      </w:r>
    </w:p>
    <w:p w14:paraId="1F14F71B" w14:textId="77777777" w:rsidR="005C6612" w:rsidRPr="005C6612" w:rsidRDefault="005C6612" w:rsidP="005C6612">
      <w:pPr>
        <w:widowControl w:val="0"/>
        <w:autoSpaceDE w:val="0"/>
        <w:autoSpaceDN w:val="0"/>
        <w:adjustRightInd w:val="0"/>
        <w:ind w:left="640" w:hanging="640"/>
        <w:rPr>
          <w:noProof/>
        </w:rPr>
      </w:pPr>
      <w:r w:rsidRPr="005C6612">
        <w:rPr>
          <w:noProof/>
        </w:rPr>
        <w:t>41</w:t>
      </w:r>
      <w:r w:rsidRPr="005C6612">
        <w:rPr>
          <w:noProof/>
        </w:rPr>
        <w:tab/>
        <w:t xml:space="preserve">D. R. Lide, </w:t>
      </w:r>
      <w:r w:rsidRPr="005C6612">
        <w:rPr>
          <w:i/>
          <w:iCs/>
          <w:noProof/>
        </w:rPr>
        <w:t>CRC Handbook of Chemistry and Physics</w:t>
      </w:r>
      <w:r w:rsidRPr="005C6612">
        <w:rPr>
          <w:noProof/>
        </w:rPr>
        <w:t>, CRC Press: Boca Raton, FL, 84th edn., 2003.</w:t>
      </w:r>
    </w:p>
    <w:p w14:paraId="0258786A" w14:textId="77777777" w:rsidR="005C6612" w:rsidRPr="005C6612" w:rsidRDefault="005C6612" w:rsidP="005C6612">
      <w:pPr>
        <w:widowControl w:val="0"/>
        <w:autoSpaceDE w:val="0"/>
        <w:autoSpaceDN w:val="0"/>
        <w:adjustRightInd w:val="0"/>
        <w:ind w:left="640" w:hanging="640"/>
        <w:rPr>
          <w:noProof/>
        </w:rPr>
      </w:pPr>
      <w:r w:rsidRPr="005C6612">
        <w:rPr>
          <w:noProof/>
        </w:rPr>
        <w:t>42</w:t>
      </w:r>
      <w:r w:rsidRPr="005C6612">
        <w:rPr>
          <w:noProof/>
        </w:rPr>
        <w:tab/>
        <w:t xml:space="preserve">B. Hammer and J. K. Nørskov, in </w:t>
      </w:r>
      <w:r w:rsidRPr="005C6612">
        <w:rPr>
          <w:i/>
          <w:iCs/>
          <w:noProof/>
        </w:rPr>
        <w:t>Advances in Catalysis</w:t>
      </w:r>
      <w:r w:rsidRPr="005C6612">
        <w:rPr>
          <w:noProof/>
        </w:rPr>
        <w:t>, Academic Press, 2000, vol. 45, pp. 71–129.</w:t>
      </w:r>
    </w:p>
    <w:p w14:paraId="1710376D" w14:textId="77777777" w:rsidR="005C6612" w:rsidRPr="005C6612" w:rsidRDefault="005C6612" w:rsidP="005C6612">
      <w:pPr>
        <w:widowControl w:val="0"/>
        <w:autoSpaceDE w:val="0"/>
        <w:autoSpaceDN w:val="0"/>
        <w:adjustRightInd w:val="0"/>
        <w:ind w:left="640" w:hanging="640"/>
        <w:rPr>
          <w:noProof/>
        </w:rPr>
      </w:pPr>
      <w:r w:rsidRPr="005C6612">
        <w:rPr>
          <w:noProof/>
        </w:rPr>
        <w:t>43</w:t>
      </w:r>
      <w:r w:rsidRPr="005C6612">
        <w:rPr>
          <w:noProof/>
        </w:rPr>
        <w:tab/>
        <w:t xml:space="preserve">F. Pedregosa, G. Varoquaux, A. Gramfort, V. Michel, B. Thirion, O. Grisel, M. Blondel, P. Prettenhofer, R. Weiss, V. Dubourg, J. Vanderplas, A. Passos, D. Cournapeau, M. Brucher, M. Perrot and É. Duchesnay, </w:t>
      </w:r>
      <w:r w:rsidRPr="005C6612">
        <w:rPr>
          <w:i/>
          <w:iCs/>
          <w:noProof/>
        </w:rPr>
        <w:t>J. Mach. Learn. Res.</w:t>
      </w:r>
      <w:r w:rsidRPr="005C6612">
        <w:rPr>
          <w:noProof/>
        </w:rPr>
        <w:t xml:space="preserve">, 2011, </w:t>
      </w:r>
      <w:r w:rsidRPr="005C6612">
        <w:rPr>
          <w:b/>
          <w:bCs/>
          <w:noProof/>
        </w:rPr>
        <w:t>12</w:t>
      </w:r>
      <w:r w:rsidRPr="005C6612">
        <w:rPr>
          <w:noProof/>
        </w:rPr>
        <w:t>, 2825–2830.</w:t>
      </w:r>
    </w:p>
    <w:p w14:paraId="642B1DED" w14:textId="77777777" w:rsidR="005C6612" w:rsidRPr="005C6612" w:rsidRDefault="005C6612" w:rsidP="005C6612">
      <w:pPr>
        <w:widowControl w:val="0"/>
        <w:autoSpaceDE w:val="0"/>
        <w:autoSpaceDN w:val="0"/>
        <w:adjustRightInd w:val="0"/>
        <w:ind w:left="640" w:hanging="640"/>
        <w:rPr>
          <w:noProof/>
        </w:rPr>
      </w:pPr>
      <w:r w:rsidRPr="005C6612">
        <w:rPr>
          <w:noProof/>
        </w:rPr>
        <w:t>44</w:t>
      </w:r>
      <w:r w:rsidRPr="005C6612">
        <w:rPr>
          <w:noProof/>
        </w:rPr>
        <w:tab/>
        <w:t xml:space="preserve">F. Chollet, </w:t>
      </w:r>
      <w:r w:rsidRPr="005C6612">
        <w:rPr>
          <w:i/>
          <w:iCs/>
          <w:noProof/>
        </w:rPr>
        <w:t>https://github.com/fchollet/keras</w:t>
      </w:r>
      <w:r w:rsidRPr="005C6612">
        <w:rPr>
          <w:noProof/>
        </w:rPr>
        <w:t>.</w:t>
      </w:r>
    </w:p>
    <w:p w14:paraId="6527E8F5" w14:textId="77777777" w:rsidR="005C6612" w:rsidRPr="005C6612" w:rsidRDefault="005C6612" w:rsidP="005C6612">
      <w:pPr>
        <w:widowControl w:val="0"/>
        <w:autoSpaceDE w:val="0"/>
        <w:autoSpaceDN w:val="0"/>
        <w:adjustRightInd w:val="0"/>
        <w:ind w:left="640" w:hanging="640"/>
        <w:rPr>
          <w:noProof/>
        </w:rPr>
      </w:pPr>
      <w:r w:rsidRPr="005C6612">
        <w:rPr>
          <w:noProof/>
        </w:rPr>
        <w:t>45</w:t>
      </w:r>
      <w:r w:rsidRPr="005C6612">
        <w:rPr>
          <w:noProof/>
        </w:rPr>
        <w:tab/>
        <w:t xml:space="preserve">M. Abadi, P. Barham, J. Chen, Z. Chen, A. Davis, J. Dean, M. Devin, S. Ghemawat, G. Irving, M. Isard, M. Kudlur, J. Levenberg, R. Monga, S. Moore, D. G. Murray, B. Steiner, P. Tucker, V. Vasudevan, P. Warden, M. Wicke, Y. Yu and X. Zheng, in </w:t>
      </w:r>
      <w:r w:rsidRPr="005C6612">
        <w:rPr>
          <w:i/>
          <w:iCs/>
          <w:noProof/>
        </w:rPr>
        <w:t>Proceedings of the 12th USENIX Conference on Operating Systems Design and Implementation</w:t>
      </w:r>
      <w:r w:rsidRPr="005C6612">
        <w:rPr>
          <w:noProof/>
        </w:rPr>
        <w:t>, USENIX Association, Berkeley, CA, USA, 2016, pp. 265–283.</w:t>
      </w:r>
    </w:p>
    <w:p w14:paraId="4720F35E" w14:textId="77777777" w:rsidR="005C6612" w:rsidRPr="005C6612" w:rsidRDefault="005C6612" w:rsidP="005C6612">
      <w:pPr>
        <w:widowControl w:val="0"/>
        <w:autoSpaceDE w:val="0"/>
        <w:autoSpaceDN w:val="0"/>
        <w:adjustRightInd w:val="0"/>
        <w:ind w:left="640" w:hanging="640"/>
        <w:rPr>
          <w:noProof/>
        </w:rPr>
      </w:pPr>
      <w:r w:rsidRPr="005C6612">
        <w:rPr>
          <w:noProof/>
        </w:rPr>
        <w:t>46</w:t>
      </w:r>
      <w:r w:rsidRPr="005C6612">
        <w:rPr>
          <w:noProof/>
        </w:rPr>
        <w:tab/>
        <w:t xml:space="preserve">Q. V Le, M. Ranzato, R. Monga, M. Devin, K. Chen, G. S. Corrado, J. Dean and A. Y. Ng, in </w:t>
      </w:r>
      <w:r w:rsidRPr="005C6612">
        <w:rPr>
          <w:i/>
          <w:iCs/>
          <w:noProof/>
        </w:rPr>
        <w:t>Proceedings of the 29th International Coference on International Conference on Machine Learning</w:t>
      </w:r>
      <w:r w:rsidRPr="005C6612">
        <w:rPr>
          <w:noProof/>
        </w:rPr>
        <w:t>, Omnipress, USA, 2012, pp. 507–514.</w:t>
      </w:r>
    </w:p>
    <w:p w14:paraId="56253A5C" w14:textId="77777777" w:rsidR="005C6612" w:rsidRPr="005C6612" w:rsidRDefault="005C6612" w:rsidP="005C6612">
      <w:pPr>
        <w:widowControl w:val="0"/>
        <w:autoSpaceDE w:val="0"/>
        <w:autoSpaceDN w:val="0"/>
        <w:adjustRightInd w:val="0"/>
        <w:ind w:left="640" w:hanging="640"/>
        <w:rPr>
          <w:noProof/>
        </w:rPr>
      </w:pPr>
      <w:r w:rsidRPr="005C6612">
        <w:rPr>
          <w:noProof/>
        </w:rPr>
        <w:t>47</w:t>
      </w:r>
      <w:r w:rsidRPr="005C6612">
        <w:rPr>
          <w:noProof/>
        </w:rPr>
        <w:tab/>
        <w:t xml:space="preserve">M. M. Montemore and J. W. Medlin, </w:t>
      </w:r>
      <w:r w:rsidRPr="005C6612">
        <w:rPr>
          <w:i/>
          <w:iCs/>
          <w:noProof/>
        </w:rPr>
        <w:t>Catal. Sci. Technol.</w:t>
      </w:r>
      <w:r w:rsidRPr="005C6612">
        <w:rPr>
          <w:noProof/>
        </w:rPr>
        <w:t xml:space="preserve">, 2014, </w:t>
      </w:r>
      <w:r w:rsidRPr="005C6612">
        <w:rPr>
          <w:b/>
          <w:bCs/>
          <w:noProof/>
        </w:rPr>
        <w:t>4</w:t>
      </w:r>
      <w:r w:rsidRPr="005C6612">
        <w:rPr>
          <w:noProof/>
        </w:rPr>
        <w:t>, 3748–3761.</w:t>
      </w:r>
    </w:p>
    <w:p w14:paraId="6D3CB3C3" w14:textId="77777777" w:rsidR="005C6612" w:rsidRPr="005C6612" w:rsidRDefault="005C6612" w:rsidP="005C6612">
      <w:pPr>
        <w:widowControl w:val="0"/>
        <w:autoSpaceDE w:val="0"/>
        <w:autoSpaceDN w:val="0"/>
        <w:adjustRightInd w:val="0"/>
        <w:ind w:left="640" w:hanging="640"/>
        <w:rPr>
          <w:noProof/>
        </w:rPr>
      </w:pPr>
      <w:r w:rsidRPr="005C6612">
        <w:rPr>
          <w:noProof/>
        </w:rPr>
        <w:t>48</w:t>
      </w:r>
      <w:r w:rsidRPr="005C6612">
        <w:rPr>
          <w:noProof/>
        </w:rPr>
        <w:tab/>
        <w:t xml:space="preserve">L. C. Grabow, </w:t>
      </w:r>
      <w:r w:rsidRPr="005C6612">
        <w:rPr>
          <w:i/>
          <w:iCs/>
          <w:noProof/>
        </w:rPr>
        <w:t>Computational Catalyst Screening</w:t>
      </w:r>
      <w:r w:rsidRPr="005C6612">
        <w:rPr>
          <w:noProof/>
        </w:rPr>
        <w:t>, The Royal Society of Chemistry, 1st edn., 2014.</w:t>
      </w:r>
    </w:p>
    <w:p w14:paraId="4CC91F99" w14:textId="77777777" w:rsidR="005C6612" w:rsidRPr="005C6612" w:rsidRDefault="005C6612" w:rsidP="005C6612">
      <w:pPr>
        <w:widowControl w:val="0"/>
        <w:autoSpaceDE w:val="0"/>
        <w:autoSpaceDN w:val="0"/>
        <w:adjustRightInd w:val="0"/>
        <w:ind w:left="640" w:hanging="640"/>
        <w:rPr>
          <w:noProof/>
        </w:rPr>
      </w:pPr>
      <w:r w:rsidRPr="005C6612">
        <w:rPr>
          <w:noProof/>
        </w:rPr>
        <w:t>49</w:t>
      </w:r>
      <w:r w:rsidRPr="005C6612">
        <w:rPr>
          <w:noProof/>
        </w:rPr>
        <w:tab/>
        <w:t xml:space="preserve">M. T. Darby, M. Stamatakis, A. Michaelides and E. C. H. Sykes, </w:t>
      </w:r>
      <w:r w:rsidRPr="005C6612">
        <w:rPr>
          <w:i/>
          <w:iCs/>
          <w:noProof/>
        </w:rPr>
        <w:t>J. Phys. Chem. Lett.</w:t>
      </w:r>
      <w:r w:rsidRPr="005C6612">
        <w:rPr>
          <w:noProof/>
        </w:rPr>
        <w:t xml:space="preserve">, 2018, </w:t>
      </w:r>
      <w:r w:rsidRPr="005C6612">
        <w:rPr>
          <w:b/>
          <w:bCs/>
          <w:noProof/>
        </w:rPr>
        <w:t>9</w:t>
      </w:r>
      <w:r w:rsidRPr="005C6612">
        <w:rPr>
          <w:noProof/>
        </w:rPr>
        <w:t>, 5636–5646.</w:t>
      </w:r>
    </w:p>
    <w:p w14:paraId="5ACE0FD1" w14:textId="77777777" w:rsidR="005C6612" w:rsidRPr="005C6612" w:rsidRDefault="005C6612" w:rsidP="005C6612">
      <w:pPr>
        <w:widowControl w:val="0"/>
        <w:autoSpaceDE w:val="0"/>
        <w:autoSpaceDN w:val="0"/>
        <w:adjustRightInd w:val="0"/>
        <w:ind w:left="640" w:hanging="640"/>
        <w:rPr>
          <w:noProof/>
        </w:rPr>
      </w:pPr>
      <w:r w:rsidRPr="005C6612">
        <w:rPr>
          <w:noProof/>
        </w:rPr>
        <w:t>50</w:t>
      </w:r>
      <w:r w:rsidRPr="005C6612">
        <w:rPr>
          <w:noProof/>
        </w:rPr>
        <w:tab/>
        <w:t xml:space="preserve">D. H. Wolpert, in </w:t>
      </w:r>
      <w:r w:rsidRPr="005C6612">
        <w:rPr>
          <w:i/>
          <w:iCs/>
          <w:noProof/>
        </w:rPr>
        <w:t>Soft Computing and Industry: Recent Applications</w:t>
      </w:r>
      <w:r w:rsidRPr="005C6612">
        <w:rPr>
          <w:noProof/>
        </w:rPr>
        <w:t>, eds. R. Roy, M. Köppen, S. Ovaska, T. Furuhashi and F. Hoffmann, Springer London, London, 2002, pp. 25–42.</w:t>
      </w:r>
    </w:p>
    <w:p w14:paraId="2E419999" w14:textId="77777777" w:rsidR="005C6612" w:rsidRPr="005C6612" w:rsidRDefault="005C6612" w:rsidP="005C6612">
      <w:pPr>
        <w:widowControl w:val="0"/>
        <w:autoSpaceDE w:val="0"/>
        <w:autoSpaceDN w:val="0"/>
        <w:adjustRightInd w:val="0"/>
        <w:ind w:left="640" w:hanging="640"/>
        <w:rPr>
          <w:noProof/>
        </w:rPr>
      </w:pPr>
      <w:r w:rsidRPr="005C6612">
        <w:rPr>
          <w:noProof/>
        </w:rPr>
        <w:t>51</w:t>
      </w:r>
      <w:r w:rsidRPr="005C6612">
        <w:rPr>
          <w:noProof/>
        </w:rPr>
        <w:tab/>
        <w:t xml:space="preserve">N. M. Nasrabadi, </w:t>
      </w:r>
      <w:r w:rsidRPr="005C6612">
        <w:rPr>
          <w:i/>
          <w:iCs/>
          <w:noProof/>
        </w:rPr>
        <w:t>J. Electron. Imaging</w:t>
      </w:r>
      <w:r w:rsidRPr="005C6612">
        <w:rPr>
          <w:noProof/>
        </w:rPr>
        <w:t xml:space="preserve">, 2007, </w:t>
      </w:r>
      <w:r w:rsidRPr="005C6612">
        <w:rPr>
          <w:b/>
          <w:bCs/>
          <w:noProof/>
        </w:rPr>
        <w:t>16</w:t>
      </w:r>
      <w:r w:rsidRPr="005C6612">
        <w:rPr>
          <w:noProof/>
        </w:rPr>
        <w:t>.</w:t>
      </w:r>
    </w:p>
    <w:p w14:paraId="25AE3FCD" w14:textId="77777777" w:rsidR="005C6612" w:rsidRPr="005C6612" w:rsidRDefault="005C6612" w:rsidP="005C6612">
      <w:pPr>
        <w:widowControl w:val="0"/>
        <w:autoSpaceDE w:val="0"/>
        <w:autoSpaceDN w:val="0"/>
        <w:adjustRightInd w:val="0"/>
        <w:ind w:left="640" w:hanging="640"/>
        <w:rPr>
          <w:noProof/>
        </w:rPr>
      </w:pPr>
      <w:r w:rsidRPr="005C6612">
        <w:rPr>
          <w:noProof/>
        </w:rPr>
        <w:t>52</w:t>
      </w:r>
      <w:r w:rsidRPr="005C6612">
        <w:rPr>
          <w:noProof/>
        </w:rPr>
        <w:tab/>
        <w:t xml:space="preserve">N. S. Altman, </w:t>
      </w:r>
      <w:r w:rsidRPr="005C6612">
        <w:rPr>
          <w:i/>
          <w:iCs/>
          <w:noProof/>
        </w:rPr>
        <w:t>Am. Stat.</w:t>
      </w:r>
      <w:r w:rsidRPr="005C6612">
        <w:rPr>
          <w:noProof/>
        </w:rPr>
        <w:t xml:space="preserve">, 1992, </w:t>
      </w:r>
      <w:r w:rsidRPr="005C6612">
        <w:rPr>
          <w:b/>
          <w:bCs/>
          <w:noProof/>
        </w:rPr>
        <w:t>46</w:t>
      </w:r>
      <w:r w:rsidRPr="005C6612">
        <w:rPr>
          <w:noProof/>
        </w:rPr>
        <w:t>, 175–185.</w:t>
      </w:r>
    </w:p>
    <w:p w14:paraId="28D25E4F" w14:textId="77777777" w:rsidR="005C6612" w:rsidRPr="005C6612" w:rsidRDefault="005C6612" w:rsidP="005C6612">
      <w:pPr>
        <w:widowControl w:val="0"/>
        <w:autoSpaceDE w:val="0"/>
        <w:autoSpaceDN w:val="0"/>
        <w:adjustRightInd w:val="0"/>
        <w:ind w:left="640" w:hanging="640"/>
        <w:rPr>
          <w:noProof/>
        </w:rPr>
      </w:pPr>
      <w:r w:rsidRPr="005C6612">
        <w:rPr>
          <w:noProof/>
        </w:rPr>
        <w:t>53</w:t>
      </w:r>
      <w:r w:rsidRPr="005C6612">
        <w:rPr>
          <w:noProof/>
        </w:rPr>
        <w:tab/>
        <w:t>P. Cunningham, M. Cord and S. J. Delany, eds. M. Cord and P. Cunningham, Springer Berlin Heidelberg, Berlin, Heidelberg, 2008, pp. 21–49.</w:t>
      </w:r>
    </w:p>
    <w:p w14:paraId="2978D770" w14:textId="77777777" w:rsidR="005C6612" w:rsidRPr="005C6612" w:rsidRDefault="005C6612" w:rsidP="005C6612">
      <w:pPr>
        <w:widowControl w:val="0"/>
        <w:autoSpaceDE w:val="0"/>
        <w:autoSpaceDN w:val="0"/>
        <w:adjustRightInd w:val="0"/>
        <w:ind w:left="640" w:hanging="640"/>
        <w:rPr>
          <w:noProof/>
        </w:rPr>
      </w:pPr>
      <w:r w:rsidRPr="005C6612">
        <w:rPr>
          <w:noProof/>
        </w:rPr>
        <w:lastRenderedPageBreak/>
        <w:t>54</w:t>
      </w:r>
      <w:r w:rsidRPr="005C6612">
        <w:rPr>
          <w:noProof/>
        </w:rPr>
        <w:tab/>
        <w:t xml:space="preserve">L. Breiman, </w:t>
      </w:r>
      <w:r w:rsidRPr="005C6612">
        <w:rPr>
          <w:i/>
          <w:iCs/>
          <w:noProof/>
        </w:rPr>
        <w:t>Mach. Learn.</w:t>
      </w:r>
      <w:r w:rsidRPr="005C6612">
        <w:rPr>
          <w:noProof/>
        </w:rPr>
        <w:t xml:space="preserve">, 2001, </w:t>
      </w:r>
      <w:r w:rsidRPr="005C6612">
        <w:rPr>
          <w:b/>
          <w:bCs/>
          <w:noProof/>
        </w:rPr>
        <w:t>45</w:t>
      </w:r>
      <w:r w:rsidRPr="005C6612">
        <w:rPr>
          <w:noProof/>
        </w:rPr>
        <w:t>, 5–32.</w:t>
      </w:r>
    </w:p>
    <w:p w14:paraId="1BEDBC41" w14:textId="77777777" w:rsidR="005C6612" w:rsidRPr="005C6612" w:rsidRDefault="005C6612" w:rsidP="005C6612">
      <w:pPr>
        <w:widowControl w:val="0"/>
        <w:autoSpaceDE w:val="0"/>
        <w:autoSpaceDN w:val="0"/>
        <w:adjustRightInd w:val="0"/>
        <w:ind w:left="640" w:hanging="640"/>
        <w:rPr>
          <w:noProof/>
        </w:rPr>
      </w:pPr>
      <w:r w:rsidRPr="005C6612">
        <w:rPr>
          <w:noProof/>
        </w:rPr>
        <w:t>55</w:t>
      </w:r>
      <w:r w:rsidRPr="005C6612">
        <w:rPr>
          <w:noProof/>
        </w:rPr>
        <w:tab/>
        <w:t xml:space="preserve">P. Geurts, D. Ernst and L. Wehenkel, </w:t>
      </w:r>
      <w:r w:rsidRPr="005C6612">
        <w:rPr>
          <w:i/>
          <w:iCs/>
          <w:noProof/>
        </w:rPr>
        <w:t>Mach. Learn.</w:t>
      </w:r>
      <w:r w:rsidRPr="005C6612">
        <w:rPr>
          <w:noProof/>
        </w:rPr>
        <w:t xml:space="preserve">, 2006, </w:t>
      </w:r>
      <w:r w:rsidRPr="005C6612">
        <w:rPr>
          <w:b/>
          <w:bCs/>
          <w:noProof/>
        </w:rPr>
        <w:t>63</w:t>
      </w:r>
      <w:r w:rsidRPr="005C6612">
        <w:rPr>
          <w:noProof/>
        </w:rPr>
        <w:t>, 3–42.</w:t>
      </w:r>
    </w:p>
    <w:p w14:paraId="0A5BD7EB" w14:textId="77777777" w:rsidR="005C6612" w:rsidRPr="005C6612" w:rsidRDefault="005C6612" w:rsidP="005C6612">
      <w:pPr>
        <w:widowControl w:val="0"/>
        <w:autoSpaceDE w:val="0"/>
        <w:autoSpaceDN w:val="0"/>
        <w:adjustRightInd w:val="0"/>
        <w:ind w:left="640" w:hanging="640"/>
        <w:rPr>
          <w:noProof/>
        </w:rPr>
      </w:pPr>
      <w:r w:rsidRPr="005C6612">
        <w:rPr>
          <w:noProof/>
        </w:rPr>
        <w:t>56</w:t>
      </w:r>
      <w:r w:rsidRPr="005C6612">
        <w:rPr>
          <w:noProof/>
        </w:rPr>
        <w:tab/>
        <w:t xml:space="preserve">B. Yegnanarayana, </w:t>
      </w:r>
      <w:r w:rsidRPr="005C6612">
        <w:rPr>
          <w:i/>
          <w:iCs/>
          <w:noProof/>
        </w:rPr>
        <w:t>Artificial neural networks</w:t>
      </w:r>
      <w:r w:rsidRPr="005C6612">
        <w:rPr>
          <w:noProof/>
        </w:rPr>
        <w:t>, PHI Learning Pvt. Ltd., 2009.</w:t>
      </w:r>
    </w:p>
    <w:p w14:paraId="0076FEBC" w14:textId="77777777" w:rsidR="005C6612" w:rsidRPr="005C6612" w:rsidRDefault="005C6612" w:rsidP="005C6612">
      <w:pPr>
        <w:widowControl w:val="0"/>
        <w:autoSpaceDE w:val="0"/>
        <w:autoSpaceDN w:val="0"/>
        <w:adjustRightInd w:val="0"/>
        <w:ind w:left="640" w:hanging="640"/>
        <w:rPr>
          <w:noProof/>
        </w:rPr>
      </w:pPr>
      <w:r w:rsidRPr="005C6612">
        <w:rPr>
          <w:noProof/>
        </w:rPr>
        <w:t>57</w:t>
      </w:r>
      <w:r w:rsidRPr="005C6612">
        <w:rPr>
          <w:noProof/>
        </w:rPr>
        <w:tab/>
        <w:t xml:space="preserve">I. A. Basheer and M. Hajmeer, </w:t>
      </w:r>
      <w:r w:rsidRPr="005C6612">
        <w:rPr>
          <w:i/>
          <w:iCs/>
          <w:noProof/>
        </w:rPr>
        <w:t>J. Microbiol. Methods</w:t>
      </w:r>
      <w:r w:rsidRPr="005C6612">
        <w:rPr>
          <w:noProof/>
        </w:rPr>
        <w:t xml:space="preserve">, 2000, </w:t>
      </w:r>
      <w:r w:rsidRPr="005C6612">
        <w:rPr>
          <w:b/>
          <w:bCs/>
          <w:noProof/>
        </w:rPr>
        <w:t>43</w:t>
      </w:r>
      <w:r w:rsidRPr="005C6612">
        <w:rPr>
          <w:noProof/>
        </w:rPr>
        <w:t>, 3–31.</w:t>
      </w:r>
    </w:p>
    <w:p w14:paraId="701713CA" w14:textId="77777777" w:rsidR="005C6612" w:rsidRPr="005C6612" w:rsidRDefault="005C6612" w:rsidP="005C6612">
      <w:pPr>
        <w:widowControl w:val="0"/>
        <w:autoSpaceDE w:val="0"/>
        <w:autoSpaceDN w:val="0"/>
        <w:adjustRightInd w:val="0"/>
        <w:ind w:left="640" w:hanging="640"/>
        <w:rPr>
          <w:noProof/>
        </w:rPr>
      </w:pPr>
      <w:r w:rsidRPr="005C6612">
        <w:rPr>
          <w:noProof/>
        </w:rPr>
        <w:t>58</w:t>
      </w:r>
      <w:r w:rsidRPr="005C6612">
        <w:rPr>
          <w:noProof/>
        </w:rPr>
        <w:tab/>
        <w:t xml:space="preserve">J. V Tu, </w:t>
      </w:r>
      <w:r w:rsidRPr="005C6612">
        <w:rPr>
          <w:i/>
          <w:iCs/>
          <w:noProof/>
        </w:rPr>
        <w:t>J. Clin. Epidemiol.</w:t>
      </w:r>
      <w:r w:rsidRPr="005C6612">
        <w:rPr>
          <w:noProof/>
        </w:rPr>
        <w:t xml:space="preserve">, 1996, </w:t>
      </w:r>
      <w:r w:rsidRPr="005C6612">
        <w:rPr>
          <w:b/>
          <w:bCs/>
          <w:noProof/>
        </w:rPr>
        <w:t>49</w:t>
      </w:r>
      <w:r w:rsidRPr="005C6612">
        <w:rPr>
          <w:noProof/>
        </w:rPr>
        <w:t>, 1225–1231.</w:t>
      </w:r>
    </w:p>
    <w:p w14:paraId="405F0DA4" w14:textId="77777777" w:rsidR="005C6612" w:rsidRPr="005C6612" w:rsidRDefault="005C6612" w:rsidP="005C6612">
      <w:pPr>
        <w:widowControl w:val="0"/>
        <w:autoSpaceDE w:val="0"/>
        <w:autoSpaceDN w:val="0"/>
        <w:adjustRightInd w:val="0"/>
        <w:ind w:left="640" w:hanging="640"/>
        <w:rPr>
          <w:noProof/>
        </w:rPr>
      </w:pPr>
      <w:r w:rsidRPr="005C6612">
        <w:rPr>
          <w:noProof/>
        </w:rPr>
        <w:t>59</w:t>
      </w:r>
      <w:r w:rsidRPr="005C6612">
        <w:rPr>
          <w:noProof/>
        </w:rPr>
        <w:tab/>
        <w:t xml:space="preserve">B. J. H. Friedman, </w:t>
      </w:r>
      <w:r w:rsidRPr="005C6612">
        <w:rPr>
          <w:i/>
          <w:iCs/>
          <w:noProof/>
        </w:rPr>
        <w:t>Ann. Stat.</w:t>
      </w:r>
      <w:r w:rsidRPr="005C6612">
        <w:rPr>
          <w:noProof/>
        </w:rPr>
        <w:t xml:space="preserve">, 2001, </w:t>
      </w:r>
      <w:r w:rsidRPr="005C6612">
        <w:rPr>
          <w:b/>
          <w:bCs/>
          <w:noProof/>
        </w:rPr>
        <w:t>29</w:t>
      </w:r>
      <w:r w:rsidRPr="005C6612">
        <w:rPr>
          <w:noProof/>
        </w:rPr>
        <w:t>, 1189–1232.</w:t>
      </w:r>
    </w:p>
    <w:p w14:paraId="199B291E" w14:textId="77777777" w:rsidR="005C6612" w:rsidRPr="005C6612" w:rsidRDefault="005C6612" w:rsidP="005C6612">
      <w:pPr>
        <w:widowControl w:val="0"/>
        <w:autoSpaceDE w:val="0"/>
        <w:autoSpaceDN w:val="0"/>
        <w:adjustRightInd w:val="0"/>
        <w:ind w:left="640" w:hanging="640"/>
        <w:rPr>
          <w:noProof/>
        </w:rPr>
      </w:pPr>
      <w:r w:rsidRPr="005C6612">
        <w:rPr>
          <w:noProof/>
        </w:rPr>
        <w:t>60</w:t>
      </w:r>
      <w:r w:rsidRPr="005C6612">
        <w:rPr>
          <w:noProof/>
        </w:rPr>
        <w:tab/>
        <w:t xml:space="preserve">A. J. Medford, A. C. Lausche, F. Abild-Pedersen, B. Temel, N. C. Schjødt, J. K. Nørskov and F. Studt, </w:t>
      </w:r>
      <w:r w:rsidRPr="005C6612">
        <w:rPr>
          <w:i/>
          <w:iCs/>
          <w:noProof/>
        </w:rPr>
        <w:t>Top. Catal.</w:t>
      </w:r>
      <w:r w:rsidRPr="005C6612">
        <w:rPr>
          <w:noProof/>
        </w:rPr>
        <w:t xml:space="preserve">, 2014, </w:t>
      </w:r>
      <w:r w:rsidRPr="005C6612">
        <w:rPr>
          <w:b/>
          <w:bCs/>
          <w:noProof/>
        </w:rPr>
        <w:t>57</w:t>
      </w:r>
      <w:r w:rsidRPr="005C6612">
        <w:rPr>
          <w:noProof/>
        </w:rPr>
        <w:t>, 135–142.</w:t>
      </w:r>
    </w:p>
    <w:p w14:paraId="708523E2" w14:textId="77777777" w:rsidR="005C6612" w:rsidRPr="005C6612" w:rsidRDefault="005C6612" w:rsidP="005C6612">
      <w:pPr>
        <w:widowControl w:val="0"/>
        <w:autoSpaceDE w:val="0"/>
        <w:autoSpaceDN w:val="0"/>
        <w:adjustRightInd w:val="0"/>
        <w:ind w:left="640" w:hanging="640"/>
        <w:rPr>
          <w:noProof/>
        </w:rPr>
      </w:pPr>
      <w:r w:rsidRPr="005C6612">
        <w:rPr>
          <w:noProof/>
        </w:rPr>
        <w:t>61</w:t>
      </w:r>
      <w:r w:rsidRPr="005C6612">
        <w:rPr>
          <w:noProof/>
        </w:rPr>
        <w:tab/>
        <w:t xml:space="preserve">A. J. Medford, J. Wellendorff, A. Vojvodic, F. Studt, F. Abild-Pedersen, K. W. Jacobsen, T. Bligaard and J. K. Nørskov, </w:t>
      </w:r>
      <w:r w:rsidRPr="005C6612">
        <w:rPr>
          <w:i/>
          <w:iCs/>
          <w:noProof/>
        </w:rPr>
        <w:t>Science (80-. ).</w:t>
      </w:r>
      <w:r w:rsidRPr="005C6612">
        <w:rPr>
          <w:noProof/>
        </w:rPr>
        <w:t xml:space="preserve">, 2014, </w:t>
      </w:r>
      <w:r w:rsidRPr="005C6612">
        <w:rPr>
          <w:b/>
          <w:bCs/>
          <w:noProof/>
        </w:rPr>
        <w:t>345</w:t>
      </w:r>
      <w:r w:rsidRPr="005C6612">
        <w:rPr>
          <w:noProof/>
        </w:rPr>
        <w:t>, 197–200.</w:t>
      </w:r>
    </w:p>
    <w:p w14:paraId="3EBE99F3" w14:textId="77777777" w:rsidR="005C6612" w:rsidRPr="005C6612" w:rsidRDefault="005C6612" w:rsidP="005C6612">
      <w:pPr>
        <w:widowControl w:val="0"/>
        <w:autoSpaceDE w:val="0"/>
        <w:autoSpaceDN w:val="0"/>
        <w:adjustRightInd w:val="0"/>
        <w:ind w:left="640" w:hanging="640"/>
        <w:rPr>
          <w:noProof/>
        </w:rPr>
      </w:pPr>
      <w:r w:rsidRPr="005C6612">
        <w:rPr>
          <w:noProof/>
        </w:rPr>
        <w:t>62</w:t>
      </w:r>
      <w:r w:rsidRPr="005C6612">
        <w:rPr>
          <w:noProof/>
        </w:rPr>
        <w:tab/>
        <w:t xml:space="preserve">C. J. H. Jacobsen, S. Dahl, B. S. Clausen, S. Bahn, A. Logadottir and J. K. Nørskov, </w:t>
      </w:r>
      <w:r w:rsidRPr="005C6612">
        <w:rPr>
          <w:i/>
          <w:iCs/>
          <w:noProof/>
        </w:rPr>
        <w:t>J. Am. Chem. Soc.</w:t>
      </w:r>
      <w:r w:rsidRPr="005C6612">
        <w:rPr>
          <w:noProof/>
        </w:rPr>
        <w:t xml:space="preserve">, 2001, </w:t>
      </w:r>
      <w:r w:rsidRPr="005C6612">
        <w:rPr>
          <w:b/>
          <w:bCs/>
          <w:noProof/>
        </w:rPr>
        <w:t>123</w:t>
      </w:r>
      <w:r w:rsidRPr="005C6612">
        <w:rPr>
          <w:noProof/>
        </w:rPr>
        <w:t>, 8404–8405.</w:t>
      </w:r>
    </w:p>
    <w:p w14:paraId="3124DB11" w14:textId="77777777" w:rsidR="005C6612" w:rsidRPr="005C6612" w:rsidRDefault="005C6612" w:rsidP="005C6612">
      <w:pPr>
        <w:widowControl w:val="0"/>
        <w:autoSpaceDE w:val="0"/>
        <w:autoSpaceDN w:val="0"/>
        <w:adjustRightInd w:val="0"/>
        <w:ind w:left="640" w:hanging="640"/>
        <w:rPr>
          <w:noProof/>
        </w:rPr>
      </w:pPr>
      <w:r w:rsidRPr="005C6612">
        <w:rPr>
          <w:noProof/>
        </w:rPr>
        <w:t>63</w:t>
      </w:r>
      <w:r w:rsidRPr="005C6612">
        <w:rPr>
          <w:noProof/>
        </w:rPr>
        <w:tab/>
        <w:t xml:space="preserve">S. R. Tennison, </w:t>
      </w:r>
      <w:r w:rsidRPr="005C6612">
        <w:rPr>
          <w:i/>
          <w:iCs/>
          <w:noProof/>
        </w:rPr>
        <w:t>Catalytic Ammonia Synthesis</w:t>
      </w:r>
      <w:r w:rsidRPr="005C6612">
        <w:rPr>
          <w:noProof/>
        </w:rPr>
        <w:t>, Springer US, 1991.</w:t>
      </w:r>
    </w:p>
    <w:p w14:paraId="6DF4E235" w14:textId="77777777" w:rsidR="005C6612" w:rsidRPr="005C6612" w:rsidRDefault="005C6612" w:rsidP="005C6612">
      <w:pPr>
        <w:widowControl w:val="0"/>
        <w:autoSpaceDE w:val="0"/>
        <w:autoSpaceDN w:val="0"/>
        <w:adjustRightInd w:val="0"/>
        <w:ind w:left="640" w:hanging="640"/>
        <w:rPr>
          <w:noProof/>
        </w:rPr>
      </w:pPr>
      <w:r w:rsidRPr="005C6612">
        <w:rPr>
          <w:noProof/>
        </w:rPr>
        <w:t>64</w:t>
      </w:r>
      <w:r w:rsidRPr="005C6612">
        <w:rPr>
          <w:noProof/>
        </w:rPr>
        <w:tab/>
        <w:t xml:space="preserve">A. Mittasch and W. Frankenburg, </w:t>
      </w:r>
      <w:r w:rsidRPr="005C6612">
        <w:rPr>
          <w:i/>
          <w:iCs/>
          <w:noProof/>
        </w:rPr>
        <w:t>Adv. Catal.</w:t>
      </w:r>
      <w:r w:rsidRPr="005C6612">
        <w:rPr>
          <w:noProof/>
        </w:rPr>
        <w:t xml:space="preserve">, 1950, </w:t>
      </w:r>
      <w:r w:rsidRPr="005C6612">
        <w:rPr>
          <w:b/>
          <w:bCs/>
          <w:noProof/>
        </w:rPr>
        <w:t>2</w:t>
      </w:r>
      <w:r w:rsidRPr="005C6612">
        <w:rPr>
          <w:noProof/>
        </w:rPr>
        <w:t>, 81–104.</w:t>
      </w:r>
    </w:p>
    <w:p w14:paraId="6696EC95" w14:textId="77777777" w:rsidR="005C6612" w:rsidRPr="005C6612" w:rsidRDefault="005C6612" w:rsidP="005C6612">
      <w:pPr>
        <w:widowControl w:val="0"/>
        <w:autoSpaceDE w:val="0"/>
        <w:autoSpaceDN w:val="0"/>
        <w:adjustRightInd w:val="0"/>
        <w:ind w:left="640" w:hanging="640"/>
        <w:rPr>
          <w:noProof/>
        </w:rPr>
      </w:pPr>
      <w:r w:rsidRPr="005C6612">
        <w:rPr>
          <w:noProof/>
        </w:rPr>
        <w:t>65</w:t>
      </w:r>
      <w:r w:rsidRPr="005C6612">
        <w:rPr>
          <w:noProof/>
        </w:rPr>
        <w:tab/>
        <w:t xml:space="preserve">T. Bligaard, J. K. Nørskov, S. Dahl, J. Matthiesen, C. H. Christensen and J. Sehested, </w:t>
      </w:r>
      <w:r w:rsidRPr="005C6612">
        <w:rPr>
          <w:i/>
          <w:iCs/>
          <w:noProof/>
        </w:rPr>
        <w:t>J. Catal.</w:t>
      </w:r>
      <w:r w:rsidRPr="005C6612">
        <w:rPr>
          <w:noProof/>
        </w:rPr>
        <w:t xml:space="preserve">, 2004, </w:t>
      </w:r>
      <w:r w:rsidRPr="005C6612">
        <w:rPr>
          <w:b/>
          <w:bCs/>
          <w:noProof/>
        </w:rPr>
        <w:t>224</w:t>
      </w:r>
      <w:r w:rsidRPr="005C6612">
        <w:rPr>
          <w:noProof/>
        </w:rPr>
        <w:t>, 206–217.</w:t>
      </w:r>
    </w:p>
    <w:p w14:paraId="46FF0E88" w14:textId="77777777" w:rsidR="005C6612" w:rsidRPr="005C6612" w:rsidRDefault="005C6612" w:rsidP="005C6612">
      <w:pPr>
        <w:widowControl w:val="0"/>
        <w:autoSpaceDE w:val="0"/>
        <w:autoSpaceDN w:val="0"/>
        <w:adjustRightInd w:val="0"/>
        <w:ind w:left="640" w:hanging="640"/>
        <w:rPr>
          <w:noProof/>
        </w:rPr>
      </w:pPr>
      <w:r w:rsidRPr="005C6612">
        <w:rPr>
          <w:noProof/>
        </w:rPr>
        <w:t>66</w:t>
      </w:r>
      <w:r w:rsidRPr="005C6612">
        <w:rPr>
          <w:noProof/>
        </w:rPr>
        <w:tab/>
        <w:t xml:space="preserve">J. K. Honkala, A. Hellman, I. Remediakis, A. Logadottir, A. Carlsson, S. Dahl, C. H. Christensen and J. K. Nørskov, </w:t>
      </w:r>
      <w:r w:rsidRPr="005C6612">
        <w:rPr>
          <w:i/>
          <w:iCs/>
          <w:noProof/>
        </w:rPr>
        <w:t>Science (80-. ).</w:t>
      </w:r>
      <w:r w:rsidRPr="005C6612">
        <w:rPr>
          <w:noProof/>
        </w:rPr>
        <w:t xml:space="preserve">, 2005, </w:t>
      </w:r>
      <w:r w:rsidRPr="005C6612">
        <w:rPr>
          <w:b/>
          <w:bCs/>
          <w:noProof/>
        </w:rPr>
        <w:t>307</w:t>
      </w:r>
      <w:r w:rsidRPr="005C6612">
        <w:rPr>
          <w:noProof/>
        </w:rPr>
        <w:t>, 555–558.</w:t>
      </w:r>
    </w:p>
    <w:p w14:paraId="41DD61A8" w14:textId="77777777" w:rsidR="005C6612" w:rsidRPr="005C6612" w:rsidRDefault="005C6612" w:rsidP="005C6612">
      <w:pPr>
        <w:widowControl w:val="0"/>
        <w:autoSpaceDE w:val="0"/>
        <w:autoSpaceDN w:val="0"/>
        <w:adjustRightInd w:val="0"/>
        <w:ind w:left="640" w:hanging="640"/>
        <w:rPr>
          <w:noProof/>
        </w:rPr>
      </w:pPr>
      <w:r w:rsidRPr="005C6612">
        <w:rPr>
          <w:noProof/>
        </w:rPr>
        <w:t>67</w:t>
      </w:r>
      <w:r w:rsidRPr="005C6612">
        <w:rPr>
          <w:noProof/>
        </w:rPr>
        <w:tab/>
        <w:t xml:space="preserve">A. L. Kustov, A. M. Frey, K. E. Larsen, T. Johannessen, J. K. Nørskov and C. H. Christensen, </w:t>
      </w:r>
      <w:r w:rsidRPr="005C6612">
        <w:rPr>
          <w:i/>
          <w:iCs/>
          <w:noProof/>
        </w:rPr>
        <w:t>Appl. Catal. A Gen.</w:t>
      </w:r>
      <w:r w:rsidRPr="005C6612">
        <w:rPr>
          <w:noProof/>
        </w:rPr>
        <w:t xml:space="preserve">, 2007, </w:t>
      </w:r>
      <w:r w:rsidRPr="005C6612">
        <w:rPr>
          <w:b/>
          <w:bCs/>
          <w:noProof/>
        </w:rPr>
        <w:t>320</w:t>
      </w:r>
      <w:r w:rsidRPr="005C6612">
        <w:rPr>
          <w:noProof/>
        </w:rPr>
        <w:t>, 98–104.</w:t>
      </w:r>
    </w:p>
    <w:p w14:paraId="64F8333C" w14:textId="77777777" w:rsidR="005C6612" w:rsidRPr="005C6612" w:rsidRDefault="005C6612" w:rsidP="005C6612">
      <w:pPr>
        <w:widowControl w:val="0"/>
        <w:autoSpaceDE w:val="0"/>
        <w:autoSpaceDN w:val="0"/>
        <w:adjustRightInd w:val="0"/>
        <w:ind w:left="640" w:hanging="640"/>
        <w:rPr>
          <w:noProof/>
        </w:rPr>
      </w:pPr>
      <w:r w:rsidRPr="005C6612">
        <w:rPr>
          <w:noProof/>
        </w:rPr>
        <w:t>68</w:t>
      </w:r>
      <w:r w:rsidRPr="005C6612">
        <w:rPr>
          <w:noProof/>
        </w:rPr>
        <w:tab/>
        <w:t xml:space="preserve">J. Greeley, I. E. L. Stephens, A. S. Bondarenko, T. P. Johansson, H. A. Hansen, T. F. Jaramillo, J. Rossmeisl, I. Chorkendorff and J. K. Nørskov, </w:t>
      </w:r>
      <w:r w:rsidRPr="005C6612">
        <w:rPr>
          <w:i/>
          <w:iCs/>
          <w:noProof/>
        </w:rPr>
        <w:t>Nat. Chem.</w:t>
      </w:r>
      <w:r w:rsidRPr="005C6612">
        <w:rPr>
          <w:noProof/>
        </w:rPr>
        <w:t xml:space="preserve">, 2009, </w:t>
      </w:r>
      <w:r w:rsidRPr="005C6612">
        <w:rPr>
          <w:b/>
          <w:bCs/>
          <w:noProof/>
        </w:rPr>
        <w:t>1</w:t>
      </w:r>
      <w:r w:rsidRPr="005C6612">
        <w:rPr>
          <w:noProof/>
        </w:rPr>
        <w:t>, 552.</w:t>
      </w:r>
    </w:p>
    <w:p w14:paraId="20D27065" w14:textId="77777777" w:rsidR="005C6612" w:rsidRPr="005C6612" w:rsidRDefault="005C6612" w:rsidP="005C6612">
      <w:pPr>
        <w:widowControl w:val="0"/>
        <w:autoSpaceDE w:val="0"/>
        <w:autoSpaceDN w:val="0"/>
        <w:adjustRightInd w:val="0"/>
        <w:ind w:left="640" w:hanging="640"/>
        <w:rPr>
          <w:noProof/>
        </w:rPr>
      </w:pPr>
      <w:r w:rsidRPr="005C6612">
        <w:rPr>
          <w:noProof/>
        </w:rPr>
        <w:t>69</w:t>
      </w:r>
      <w:r w:rsidRPr="005C6612">
        <w:rPr>
          <w:noProof/>
        </w:rPr>
        <w:tab/>
        <w:t xml:space="preserve">G. A. Somorjai, </w:t>
      </w:r>
      <w:r w:rsidRPr="005C6612">
        <w:rPr>
          <w:i/>
          <w:iCs/>
          <w:noProof/>
        </w:rPr>
        <w:t>Introduction to surface chemistry and catalysis</w:t>
      </w:r>
      <w:r w:rsidRPr="005C6612">
        <w:rPr>
          <w:noProof/>
        </w:rPr>
        <w:t>, John Wiley &amp; Sons, 2010.</w:t>
      </w:r>
    </w:p>
    <w:p w14:paraId="442EA63D" w14:textId="77777777" w:rsidR="005C6612" w:rsidRPr="005C6612" w:rsidRDefault="005C6612" w:rsidP="005C6612">
      <w:pPr>
        <w:widowControl w:val="0"/>
        <w:autoSpaceDE w:val="0"/>
        <w:autoSpaceDN w:val="0"/>
        <w:adjustRightInd w:val="0"/>
        <w:ind w:left="640" w:hanging="640"/>
        <w:rPr>
          <w:noProof/>
        </w:rPr>
      </w:pPr>
      <w:r w:rsidRPr="005C6612">
        <w:rPr>
          <w:noProof/>
        </w:rPr>
        <w:t>70</w:t>
      </w:r>
      <w:r w:rsidRPr="005C6612">
        <w:rPr>
          <w:noProof/>
        </w:rPr>
        <w:tab/>
        <w:t xml:space="preserve">C. T. Campbell, G. Ertl, H. Kuipers and J. Segner, </w:t>
      </w:r>
      <w:r w:rsidRPr="005C6612">
        <w:rPr>
          <w:i/>
          <w:iCs/>
          <w:noProof/>
        </w:rPr>
        <w:t>J. Chem. Phys.</w:t>
      </w:r>
      <w:r w:rsidRPr="005C6612">
        <w:rPr>
          <w:noProof/>
        </w:rPr>
        <w:t xml:space="preserve">, 1980, </w:t>
      </w:r>
      <w:r w:rsidRPr="005C6612">
        <w:rPr>
          <w:b/>
          <w:bCs/>
          <w:noProof/>
        </w:rPr>
        <w:t>73</w:t>
      </w:r>
      <w:r w:rsidRPr="005C6612">
        <w:rPr>
          <w:noProof/>
        </w:rPr>
        <w:t>, 5862–5873.</w:t>
      </w:r>
    </w:p>
    <w:p w14:paraId="4CAC39F1" w14:textId="77777777" w:rsidR="005C6612" w:rsidRPr="005C6612" w:rsidRDefault="005C6612" w:rsidP="005C6612">
      <w:pPr>
        <w:widowControl w:val="0"/>
        <w:autoSpaceDE w:val="0"/>
        <w:autoSpaceDN w:val="0"/>
        <w:adjustRightInd w:val="0"/>
        <w:ind w:left="640" w:hanging="640"/>
        <w:rPr>
          <w:noProof/>
        </w:rPr>
      </w:pPr>
      <w:r w:rsidRPr="005C6612">
        <w:rPr>
          <w:noProof/>
        </w:rPr>
        <w:t>71</w:t>
      </w:r>
      <w:r w:rsidRPr="005C6612">
        <w:rPr>
          <w:noProof/>
        </w:rPr>
        <w:tab/>
        <w:t xml:space="preserve">G. Ertl, </w:t>
      </w:r>
      <w:r w:rsidRPr="005C6612">
        <w:rPr>
          <w:i/>
          <w:iCs/>
          <w:noProof/>
        </w:rPr>
        <w:t>Catal. Rev.</w:t>
      </w:r>
      <w:r w:rsidRPr="005C6612">
        <w:rPr>
          <w:noProof/>
        </w:rPr>
        <w:t xml:space="preserve">, 1980, </w:t>
      </w:r>
      <w:r w:rsidRPr="005C6612">
        <w:rPr>
          <w:b/>
          <w:bCs/>
          <w:noProof/>
        </w:rPr>
        <w:t>21</w:t>
      </w:r>
      <w:r w:rsidRPr="005C6612">
        <w:rPr>
          <w:noProof/>
        </w:rPr>
        <w:t>, 201–223.</w:t>
      </w:r>
    </w:p>
    <w:p w14:paraId="0637ACD8" w14:textId="77777777" w:rsidR="005C6612" w:rsidRPr="005C6612" w:rsidRDefault="005C6612" w:rsidP="005C6612">
      <w:pPr>
        <w:widowControl w:val="0"/>
        <w:autoSpaceDE w:val="0"/>
        <w:autoSpaceDN w:val="0"/>
        <w:adjustRightInd w:val="0"/>
        <w:ind w:left="640" w:hanging="640"/>
        <w:rPr>
          <w:noProof/>
        </w:rPr>
      </w:pPr>
      <w:r w:rsidRPr="005C6612">
        <w:rPr>
          <w:noProof/>
        </w:rPr>
        <w:t>72</w:t>
      </w:r>
      <w:r w:rsidRPr="005C6612">
        <w:rPr>
          <w:noProof/>
        </w:rPr>
        <w:tab/>
        <w:t xml:space="preserve">D. A. Kyser and R. I. Masel, </w:t>
      </w:r>
      <w:r w:rsidRPr="005C6612">
        <w:rPr>
          <w:i/>
          <w:iCs/>
          <w:noProof/>
        </w:rPr>
        <w:t>Rev. Sci. Instrum.</w:t>
      </w:r>
      <w:r w:rsidRPr="005C6612">
        <w:rPr>
          <w:noProof/>
        </w:rPr>
        <w:t xml:space="preserve">, 1987, </w:t>
      </w:r>
      <w:r w:rsidRPr="005C6612">
        <w:rPr>
          <w:b/>
          <w:bCs/>
          <w:noProof/>
        </w:rPr>
        <w:t>58</w:t>
      </w:r>
      <w:r w:rsidRPr="005C6612">
        <w:rPr>
          <w:noProof/>
        </w:rPr>
        <w:t>, 2141–2144.</w:t>
      </w:r>
    </w:p>
    <w:p w14:paraId="20EE893A" w14:textId="77777777" w:rsidR="005C6612" w:rsidRPr="005C6612" w:rsidRDefault="005C6612" w:rsidP="005C6612">
      <w:pPr>
        <w:widowControl w:val="0"/>
        <w:autoSpaceDE w:val="0"/>
        <w:autoSpaceDN w:val="0"/>
        <w:adjustRightInd w:val="0"/>
        <w:ind w:left="640" w:hanging="640"/>
        <w:rPr>
          <w:noProof/>
        </w:rPr>
      </w:pPr>
      <w:r w:rsidRPr="005C6612">
        <w:rPr>
          <w:noProof/>
        </w:rPr>
        <w:t>73</w:t>
      </w:r>
      <w:r w:rsidRPr="005C6612">
        <w:rPr>
          <w:noProof/>
        </w:rPr>
        <w:tab/>
        <w:t xml:space="preserve">C. E. Borroni-Bird, N. Al-Sarraf, S. Andersoon and D. A. King, </w:t>
      </w:r>
      <w:r w:rsidRPr="005C6612">
        <w:rPr>
          <w:i/>
          <w:iCs/>
          <w:noProof/>
        </w:rPr>
        <w:t>Chem. Phys. Lett.</w:t>
      </w:r>
      <w:r w:rsidRPr="005C6612">
        <w:rPr>
          <w:noProof/>
        </w:rPr>
        <w:t xml:space="preserve">, 1991, </w:t>
      </w:r>
      <w:r w:rsidRPr="005C6612">
        <w:rPr>
          <w:b/>
          <w:bCs/>
          <w:noProof/>
        </w:rPr>
        <w:t>183</w:t>
      </w:r>
      <w:r w:rsidRPr="005C6612">
        <w:rPr>
          <w:noProof/>
        </w:rPr>
        <w:t>, 516–520.</w:t>
      </w:r>
    </w:p>
    <w:p w14:paraId="7A1336BB" w14:textId="77777777" w:rsidR="005C6612" w:rsidRPr="005C6612" w:rsidRDefault="005C6612" w:rsidP="005C6612">
      <w:pPr>
        <w:widowControl w:val="0"/>
        <w:autoSpaceDE w:val="0"/>
        <w:autoSpaceDN w:val="0"/>
        <w:adjustRightInd w:val="0"/>
        <w:ind w:left="640" w:hanging="640"/>
        <w:rPr>
          <w:noProof/>
        </w:rPr>
      </w:pPr>
      <w:r w:rsidRPr="005C6612">
        <w:rPr>
          <w:noProof/>
        </w:rPr>
        <w:t>74</w:t>
      </w:r>
      <w:r w:rsidRPr="005C6612">
        <w:rPr>
          <w:noProof/>
        </w:rPr>
        <w:tab/>
        <w:t xml:space="preserve">O. Lytken, W. Lew and C. T. Campbell, </w:t>
      </w:r>
      <w:r w:rsidRPr="005C6612">
        <w:rPr>
          <w:i/>
          <w:iCs/>
          <w:noProof/>
        </w:rPr>
        <w:t>Chem. Soc. Rev.</w:t>
      </w:r>
      <w:r w:rsidRPr="005C6612">
        <w:rPr>
          <w:noProof/>
        </w:rPr>
        <w:t xml:space="preserve">, 2008, </w:t>
      </w:r>
      <w:r w:rsidRPr="005C6612">
        <w:rPr>
          <w:b/>
          <w:bCs/>
          <w:noProof/>
        </w:rPr>
        <w:t>37</w:t>
      </w:r>
      <w:r w:rsidRPr="005C6612">
        <w:rPr>
          <w:noProof/>
        </w:rPr>
        <w:t>, 2172–2179.</w:t>
      </w:r>
    </w:p>
    <w:p w14:paraId="4E279AC5" w14:textId="77777777" w:rsidR="005C6612" w:rsidRPr="005C6612" w:rsidRDefault="005C6612" w:rsidP="005C6612">
      <w:pPr>
        <w:widowControl w:val="0"/>
        <w:autoSpaceDE w:val="0"/>
        <w:autoSpaceDN w:val="0"/>
        <w:adjustRightInd w:val="0"/>
        <w:ind w:left="640" w:hanging="640"/>
        <w:rPr>
          <w:noProof/>
        </w:rPr>
      </w:pPr>
      <w:r w:rsidRPr="005C6612">
        <w:rPr>
          <w:noProof/>
        </w:rPr>
        <w:t>75</w:t>
      </w:r>
      <w:r w:rsidRPr="005C6612">
        <w:rPr>
          <w:noProof/>
        </w:rPr>
        <w:tab/>
        <w:t xml:space="preserve">M. T. Gorzkowski and A. Lewera, </w:t>
      </w:r>
      <w:r w:rsidRPr="005C6612">
        <w:rPr>
          <w:i/>
          <w:iCs/>
          <w:noProof/>
        </w:rPr>
        <w:t>J. Phys. Chem. C</w:t>
      </w:r>
      <w:r w:rsidRPr="005C6612">
        <w:rPr>
          <w:noProof/>
        </w:rPr>
        <w:t xml:space="preserve">, 2015, </w:t>
      </w:r>
      <w:r w:rsidRPr="005C6612">
        <w:rPr>
          <w:b/>
          <w:bCs/>
          <w:noProof/>
        </w:rPr>
        <w:t>119</w:t>
      </w:r>
      <w:r w:rsidRPr="005C6612">
        <w:rPr>
          <w:noProof/>
        </w:rPr>
        <w:t>, 18389–18395.</w:t>
      </w:r>
    </w:p>
    <w:p w14:paraId="606954B3" w14:textId="77777777" w:rsidR="005C6612" w:rsidRPr="005C6612" w:rsidRDefault="005C6612" w:rsidP="005C6612">
      <w:pPr>
        <w:widowControl w:val="0"/>
        <w:autoSpaceDE w:val="0"/>
        <w:autoSpaceDN w:val="0"/>
        <w:adjustRightInd w:val="0"/>
        <w:ind w:left="640" w:hanging="640"/>
        <w:rPr>
          <w:noProof/>
        </w:rPr>
      </w:pPr>
      <w:r w:rsidRPr="005C6612">
        <w:rPr>
          <w:noProof/>
        </w:rPr>
        <w:t>76</w:t>
      </w:r>
      <w:r w:rsidRPr="005C6612">
        <w:rPr>
          <w:noProof/>
        </w:rPr>
        <w:tab/>
        <w:t xml:space="preserve">H. Thirumalai and J. R. Kitchin, </w:t>
      </w:r>
      <w:r w:rsidRPr="005C6612">
        <w:rPr>
          <w:i/>
          <w:iCs/>
          <w:noProof/>
        </w:rPr>
        <w:t>Top. Catal.</w:t>
      </w:r>
      <w:r w:rsidRPr="005C6612">
        <w:rPr>
          <w:noProof/>
        </w:rPr>
        <w:t xml:space="preserve">, 2018, </w:t>
      </w:r>
      <w:r w:rsidRPr="005C6612">
        <w:rPr>
          <w:b/>
          <w:bCs/>
          <w:noProof/>
        </w:rPr>
        <w:t>61</w:t>
      </w:r>
      <w:r w:rsidRPr="005C6612">
        <w:rPr>
          <w:noProof/>
        </w:rPr>
        <w:t>, 462–474.</w:t>
      </w:r>
    </w:p>
    <w:p w14:paraId="43E34EC3" w14:textId="77777777" w:rsidR="005C6612" w:rsidRPr="005C6612" w:rsidRDefault="005C6612" w:rsidP="005C6612">
      <w:pPr>
        <w:widowControl w:val="0"/>
        <w:autoSpaceDE w:val="0"/>
        <w:autoSpaceDN w:val="0"/>
        <w:adjustRightInd w:val="0"/>
        <w:ind w:left="640" w:hanging="640"/>
        <w:rPr>
          <w:noProof/>
        </w:rPr>
      </w:pPr>
      <w:r w:rsidRPr="005C6612">
        <w:rPr>
          <w:noProof/>
        </w:rPr>
        <w:t>77</w:t>
      </w:r>
      <w:r w:rsidRPr="005C6612">
        <w:rPr>
          <w:noProof/>
        </w:rPr>
        <w:tab/>
        <w:t xml:space="preserve">M. P. Hyman, B. T. Loveless and J. W. Medlin, </w:t>
      </w:r>
      <w:r w:rsidRPr="005C6612">
        <w:rPr>
          <w:i/>
          <w:iCs/>
          <w:noProof/>
        </w:rPr>
        <w:t>Surf. Sci.</w:t>
      </w:r>
      <w:r w:rsidRPr="005C6612">
        <w:rPr>
          <w:noProof/>
        </w:rPr>
        <w:t xml:space="preserve">, 2007, </w:t>
      </w:r>
      <w:r w:rsidRPr="005C6612">
        <w:rPr>
          <w:b/>
          <w:bCs/>
          <w:noProof/>
        </w:rPr>
        <w:t>601</w:t>
      </w:r>
      <w:r w:rsidRPr="005C6612">
        <w:rPr>
          <w:noProof/>
        </w:rPr>
        <w:t>, 5382–5393.</w:t>
      </w:r>
    </w:p>
    <w:p w14:paraId="025172B9" w14:textId="77777777" w:rsidR="005C6612" w:rsidRPr="005C6612" w:rsidRDefault="005C6612" w:rsidP="005C6612">
      <w:pPr>
        <w:widowControl w:val="0"/>
        <w:autoSpaceDE w:val="0"/>
        <w:autoSpaceDN w:val="0"/>
        <w:adjustRightInd w:val="0"/>
        <w:ind w:left="640" w:hanging="640"/>
        <w:rPr>
          <w:noProof/>
        </w:rPr>
      </w:pPr>
      <w:r w:rsidRPr="005C6612">
        <w:rPr>
          <w:noProof/>
        </w:rPr>
        <w:t>78</w:t>
      </w:r>
      <w:r w:rsidRPr="005C6612">
        <w:rPr>
          <w:noProof/>
        </w:rPr>
        <w:tab/>
        <w:t>M. A. Hall and L. A. Smith, 1998, Volume 20 No 1, 181–191.</w:t>
      </w:r>
    </w:p>
    <w:p w14:paraId="09AADB8F" w14:textId="77777777" w:rsidR="005C6612" w:rsidRPr="005C6612" w:rsidRDefault="005C6612" w:rsidP="005C6612">
      <w:pPr>
        <w:widowControl w:val="0"/>
        <w:autoSpaceDE w:val="0"/>
        <w:autoSpaceDN w:val="0"/>
        <w:adjustRightInd w:val="0"/>
        <w:ind w:left="640" w:hanging="640"/>
        <w:rPr>
          <w:noProof/>
        </w:rPr>
      </w:pPr>
      <w:r w:rsidRPr="005C6612">
        <w:rPr>
          <w:noProof/>
        </w:rPr>
        <w:t>79</w:t>
      </w:r>
      <w:r w:rsidRPr="005C6612">
        <w:rPr>
          <w:noProof/>
        </w:rPr>
        <w:tab/>
        <w:t xml:space="preserve">H. Zhuang, A. J. Tkalych and E. A. Carter, </w:t>
      </w:r>
      <w:r w:rsidRPr="005C6612">
        <w:rPr>
          <w:i/>
          <w:iCs/>
          <w:noProof/>
        </w:rPr>
        <w:t>J. Phys. Chem. C</w:t>
      </w:r>
      <w:r w:rsidRPr="005C6612">
        <w:rPr>
          <w:noProof/>
        </w:rPr>
        <w:t xml:space="preserve">, 2016, </w:t>
      </w:r>
      <w:r w:rsidRPr="005C6612">
        <w:rPr>
          <w:b/>
          <w:bCs/>
          <w:noProof/>
        </w:rPr>
        <w:t>120</w:t>
      </w:r>
      <w:r w:rsidRPr="005C6612">
        <w:rPr>
          <w:noProof/>
        </w:rPr>
        <w:t>, 23698–23706.</w:t>
      </w:r>
    </w:p>
    <w:p w14:paraId="33497E49" w14:textId="20E96DFF" w:rsidR="00272C2F" w:rsidRDefault="00E67818" w:rsidP="00816380">
      <w:pPr>
        <w:jc w:val="both"/>
      </w:pPr>
      <w:r>
        <w:fldChar w:fldCharType="end"/>
      </w:r>
    </w:p>
    <w:p w14:paraId="69C072FE" w14:textId="77777777" w:rsidR="003706AE" w:rsidRDefault="003706AE" w:rsidP="00816380">
      <w:pPr>
        <w:jc w:val="both"/>
      </w:pPr>
    </w:p>
    <w:p w14:paraId="134C468E" w14:textId="77777777" w:rsidR="007A7397" w:rsidRDefault="007A7397" w:rsidP="00816380">
      <w:pPr>
        <w:jc w:val="both"/>
      </w:pPr>
    </w:p>
    <w:p w14:paraId="3FD72C71" w14:textId="77777777" w:rsidR="00BB4005" w:rsidRDefault="00BB4005" w:rsidP="00816380">
      <w:pPr>
        <w:jc w:val="both"/>
      </w:pPr>
    </w:p>
    <w:p w14:paraId="348EF9EF" w14:textId="77777777" w:rsidR="00745B37" w:rsidRDefault="00745B37" w:rsidP="00816380">
      <w:pPr>
        <w:jc w:val="both"/>
      </w:pPr>
    </w:p>
    <w:p w14:paraId="0831DC84" w14:textId="03CEC86A" w:rsidR="00A92392" w:rsidRDefault="00A92392" w:rsidP="00816380">
      <w:pPr>
        <w:keepNext/>
        <w:jc w:val="both"/>
      </w:pPr>
    </w:p>
    <w:p w14:paraId="2E7E0FC4" w14:textId="3BDB2ECF" w:rsidR="004F4C12" w:rsidRDefault="004F53AB" w:rsidP="00931E78">
      <w:pPr>
        <w:pStyle w:val="Caption"/>
        <w:jc w:val="both"/>
      </w:pPr>
      <w:bookmarkStart w:id="36" w:name="_Toc11942648"/>
      <w:r>
        <w:rPr>
          <w:noProof/>
          <w:lang w:val="en-IN" w:eastAsia="en-IN"/>
        </w:rPr>
        <w:drawing>
          <wp:inline distT="0" distB="0" distL="0" distR="0" wp14:anchorId="629F90EA" wp14:editId="40C7C2B7">
            <wp:extent cx="5486400" cy="600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L-paper-surface.tif"/>
                    <pic:cNvPicPr/>
                  </pic:nvPicPr>
                  <pic:blipFill rotWithShape="1">
                    <a:blip r:embed="rId10" cstate="print">
                      <a:extLst>
                        <a:ext uri="{28A0092B-C50C-407E-A947-70E740481C1C}">
                          <a14:useLocalDpi xmlns:a14="http://schemas.microsoft.com/office/drawing/2010/main" val="0"/>
                        </a:ext>
                      </a:extLst>
                    </a:blip>
                    <a:srcRect b="7054"/>
                    <a:stretch/>
                  </pic:blipFill>
                  <pic:spPr bwMode="auto">
                    <a:xfrm>
                      <a:off x="0" y="0"/>
                      <a:ext cx="5486400" cy="6008914"/>
                    </a:xfrm>
                    <a:prstGeom prst="rect">
                      <a:avLst/>
                    </a:prstGeom>
                    <a:ln>
                      <a:noFill/>
                    </a:ln>
                    <a:extLst>
                      <a:ext uri="{53640926-AAD7-44D8-BBD7-CCE9431645EC}">
                        <a14:shadowObscured xmlns:a14="http://schemas.microsoft.com/office/drawing/2010/main"/>
                      </a:ext>
                    </a:extLst>
                  </pic:spPr>
                </pic:pic>
              </a:graphicData>
            </a:graphic>
          </wp:inline>
        </w:drawing>
      </w:r>
    </w:p>
    <w:p w14:paraId="6C171ED6" w14:textId="4A85C963" w:rsidR="00745B37" w:rsidRDefault="00A92392" w:rsidP="0049460E">
      <w:pPr>
        <w:pStyle w:val="Caption"/>
        <w:spacing w:line="360" w:lineRule="auto"/>
        <w:jc w:val="both"/>
        <w:rPr>
          <w:b w:val="0"/>
        </w:rPr>
      </w:pPr>
      <w:r>
        <w:t xml:space="preserve">Figure </w:t>
      </w:r>
      <w:r>
        <w:fldChar w:fldCharType="begin"/>
      </w:r>
      <w:r>
        <w:instrText xml:space="preserve"> SEQ Figure \* ARABIC </w:instrText>
      </w:r>
      <w:r>
        <w:fldChar w:fldCharType="separate"/>
      </w:r>
      <w:r w:rsidR="007A308C">
        <w:rPr>
          <w:noProof/>
        </w:rPr>
        <w:t>1</w:t>
      </w:r>
      <w:r>
        <w:fldChar w:fldCharType="end"/>
      </w:r>
      <w:r>
        <w:t>.</w:t>
      </w:r>
      <w:r w:rsidR="00F33AE4" w:rsidRPr="00F33AE4">
        <w:rPr>
          <w:b w:val="0"/>
        </w:rPr>
        <w:t xml:space="preserve"> </w:t>
      </w:r>
      <w:r w:rsidR="00F33AE4" w:rsidRPr="00816380">
        <w:rPr>
          <w:b w:val="0"/>
        </w:rPr>
        <w:t xml:space="preserve">(a) Top view </w:t>
      </w:r>
      <w:r w:rsidR="00147B56">
        <w:rPr>
          <w:b w:val="0"/>
        </w:rPr>
        <w:t xml:space="preserve">and (b) side view </w:t>
      </w:r>
      <w:r w:rsidR="00F33AE4" w:rsidRPr="00816380">
        <w:rPr>
          <w:b w:val="0"/>
        </w:rPr>
        <w:t>of the (211) surface of A</w:t>
      </w:r>
      <w:r w:rsidR="00F33AE4" w:rsidRPr="00816380">
        <w:rPr>
          <w:b w:val="0"/>
          <w:vertAlign w:val="subscript"/>
        </w:rPr>
        <w:t>3</w:t>
      </w:r>
      <w:r w:rsidR="00F33AE4" w:rsidRPr="00816380">
        <w:rPr>
          <w:b w:val="0"/>
        </w:rPr>
        <w:t>B bimetallic alloy with AA termination</w:t>
      </w:r>
      <w:r w:rsidR="00147B56">
        <w:rPr>
          <w:b w:val="0"/>
        </w:rPr>
        <w:t>;</w:t>
      </w:r>
      <w:r w:rsidR="00F33AE4" w:rsidRPr="00816380">
        <w:rPr>
          <w:b w:val="0"/>
        </w:rPr>
        <w:t xml:space="preserve"> </w:t>
      </w:r>
      <w:r w:rsidR="004F4C12">
        <w:rPr>
          <w:b w:val="0"/>
        </w:rPr>
        <w:t xml:space="preserve">(c) top view </w:t>
      </w:r>
      <w:r w:rsidR="00147B56">
        <w:rPr>
          <w:b w:val="0"/>
        </w:rPr>
        <w:t xml:space="preserve">and </w:t>
      </w:r>
      <w:r w:rsidR="004F4C12">
        <w:rPr>
          <w:b w:val="0"/>
        </w:rPr>
        <w:t>(d) side view</w:t>
      </w:r>
      <w:r w:rsidR="00147B56">
        <w:rPr>
          <w:b w:val="0"/>
        </w:rPr>
        <w:t xml:space="preserve"> </w:t>
      </w:r>
      <w:r w:rsidR="00147B56" w:rsidRPr="00816380">
        <w:rPr>
          <w:b w:val="0"/>
        </w:rPr>
        <w:t>of the (211) surface of A</w:t>
      </w:r>
      <w:r w:rsidR="00147B56" w:rsidRPr="00816380">
        <w:rPr>
          <w:b w:val="0"/>
          <w:vertAlign w:val="subscript"/>
        </w:rPr>
        <w:t>3</w:t>
      </w:r>
      <w:r w:rsidR="00147B56" w:rsidRPr="00816380">
        <w:rPr>
          <w:b w:val="0"/>
        </w:rPr>
        <w:t>B bimetallic alloy with A</w:t>
      </w:r>
      <w:r w:rsidR="00147B56">
        <w:rPr>
          <w:b w:val="0"/>
        </w:rPr>
        <w:t>B</w:t>
      </w:r>
      <w:r w:rsidR="00147B56" w:rsidRPr="00816380">
        <w:rPr>
          <w:b w:val="0"/>
        </w:rPr>
        <w:t xml:space="preserve"> termination</w:t>
      </w:r>
      <w:r w:rsidR="00147B56">
        <w:rPr>
          <w:b w:val="0"/>
        </w:rPr>
        <w:t>; (e) top view and (f) s</w:t>
      </w:r>
      <w:r w:rsidR="00147B56" w:rsidRPr="00816380">
        <w:rPr>
          <w:b w:val="0"/>
        </w:rPr>
        <w:t xml:space="preserve">ide view </w:t>
      </w:r>
      <w:r w:rsidR="00147B56">
        <w:rPr>
          <w:b w:val="0"/>
        </w:rPr>
        <w:t xml:space="preserve">of </w:t>
      </w:r>
      <w:r w:rsidR="004F4C12" w:rsidRPr="00816380">
        <w:rPr>
          <w:b w:val="0"/>
        </w:rPr>
        <w:t>(111) surface of Single Atom Alloy (SAA) AB</w:t>
      </w:r>
      <w:r w:rsidR="00147B56">
        <w:rPr>
          <w:b w:val="0"/>
        </w:rPr>
        <w:t>,</w:t>
      </w:r>
      <w:r w:rsidR="00147B56" w:rsidRPr="00147B56">
        <w:rPr>
          <w:b w:val="0"/>
        </w:rPr>
        <w:t xml:space="preserve"> </w:t>
      </w:r>
      <w:r w:rsidR="00147B56" w:rsidRPr="00816380">
        <w:rPr>
          <w:b w:val="0"/>
        </w:rPr>
        <w:t xml:space="preserve">where B atom is embedded in the matrix of A metal. Blue color atoms represent the A transition metal and the orange color atom </w:t>
      </w:r>
      <w:r w:rsidR="00147B56" w:rsidRPr="00816380">
        <w:rPr>
          <w:b w:val="0"/>
          <w:color w:val="222222"/>
          <w:shd w:val="clear" w:color="auto" w:fill="FFFFFF"/>
        </w:rPr>
        <w:t>represents the B transition metal/non-metal from p-block.</w:t>
      </w:r>
      <w:r w:rsidR="004F4C12" w:rsidRPr="00816380">
        <w:rPr>
          <w:b w:val="0"/>
        </w:rPr>
        <w:t xml:space="preserve"> </w:t>
      </w:r>
      <w:bookmarkEnd w:id="36"/>
    </w:p>
    <w:p w14:paraId="5BF30F5D" w14:textId="77777777" w:rsidR="00084E21" w:rsidRDefault="00084E21" w:rsidP="00084E21"/>
    <w:p w14:paraId="16A152F5" w14:textId="68D88D82" w:rsidR="00084E21" w:rsidRPr="00084E21" w:rsidRDefault="00AF1A43" w:rsidP="00084E21">
      <w:r>
        <w:rPr>
          <w:noProof/>
          <w:lang w:val="en-IN" w:eastAsia="en-IN"/>
        </w:rPr>
        <w:drawing>
          <wp:inline distT="0" distB="0" distL="0" distR="0" wp14:anchorId="65246D1F" wp14:editId="3200483D">
            <wp:extent cx="5486400" cy="4654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2.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4654550"/>
                    </a:xfrm>
                    <a:prstGeom prst="rect">
                      <a:avLst/>
                    </a:prstGeom>
                  </pic:spPr>
                </pic:pic>
              </a:graphicData>
            </a:graphic>
          </wp:inline>
        </w:drawing>
      </w:r>
    </w:p>
    <w:p w14:paraId="03AE6BE7" w14:textId="77777777" w:rsidR="00853561" w:rsidRDefault="00853561" w:rsidP="00816380">
      <w:pPr>
        <w:jc w:val="both"/>
      </w:pPr>
    </w:p>
    <w:p w14:paraId="4512E2BB" w14:textId="0B46A1B5" w:rsidR="00084E21" w:rsidRDefault="00084E21" w:rsidP="0049460E">
      <w:pPr>
        <w:pStyle w:val="Caption"/>
        <w:spacing w:line="360" w:lineRule="auto"/>
        <w:jc w:val="both"/>
        <w:rPr>
          <w:b w:val="0"/>
        </w:rPr>
      </w:pPr>
      <w:r>
        <w:t>Figure 2.</w:t>
      </w:r>
      <w:r w:rsidRPr="00853561">
        <w:t xml:space="preserve"> </w:t>
      </w:r>
      <w:r w:rsidRPr="003721EA">
        <w:rPr>
          <w:b w:val="0"/>
        </w:rPr>
        <w:t xml:space="preserve">The dataset used for ML model for </w:t>
      </w:r>
      <w:r>
        <w:rPr>
          <w:b w:val="0"/>
        </w:rPr>
        <w:t xml:space="preserve">(a) oxygen (b) carbon for </w:t>
      </w:r>
      <w:r w:rsidRPr="003721EA">
        <w:rPr>
          <w:b w:val="0"/>
        </w:rPr>
        <w:t xml:space="preserve">AA terminated </w:t>
      </w:r>
      <w:r>
        <w:rPr>
          <w:b w:val="0"/>
        </w:rPr>
        <w:t xml:space="preserve">and (c) oxygen (d) carbon for AB terminated </w:t>
      </w:r>
      <w:r w:rsidRPr="003721EA">
        <w:rPr>
          <w:b w:val="0"/>
        </w:rPr>
        <w:t>A</w:t>
      </w:r>
      <w:r w:rsidRPr="003721EA">
        <w:rPr>
          <w:b w:val="0"/>
          <w:vertAlign w:val="subscript"/>
        </w:rPr>
        <w:t>3</w:t>
      </w:r>
      <w:r w:rsidRPr="003721EA">
        <w:rPr>
          <w:b w:val="0"/>
        </w:rPr>
        <w:t>B bimetallic alloys. Highlighted cells represent the “A” metal and “B” metal in the bimetallic alloy used in the dataset and the filled color represents the binding energy of oxygen</w:t>
      </w:r>
      <w:r>
        <w:rPr>
          <w:b w:val="0"/>
        </w:rPr>
        <w:t>/carbon</w:t>
      </w:r>
      <w:r w:rsidRPr="003721EA">
        <w:rPr>
          <w:b w:val="0"/>
        </w:rPr>
        <w:t xml:space="preserve"> taken from CatApp database.</w:t>
      </w:r>
    </w:p>
    <w:p w14:paraId="556E2454" w14:textId="77777777" w:rsidR="00853561" w:rsidRDefault="00853561" w:rsidP="00816380">
      <w:pPr>
        <w:jc w:val="both"/>
      </w:pPr>
    </w:p>
    <w:p w14:paraId="7D74992E" w14:textId="77777777" w:rsidR="00853561" w:rsidRDefault="00853561" w:rsidP="00816380">
      <w:pPr>
        <w:jc w:val="both"/>
      </w:pPr>
    </w:p>
    <w:p w14:paraId="7D2584C6" w14:textId="77777777" w:rsidR="00853561" w:rsidRDefault="00853561" w:rsidP="00816380">
      <w:pPr>
        <w:jc w:val="both"/>
      </w:pPr>
    </w:p>
    <w:p w14:paraId="2363A4EE" w14:textId="77777777" w:rsidR="00853561" w:rsidRDefault="00853561" w:rsidP="00816380">
      <w:pPr>
        <w:jc w:val="both"/>
      </w:pPr>
    </w:p>
    <w:p w14:paraId="46A7D96C" w14:textId="77777777" w:rsidR="00AC3A18" w:rsidRDefault="00AC3A18" w:rsidP="00816380">
      <w:pPr>
        <w:jc w:val="both"/>
      </w:pPr>
    </w:p>
    <w:p w14:paraId="304CCD84" w14:textId="77777777" w:rsidR="00AC3A18" w:rsidRDefault="00AC3A18" w:rsidP="00816380">
      <w:pPr>
        <w:jc w:val="both"/>
      </w:pPr>
    </w:p>
    <w:p w14:paraId="40BB01D2" w14:textId="77777777" w:rsidR="00853561" w:rsidRDefault="00853561" w:rsidP="00816380">
      <w:pPr>
        <w:jc w:val="both"/>
      </w:pPr>
    </w:p>
    <w:p w14:paraId="6141BA71" w14:textId="77777777" w:rsidR="00853561" w:rsidRDefault="00853561" w:rsidP="00816380">
      <w:pPr>
        <w:jc w:val="both"/>
      </w:pPr>
    </w:p>
    <w:p w14:paraId="319A6322" w14:textId="77777777" w:rsidR="00853561" w:rsidRDefault="00853561" w:rsidP="00816380">
      <w:pPr>
        <w:jc w:val="both"/>
      </w:pPr>
    </w:p>
    <w:p w14:paraId="69E9985B" w14:textId="77777777" w:rsidR="00853561" w:rsidRDefault="00853561" w:rsidP="00816380">
      <w:pPr>
        <w:jc w:val="both"/>
      </w:pPr>
    </w:p>
    <w:p w14:paraId="4186C96E" w14:textId="77777777" w:rsidR="00853561" w:rsidRPr="00853561" w:rsidRDefault="00853561" w:rsidP="00816380">
      <w:pPr>
        <w:jc w:val="both"/>
      </w:pPr>
    </w:p>
    <w:p w14:paraId="4E06EFDA" w14:textId="77777777" w:rsidR="00745B37" w:rsidRDefault="00745B37" w:rsidP="00816380">
      <w:pPr>
        <w:jc w:val="both"/>
      </w:pPr>
    </w:p>
    <w:p w14:paraId="554F0F2E" w14:textId="77777777" w:rsidR="00EA2CA1" w:rsidRDefault="00EA2CA1" w:rsidP="00816380">
      <w:pPr>
        <w:jc w:val="both"/>
      </w:pPr>
    </w:p>
    <w:p w14:paraId="37729F3B" w14:textId="77777777" w:rsidR="00705F52" w:rsidRDefault="00874101" w:rsidP="00816380">
      <w:pPr>
        <w:keepNext/>
        <w:jc w:val="both"/>
      </w:pPr>
      <w:r>
        <w:rPr>
          <w:noProof/>
          <w:lang w:val="en-IN" w:eastAsia="en-IN"/>
        </w:rPr>
        <w:drawing>
          <wp:inline distT="0" distB="0" distL="0" distR="0" wp14:anchorId="54B9D2FD" wp14:editId="46AC9B4C">
            <wp:extent cx="5442600" cy="39703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data_for_paper/compare_algos.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0885" cy="3991017"/>
                    </a:xfrm>
                    <a:prstGeom prst="rect">
                      <a:avLst/>
                    </a:prstGeom>
                    <a:noFill/>
                    <a:ln>
                      <a:noFill/>
                    </a:ln>
                  </pic:spPr>
                </pic:pic>
              </a:graphicData>
            </a:graphic>
          </wp:inline>
        </w:drawing>
      </w:r>
    </w:p>
    <w:p w14:paraId="2116CE33" w14:textId="77777777" w:rsidR="007C4183" w:rsidRDefault="007C4183" w:rsidP="00931E78">
      <w:pPr>
        <w:pStyle w:val="Caption"/>
        <w:jc w:val="both"/>
      </w:pPr>
      <w:bookmarkStart w:id="37" w:name="_Toc11942655"/>
    </w:p>
    <w:p w14:paraId="246F70F9" w14:textId="337A74A7" w:rsidR="00534E46" w:rsidRDefault="00705F52" w:rsidP="0049460E">
      <w:pPr>
        <w:pStyle w:val="Caption"/>
        <w:spacing w:line="360" w:lineRule="auto"/>
        <w:jc w:val="both"/>
      </w:pPr>
      <w:r>
        <w:t xml:space="preserve">Figure </w:t>
      </w:r>
      <w:r w:rsidR="00E654F7">
        <w:t>3</w:t>
      </w:r>
      <w:r w:rsidR="00DD09B9">
        <w:rPr>
          <w:noProof/>
        </w:rPr>
        <w:t>.</w:t>
      </w:r>
      <w:r>
        <w:t xml:space="preserve"> </w:t>
      </w:r>
      <w:r w:rsidRPr="003721EA">
        <w:rPr>
          <w:b w:val="0"/>
        </w:rPr>
        <w:t xml:space="preserve">The train error and test error for the evaluated ML algorithms for predicting oxygen </w:t>
      </w:r>
      <w:r w:rsidR="00F54BCD" w:rsidRPr="003721EA">
        <w:rPr>
          <w:b w:val="0"/>
        </w:rPr>
        <w:t>binding</w:t>
      </w:r>
      <w:r w:rsidRPr="003721EA">
        <w:rPr>
          <w:b w:val="0"/>
        </w:rPr>
        <w:t xml:space="preserve"> energies on A</w:t>
      </w:r>
      <w:r w:rsidRPr="003721EA">
        <w:rPr>
          <w:b w:val="0"/>
          <w:vertAlign w:val="subscript"/>
        </w:rPr>
        <w:t>3</w:t>
      </w:r>
      <w:r w:rsidRPr="003721EA">
        <w:rPr>
          <w:b w:val="0"/>
        </w:rPr>
        <w:t>B bimetallic alloys</w:t>
      </w:r>
      <w:bookmarkEnd w:id="37"/>
    </w:p>
    <w:p w14:paraId="1ED95A91" w14:textId="77777777" w:rsidR="00DD257C" w:rsidRDefault="00DD257C" w:rsidP="00816380">
      <w:pPr>
        <w:jc w:val="both"/>
      </w:pPr>
    </w:p>
    <w:p w14:paraId="1D036DA2" w14:textId="77777777" w:rsidR="00FA63EB" w:rsidRDefault="00FA63EB" w:rsidP="00816380">
      <w:pPr>
        <w:jc w:val="both"/>
      </w:pPr>
    </w:p>
    <w:p w14:paraId="303575E5" w14:textId="77777777" w:rsidR="004616C9" w:rsidRDefault="004616C9" w:rsidP="00816380">
      <w:pPr>
        <w:jc w:val="both"/>
      </w:pPr>
    </w:p>
    <w:p w14:paraId="0DF8A5E4" w14:textId="77777777" w:rsidR="004616C9" w:rsidRDefault="004616C9" w:rsidP="00816380">
      <w:pPr>
        <w:jc w:val="both"/>
      </w:pPr>
    </w:p>
    <w:p w14:paraId="1700CB30" w14:textId="77777777" w:rsidR="004616C9" w:rsidRDefault="004616C9" w:rsidP="00816380">
      <w:pPr>
        <w:jc w:val="both"/>
      </w:pPr>
    </w:p>
    <w:p w14:paraId="147F9C20" w14:textId="77777777" w:rsidR="004616C9" w:rsidRDefault="004616C9" w:rsidP="00816380">
      <w:pPr>
        <w:jc w:val="both"/>
      </w:pPr>
    </w:p>
    <w:p w14:paraId="7E952720" w14:textId="77777777" w:rsidR="004616C9" w:rsidRDefault="004616C9" w:rsidP="00816380">
      <w:pPr>
        <w:jc w:val="both"/>
      </w:pPr>
    </w:p>
    <w:p w14:paraId="3B0AFCF9" w14:textId="77777777" w:rsidR="004616C9" w:rsidRDefault="004616C9" w:rsidP="00816380">
      <w:pPr>
        <w:jc w:val="both"/>
      </w:pPr>
    </w:p>
    <w:p w14:paraId="2F97AA29" w14:textId="77777777" w:rsidR="004616C9" w:rsidRDefault="004616C9" w:rsidP="00816380">
      <w:pPr>
        <w:jc w:val="both"/>
      </w:pPr>
    </w:p>
    <w:p w14:paraId="137429F8" w14:textId="77777777" w:rsidR="00DD257C" w:rsidRPr="00DD257C" w:rsidRDefault="00DD257C" w:rsidP="00816380">
      <w:pPr>
        <w:jc w:val="both"/>
      </w:pPr>
    </w:p>
    <w:p w14:paraId="5FC074E0" w14:textId="77777777" w:rsidR="00DD257C" w:rsidRDefault="00DD257C" w:rsidP="00931E78">
      <w:pPr>
        <w:pStyle w:val="Caption"/>
        <w:keepNext/>
        <w:jc w:val="both"/>
      </w:pPr>
      <w:r>
        <w:rPr>
          <w:noProof/>
          <w:lang w:val="en-IN" w:eastAsia="en-IN"/>
        </w:rPr>
        <w:lastRenderedPageBreak/>
        <w:drawing>
          <wp:inline distT="0" distB="0" distL="0" distR="0" wp14:anchorId="47AB81C8" wp14:editId="3E2740B4">
            <wp:extent cx="5347335" cy="156548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per/data_for_paper/gbm_representation.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92726" cy="1578773"/>
                    </a:xfrm>
                    <a:prstGeom prst="rect">
                      <a:avLst/>
                    </a:prstGeom>
                    <a:noFill/>
                    <a:ln>
                      <a:noFill/>
                    </a:ln>
                  </pic:spPr>
                </pic:pic>
              </a:graphicData>
            </a:graphic>
          </wp:inline>
        </w:drawing>
      </w:r>
    </w:p>
    <w:p w14:paraId="5B8C3785" w14:textId="1B1C9B31" w:rsidR="00534E46" w:rsidRDefault="00DD257C" w:rsidP="00931E78">
      <w:pPr>
        <w:pStyle w:val="Caption"/>
        <w:jc w:val="both"/>
      </w:pPr>
      <w:bookmarkStart w:id="38" w:name="_Toc11942656"/>
      <w:r>
        <w:t xml:space="preserve">Figure </w:t>
      </w:r>
      <w:r w:rsidR="00E654F7">
        <w:t>4</w:t>
      </w:r>
      <w:r w:rsidR="00DD09B9">
        <w:rPr>
          <w:noProof/>
        </w:rPr>
        <w:t>.</w:t>
      </w:r>
      <w:r>
        <w:t xml:space="preserve"> </w:t>
      </w:r>
      <w:r w:rsidR="00BF75B6" w:rsidRPr="003721EA">
        <w:rPr>
          <w:b w:val="0"/>
        </w:rPr>
        <w:t>A simple representation of gradient boosting decision tree</w:t>
      </w:r>
      <w:r w:rsidR="006D5FA1" w:rsidRPr="003721EA">
        <w:rPr>
          <w:b w:val="0"/>
        </w:rPr>
        <w:t xml:space="preserve"> algorithm</w:t>
      </w:r>
      <w:r w:rsidR="009949E1" w:rsidRPr="003721EA">
        <w:rPr>
          <w:b w:val="0"/>
        </w:rPr>
        <w:t>.</w:t>
      </w:r>
      <w:bookmarkEnd w:id="38"/>
    </w:p>
    <w:p w14:paraId="5B061969" w14:textId="77777777" w:rsidR="001F5CBF" w:rsidRDefault="001F5CBF" w:rsidP="00816380">
      <w:pPr>
        <w:jc w:val="both"/>
      </w:pPr>
    </w:p>
    <w:p w14:paraId="1409AE0F" w14:textId="04096C88" w:rsidR="001F5CBF" w:rsidRDefault="001F5CBF" w:rsidP="00816380">
      <w:pPr>
        <w:jc w:val="both"/>
      </w:pPr>
    </w:p>
    <w:p w14:paraId="526731EA" w14:textId="77777777" w:rsidR="001F5CBF" w:rsidRDefault="001F5CBF" w:rsidP="00816380">
      <w:pPr>
        <w:jc w:val="both"/>
      </w:pPr>
    </w:p>
    <w:p w14:paraId="5BF2CE40" w14:textId="5F4C9678" w:rsidR="001F5CBF" w:rsidRDefault="002B22B2" w:rsidP="0049460E">
      <w:pPr>
        <w:jc w:val="center"/>
      </w:pPr>
      <w:r>
        <w:rPr>
          <w:noProof/>
          <w:lang w:val="en-IN" w:eastAsia="en-IN"/>
        </w:rPr>
        <w:lastRenderedPageBreak/>
        <w:drawing>
          <wp:inline distT="0" distB="0" distL="0" distR="0" wp14:anchorId="3C1F8A0B" wp14:editId="44B5C004">
            <wp:extent cx="3872041" cy="71528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 5.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7554" cy="7162985"/>
                    </a:xfrm>
                    <a:prstGeom prst="rect">
                      <a:avLst/>
                    </a:prstGeom>
                  </pic:spPr>
                </pic:pic>
              </a:graphicData>
            </a:graphic>
          </wp:inline>
        </w:drawing>
      </w:r>
    </w:p>
    <w:p w14:paraId="21EBDB5C" w14:textId="77777777" w:rsidR="00084E21" w:rsidRDefault="00084E21" w:rsidP="00816380">
      <w:pPr>
        <w:jc w:val="both"/>
      </w:pPr>
    </w:p>
    <w:p w14:paraId="504D9B69" w14:textId="5AB5E6D8" w:rsidR="004B0718" w:rsidRPr="00974714" w:rsidRDefault="00084E21" w:rsidP="0049460E">
      <w:pPr>
        <w:pStyle w:val="Caption"/>
        <w:spacing w:line="360" w:lineRule="auto"/>
        <w:jc w:val="both"/>
        <w:rPr>
          <w:b w:val="0"/>
        </w:rPr>
      </w:pPr>
      <w:r>
        <w:t xml:space="preserve">Figure </w:t>
      </w:r>
      <w:r w:rsidR="00E654F7">
        <w:t>5</w:t>
      </w:r>
      <w:r>
        <w:rPr>
          <w:noProof/>
        </w:rPr>
        <w:t>.</w:t>
      </w:r>
      <w:r>
        <w:t xml:space="preserve"> </w:t>
      </w:r>
      <w:r w:rsidRPr="003721EA">
        <w:rPr>
          <w:b w:val="0"/>
        </w:rPr>
        <w:t xml:space="preserve">Correlation plot for oxygen and carbon binding energy with the features of the </w:t>
      </w:r>
      <w:r>
        <w:rPr>
          <w:b w:val="0"/>
        </w:rPr>
        <w:t xml:space="preserve">(a) </w:t>
      </w:r>
      <w:r w:rsidRPr="003721EA">
        <w:rPr>
          <w:b w:val="0"/>
        </w:rPr>
        <w:t xml:space="preserve">“A” metal </w:t>
      </w:r>
      <w:r>
        <w:rPr>
          <w:b w:val="0"/>
        </w:rPr>
        <w:t>and (b) “B</w:t>
      </w:r>
      <w:r w:rsidRPr="003721EA">
        <w:rPr>
          <w:b w:val="0"/>
        </w:rPr>
        <w:t>” metal in the A</w:t>
      </w:r>
      <w:r w:rsidRPr="003721EA">
        <w:rPr>
          <w:b w:val="0"/>
          <w:vertAlign w:val="subscript"/>
        </w:rPr>
        <w:t>3</w:t>
      </w:r>
      <w:r w:rsidRPr="003721EA">
        <w:rPr>
          <w:b w:val="0"/>
        </w:rPr>
        <w:t>B bimetallic alloy</w:t>
      </w:r>
      <w:r w:rsidR="00293908">
        <w:rPr>
          <w:b w:val="0"/>
        </w:rPr>
        <w:t xml:space="preserve"> AA terminated (211) surface</w:t>
      </w:r>
      <w:r w:rsidRPr="003721EA">
        <w:rPr>
          <w:b w:val="0"/>
        </w:rPr>
        <w:t>.</w:t>
      </w:r>
      <w:r w:rsidR="00974714">
        <w:rPr>
          <w:b w:val="0"/>
        </w:rPr>
        <w:t xml:space="preserve"> </w:t>
      </w:r>
    </w:p>
    <w:p w14:paraId="3178E514" w14:textId="77777777" w:rsidR="00E654F7" w:rsidRDefault="00E654F7" w:rsidP="00816380">
      <w:pPr>
        <w:jc w:val="both"/>
      </w:pPr>
    </w:p>
    <w:p w14:paraId="4C4FE775" w14:textId="3BB3BB9E" w:rsidR="004B0718" w:rsidRDefault="005A1D59" w:rsidP="0049460E">
      <w:pPr>
        <w:jc w:val="center"/>
      </w:pPr>
      <w:r>
        <w:rPr>
          <w:noProof/>
          <w:lang w:val="en-IN" w:eastAsia="en-IN"/>
        </w:rPr>
        <w:drawing>
          <wp:inline distT="0" distB="0" distL="0" distR="0" wp14:anchorId="6B68E239" wp14:editId="6CE53CA5">
            <wp:extent cx="5486400" cy="5737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6-re.tif"/>
                    <pic:cNvPicPr/>
                  </pic:nvPicPr>
                  <pic:blipFill rotWithShape="1">
                    <a:blip r:embed="rId15" cstate="print">
                      <a:extLst>
                        <a:ext uri="{28A0092B-C50C-407E-A947-70E740481C1C}">
                          <a14:useLocalDpi xmlns:a14="http://schemas.microsoft.com/office/drawing/2010/main" val="0"/>
                        </a:ext>
                      </a:extLst>
                    </a:blip>
                    <a:srcRect t="4895"/>
                    <a:stretch/>
                  </pic:blipFill>
                  <pic:spPr bwMode="auto">
                    <a:xfrm>
                      <a:off x="0" y="0"/>
                      <a:ext cx="5486400" cy="5737225"/>
                    </a:xfrm>
                    <a:prstGeom prst="rect">
                      <a:avLst/>
                    </a:prstGeom>
                    <a:ln>
                      <a:noFill/>
                    </a:ln>
                    <a:extLst>
                      <a:ext uri="{53640926-AAD7-44D8-BBD7-CCE9431645EC}">
                        <a14:shadowObscured xmlns:a14="http://schemas.microsoft.com/office/drawing/2010/main"/>
                      </a:ext>
                    </a:extLst>
                  </pic:spPr>
                </pic:pic>
              </a:graphicData>
            </a:graphic>
          </wp:inline>
        </w:drawing>
      </w:r>
    </w:p>
    <w:p w14:paraId="005C59CC" w14:textId="55550DAF" w:rsidR="00E654F7" w:rsidRPr="003721EA" w:rsidRDefault="00E654F7" w:rsidP="0049460E">
      <w:pPr>
        <w:pStyle w:val="Caption"/>
        <w:spacing w:line="360" w:lineRule="auto"/>
        <w:jc w:val="both"/>
        <w:rPr>
          <w:b w:val="0"/>
        </w:rPr>
      </w:pPr>
      <w:r>
        <w:t>Figure 6</w:t>
      </w:r>
      <w:r>
        <w:rPr>
          <w:noProof/>
        </w:rPr>
        <w:t>.</w:t>
      </w:r>
      <w:r>
        <w:t xml:space="preserve"> </w:t>
      </w:r>
      <w:r w:rsidRPr="003721EA">
        <w:rPr>
          <w:b w:val="0"/>
        </w:rPr>
        <w:t xml:space="preserve">Relative feature importance for GBR model for predicting </w:t>
      </w:r>
      <w:r>
        <w:rPr>
          <w:b w:val="0"/>
        </w:rPr>
        <w:t xml:space="preserve">(a) </w:t>
      </w:r>
      <w:r w:rsidRPr="003721EA">
        <w:rPr>
          <w:b w:val="0"/>
        </w:rPr>
        <w:t>oxygen</w:t>
      </w:r>
      <w:r>
        <w:rPr>
          <w:b w:val="0"/>
        </w:rPr>
        <w:t xml:space="preserve"> and (b) carbon</w:t>
      </w:r>
      <w:r w:rsidRPr="003721EA">
        <w:rPr>
          <w:b w:val="0"/>
        </w:rPr>
        <w:t xml:space="preserve"> binding energies for AA terminated A</w:t>
      </w:r>
      <w:r w:rsidRPr="003721EA">
        <w:rPr>
          <w:b w:val="0"/>
          <w:vertAlign w:val="subscript"/>
        </w:rPr>
        <w:t>3</w:t>
      </w:r>
      <w:r w:rsidRPr="003721EA">
        <w:rPr>
          <w:b w:val="0"/>
        </w:rPr>
        <w:t>B bimetallic alloy</w:t>
      </w:r>
      <w:r w:rsidR="00293908">
        <w:rPr>
          <w:b w:val="0"/>
        </w:rPr>
        <w:t xml:space="preserve"> (211) surface</w:t>
      </w:r>
      <w:r w:rsidRPr="003721EA">
        <w:rPr>
          <w:b w:val="0"/>
        </w:rPr>
        <w:t xml:space="preserve">. </w:t>
      </w:r>
    </w:p>
    <w:p w14:paraId="01462913" w14:textId="77777777" w:rsidR="000F1638" w:rsidRDefault="000F1638" w:rsidP="0049460E">
      <w:pPr>
        <w:keepNext/>
        <w:jc w:val="center"/>
      </w:pPr>
      <w:r>
        <w:rPr>
          <w:noProof/>
          <w:lang w:val="en-IN" w:eastAsia="en-IN"/>
        </w:rPr>
        <w:lastRenderedPageBreak/>
        <w:drawing>
          <wp:inline distT="0" distB="0" distL="0" distR="0" wp14:anchorId="1F88C312" wp14:editId="5CB05D88">
            <wp:extent cx="5521570" cy="4117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data_for_paper/scatter_o_all_v2.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553397" cy="4141073"/>
                    </a:xfrm>
                    <a:prstGeom prst="rect">
                      <a:avLst/>
                    </a:prstGeom>
                    <a:noFill/>
                    <a:ln>
                      <a:noFill/>
                    </a:ln>
                  </pic:spPr>
                </pic:pic>
              </a:graphicData>
            </a:graphic>
          </wp:inline>
        </w:drawing>
      </w:r>
    </w:p>
    <w:p w14:paraId="7BA261A4" w14:textId="66F584C0" w:rsidR="000F1638" w:rsidRDefault="000F1638" w:rsidP="0049460E">
      <w:pPr>
        <w:pStyle w:val="Caption"/>
        <w:spacing w:line="360" w:lineRule="auto"/>
        <w:jc w:val="both"/>
      </w:pPr>
      <w:bookmarkStart w:id="39" w:name="_Toc11942660"/>
      <w:r>
        <w:t>Figure 7</w:t>
      </w:r>
      <w:r>
        <w:rPr>
          <w:noProof/>
        </w:rPr>
        <w:t>.</w:t>
      </w:r>
      <w:r>
        <w:t xml:space="preserve"> </w:t>
      </w:r>
      <w:r w:rsidRPr="000F1638">
        <w:rPr>
          <w:b w:val="0"/>
        </w:rPr>
        <w:t>The deviation of DFT calculated oxygen binding energy with that predicted from the GBR model for AA terminated A</w:t>
      </w:r>
      <w:r w:rsidRPr="000F1638">
        <w:rPr>
          <w:b w:val="0"/>
          <w:vertAlign w:val="subscript"/>
        </w:rPr>
        <w:t>3</w:t>
      </w:r>
      <w:r w:rsidRPr="000F1638">
        <w:rPr>
          <w:b w:val="0"/>
        </w:rPr>
        <w:t>B bimetallic alloy for a) test/train ratio of 15/85 b) test/train ratio of 20/80 c) test/train ratio of 30/70 and d) test/train ratio of 50/50</w:t>
      </w:r>
      <w:bookmarkEnd w:id="39"/>
    </w:p>
    <w:p w14:paraId="60889270" w14:textId="5C9DCC87" w:rsidR="004B0718" w:rsidRDefault="004B0718" w:rsidP="00816380">
      <w:pPr>
        <w:pStyle w:val="Caption"/>
        <w:jc w:val="both"/>
      </w:pPr>
    </w:p>
    <w:p w14:paraId="2791AE3A" w14:textId="77777777" w:rsidR="00FA63EB" w:rsidRDefault="00FA63EB" w:rsidP="00816380">
      <w:pPr>
        <w:jc w:val="both"/>
      </w:pPr>
    </w:p>
    <w:p w14:paraId="1AD5C0C3" w14:textId="77777777" w:rsidR="00FA63EB" w:rsidRDefault="00FA63EB" w:rsidP="00816380">
      <w:pPr>
        <w:jc w:val="both"/>
      </w:pPr>
    </w:p>
    <w:p w14:paraId="1550BC94" w14:textId="77777777" w:rsidR="00FA63EB" w:rsidRPr="00FA63EB" w:rsidRDefault="00FA63EB" w:rsidP="00816380">
      <w:pPr>
        <w:jc w:val="both"/>
      </w:pPr>
    </w:p>
    <w:p w14:paraId="3BE0FE1E" w14:textId="77777777" w:rsidR="004248A4" w:rsidRDefault="004248A4" w:rsidP="00816380">
      <w:pPr>
        <w:jc w:val="both"/>
      </w:pPr>
    </w:p>
    <w:p w14:paraId="41818F61" w14:textId="38FFF334" w:rsidR="004248A4" w:rsidRDefault="00FB3520" w:rsidP="00816380">
      <w:pPr>
        <w:pStyle w:val="Caption"/>
        <w:jc w:val="both"/>
      </w:pPr>
      <w:r>
        <w:rPr>
          <w:noProof/>
          <w:lang w:val="en-IN" w:eastAsia="en-IN"/>
        </w:rPr>
        <w:lastRenderedPageBreak/>
        <w:drawing>
          <wp:inline distT="0" distB="0" distL="0" distR="0" wp14:anchorId="4E21F1CC" wp14:editId="617A297E">
            <wp:extent cx="5424710" cy="5922010"/>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e 7 (1).tif"/>
                    <pic:cNvPicPr/>
                  </pic:nvPicPr>
                  <pic:blipFill rotWithShape="1">
                    <a:blip r:embed="rId17" cstate="print">
                      <a:extLst>
                        <a:ext uri="{28A0092B-C50C-407E-A947-70E740481C1C}">
                          <a14:useLocalDpi xmlns:a14="http://schemas.microsoft.com/office/drawing/2010/main" val="0"/>
                        </a:ext>
                      </a:extLst>
                    </a:blip>
                    <a:srcRect l="1121" t="4462"/>
                    <a:stretch/>
                  </pic:blipFill>
                  <pic:spPr bwMode="auto">
                    <a:xfrm>
                      <a:off x="0" y="0"/>
                      <a:ext cx="5424925" cy="5922245"/>
                    </a:xfrm>
                    <a:prstGeom prst="rect">
                      <a:avLst/>
                    </a:prstGeom>
                    <a:ln>
                      <a:noFill/>
                    </a:ln>
                    <a:extLst>
                      <a:ext uri="{53640926-AAD7-44D8-BBD7-CCE9431645EC}">
                        <a14:shadowObscured xmlns:a14="http://schemas.microsoft.com/office/drawing/2010/main"/>
                      </a:ext>
                    </a:extLst>
                  </pic:spPr>
                </pic:pic>
              </a:graphicData>
            </a:graphic>
          </wp:inline>
        </w:drawing>
      </w:r>
    </w:p>
    <w:p w14:paraId="7528C849" w14:textId="2F96D563" w:rsidR="00173BA3" w:rsidRDefault="00F678ED" w:rsidP="0049460E">
      <w:pPr>
        <w:pStyle w:val="Caption"/>
        <w:spacing w:line="360" w:lineRule="auto"/>
        <w:jc w:val="both"/>
      </w:pPr>
      <w:bookmarkStart w:id="40" w:name="_Toc11942665"/>
      <w:r>
        <w:t xml:space="preserve">Figure </w:t>
      </w:r>
      <w:r w:rsidR="000F1638">
        <w:t>8</w:t>
      </w:r>
      <w:r w:rsidRPr="00B97FAC">
        <w:t xml:space="preserve">. </w:t>
      </w:r>
      <w:r w:rsidRPr="003721EA">
        <w:rPr>
          <w:b w:val="0"/>
        </w:rPr>
        <w:t xml:space="preserve">Relative feature importance for GBR model for predicting </w:t>
      </w:r>
      <w:r w:rsidR="00B07D4A">
        <w:rPr>
          <w:b w:val="0"/>
        </w:rPr>
        <w:t xml:space="preserve">(a) </w:t>
      </w:r>
      <w:r w:rsidRPr="003721EA">
        <w:rPr>
          <w:b w:val="0"/>
        </w:rPr>
        <w:t>oxygen</w:t>
      </w:r>
      <w:r w:rsidR="00B07D4A">
        <w:rPr>
          <w:b w:val="0"/>
        </w:rPr>
        <w:t xml:space="preserve"> and (b) carbon</w:t>
      </w:r>
      <w:r w:rsidRPr="003721EA">
        <w:rPr>
          <w:b w:val="0"/>
        </w:rPr>
        <w:t xml:space="preserve"> binding energies for AB terminated A</w:t>
      </w:r>
      <w:r w:rsidRPr="003721EA">
        <w:rPr>
          <w:b w:val="0"/>
          <w:vertAlign w:val="subscript"/>
        </w:rPr>
        <w:t>3</w:t>
      </w:r>
      <w:r w:rsidRPr="003721EA">
        <w:rPr>
          <w:b w:val="0"/>
        </w:rPr>
        <w:t>B bimetallic alloy</w:t>
      </w:r>
      <w:r w:rsidR="00293908">
        <w:rPr>
          <w:b w:val="0"/>
        </w:rPr>
        <w:t xml:space="preserve"> (211) surface</w:t>
      </w:r>
      <w:r w:rsidRPr="003721EA">
        <w:rPr>
          <w:b w:val="0"/>
        </w:rPr>
        <w:t>.</w:t>
      </w:r>
      <w:bookmarkEnd w:id="40"/>
    </w:p>
    <w:p w14:paraId="3B97CB63" w14:textId="77777777" w:rsidR="00E51003" w:rsidRDefault="00E51003" w:rsidP="00816380">
      <w:pPr>
        <w:jc w:val="both"/>
      </w:pPr>
    </w:p>
    <w:p w14:paraId="767C2E49" w14:textId="77777777" w:rsidR="004C3B8B" w:rsidRDefault="004C3B8B" w:rsidP="00816380">
      <w:pPr>
        <w:jc w:val="both"/>
      </w:pPr>
    </w:p>
    <w:p w14:paraId="1508A6CD" w14:textId="77777777" w:rsidR="004C3B8B" w:rsidRDefault="004C3B8B" w:rsidP="00816380">
      <w:pPr>
        <w:jc w:val="both"/>
      </w:pPr>
    </w:p>
    <w:p w14:paraId="6CAA2DE2" w14:textId="60FFDCFB" w:rsidR="00F17440" w:rsidRDefault="00F17440" w:rsidP="00931E78">
      <w:pPr>
        <w:pStyle w:val="Caption"/>
        <w:jc w:val="both"/>
      </w:pPr>
      <w:bookmarkStart w:id="41" w:name="_Toc11942667"/>
    </w:p>
    <w:p w14:paraId="39027852" w14:textId="614BCB82" w:rsidR="00F17440" w:rsidRDefault="00DD2A69" w:rsidP="00931E78">
      <w:pPr>
        <w:pStyle w:val="Caption"/>
        <w:jc w:val="both"/>
      </w:pPr>
      <w:r>
        <w:rPr>
          <w:noProof/>
          <w:lang w:val="en-IN" w:eastAsia="en-IN"/>
        </w:rPr>
        <w:lastRenderedPageBreak/>
        <w:drawing>
          <wp:inline distT="0" distB="0" distL="0" distR="0" wp14:anchorId="1EA46F0C" wp14:editId="29A03880">
            <wp:extent cx="5316855" cy="54692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8.tif"/>
                    <pic:cNvPicPr/>
                  </pic:nvPicPr>
                  <pic:blipFill rotWithShape="1">
                    <a:blip r:embed="rId18" cstate="print">
                      <a:extLst>
                        <a:ext uri="{28A0092B-C50C-407E-A947-70E740481C1C}">
                          <a14:useLocalDpi xmlns:a14="http://schemas.microsoft.com/office/drawing/2010/main" val="0"/>
                        </a:ext>
                      </a:extLst>
                    </a:blip>
                    <a:srcRect l="3082" t="671"/>
                    <a:stretch/>
                  </pic:blipFill>
                  <pic:spPr bwMode="auto">
                    <a:xfrm>
                      <a:off x="0" y="0"/>
                      <a:ext cx="5317263" cy="5469718"/>
                    </a:xfrm>
                    <a:prstGeom prst="rect">
                      <a:avLst/>
                    </a:prstGeom>
                    <a:ln>
                      <a:noFill/>
                    </a:ln>
                    <a:extLst>
                      <a:ext uri="{53640926-AAD7-44D8-BBD7-CCE9431645EC}">
                        <a14:shadowObscured xmlns:a14="http://schemas.microsoft.com/office/drawing/2010/main"/>
                      </a:ext>
                    </a:extLst>
                  </pic:spPr>
                </pic:pic>
              </a:graphicData>
            </a:graphic>
          </wp:inline>
        </w:drawing>
      </w:r>
    </w:p>
    <w:p w14:paraId="224EF953" w14:textId="014038DF" w:rsidR="007149AC" w:rsidRPr="003721EA" w:rsidRDefault="00FF4A4D" w:rsidP="0049460E">
      <w:pPr>
        <w:pStyle w:val="Caption"/>
        <w:spacing w:line="360" w:lineRule="auto"/>
        <w:jc w:val="both"/>
        <w:rPr>
          <w:b w:val="0"/>
        </w:rPr>
      </w:pPr>
      <w:r>
        <w:t xml:space="preserve">Figure </w:t>
      </w:r>
      <w:r w:rsidR="000F1638">
        <w:t>9</w:t>
      </w:r>
      <w:r w:rsidR="00D600DC">
        <w:rPr>
          <w:noProof/>
        </w:rPr>
        <w:t>.</w:t>
      </w:r>
      <w:r>
        <w:t xml:space="preserve"> </w:t>
      </w:r>
      <w:r w:rsidR="007A7397" w:rsidRPr="003721EA">
        <w:rPr>
          <w:b w:val="0"/>
        </w:rPr>
        <w:t>E</w:t>
      </w:r>
      <w:r w:rsidR="006D5FA1" w:rsidRPr="003721EA">
        <w:rPr>
          <w:b w:val="0"/>
        </w:rPr>
        <w:t>lements used as single atoms in Cu-based SAA in the dataset</w:t>
      </w:r>
      <w:r w:rsidR="007524D7" w:rsidRPr="003721EA">
        <w:rPr>
          <w:b w:val="0"/>
        </w:rPr>
        <w:t>. The highlighted col</w:t>
      </w:r>
      <w:r w:rsidR="00974714">
        <w:rPr>
          <w:b w:val="0"/>
        </w:rPr>
        <w:t>ou</w:t>
      </w:r>
      <w:r w:rsidR="007524D7" w:rsidRPr="003721EA">
        <w:rPr>
          <w:b w:val="0"/>
        </w:rPr>
        <w:t xml:space="preserve">r represents the </w:t>
      </w:r>
      <w:r w:rsidR="00F54BCD" w:rsidRPr="003721EA">
        <w:rPr>
          <w:b w:val="0"/>
        </w:rPr>
        <w:t>binding</w:t>
      </w:r>
      <w:r w:rsidR="007524D7" w:rsidRPr="003721EA">
        <w:rPr>
          <w:b w:val="0"/>
        </w:rPr>
        <w:t xml:space="preserve"> energy of </w:t>
      </w:r>
      <w:r w:rsidR="00F17440">
        <w:rPr>
          <w:b w:val="0"/>
        </w:rPr>
        <w:t xml:space="preserve">(a) </w:t>
      </w:r>
      <w:r w:rsidR="007524D7" w:rsidRPr="003721EA">
        <w:rPr>
          <w:b w:val="0"/>
        </w:rPr>
        <w:t>oxygen</w:t>
      </w:r>
      <w:r w:rsidR="00F17440">
        <w:rPr>
          <w:b w:val="0"/>
        </w:rPr>
        <w:t xml:space="preserve"> and (b) carbon</w:t>
      </w:r>
      <w:r w:rsidR="007524D7" w:rsidRPr="003721EA">
        <w:rPr>
          <w:b w:val="0"/>
        </w:rPr>
        <w:t xml:space="preserve"> on respective S</w:t>
      </w:r>
      <w:r w:rsidR="00E23EE5">
        <w:rPr>
          <w:b w:val="0"/>
        </w:rPr>
        <w:t>A</w:t>
      </w:r>
      <w:r w:rsidR="007524D7" w:rsidRPr="003721EA">
        <w:rPr>
          <w:b w:val="0"/>
        </w:rPr>
        <w:t>A</w:t>
      </w:r>
      <w:r w:rsidR="007A7397" w:rsidRPr="003721EA">
        <w:rPr>
          <w:b w:val="0"/>
        </w:rPr>
        <w:t xml:space="preserve"> as calculated from DFT calculations</w:t>
      </w:r>
      <w:r w:rsidR="007524D7" w:rsidRPr="003721EA">
        <w:rPr>
          <w:b w:val="0"/>
        </w:rPr>
        <w:t>.</w:t>
      </w:r>
      <w:bookmarkEnd w:id="41"/>
    </w:p>
    <w:p w14:paraId="0A2F802D" w14:textId="5B54F93D" w:rsidR="007524D7" w:rsidRDefault="007524D7" w:rsidP="00816380">
      <w:pPr>
        <w:jc w:val="both"/>
      </w:pPr>
    </w:p>
    <w:p w14:paraId="65EA9085" w14:textId="72B725B7" w:rsidR="007524D7" w:rsidRDefault="007524D7" w:rsidP="00816380">
      <w:pPr>
        <w:jc w:val="both"/>
      </w:pPr>
    </w:p>
    <w:p w14:paraId="772ED0CB" w14:textId="5A0CEA90" w:rsidR="007524D7" w:rsidRDefault="007524D7" w:rsidP="00816380">
      <w:pPr>
        <w:jc w:val="both"/>
      </w:pPr>
    </w:p>
    <w:p w14:paraId="3C8F8907" w14:textId="6988AEE7" w:rsidR="007524D7" w:rsidRDefault="007524D7" w:rsidP="00816380">
      <w:pPr>
        <w:jc w:val="both"/>
      </w:pPr>
    </w:p>
    <w:p w14:paraId="3BAABA32" w14:textId="77777777" w:rsidR="007524D7" w:rsidRPr="007524D7" w:rsidRDefault="007524D7" w:rsidP="00816380">
      <w:pPr>
        <w:jc w:val="both"/>
      </w:pPr>
    </w:p>
    <w:p w14:paraId="17F3F926" w14:textId="05A9D590" w:rsidR="007524D7" w:rsidRDefault="007524D7" w:rsidP="00816380">
      <w:pPr>
        <w:jc w:val="both"/>
      </w:pPr>
    </w:p>
    <w:p w14:paraId="413679E1" w14:textId="591445F4" w:rsidR="00FA63EB" w:rsidRDefault="00046D35" w:rsidP="0049460E">
      <w:pPr>
        <w:keepNext/>
        <w:jc w:val="center"/>
      </w:pPr>
      <w:r>
        <w:rPr>
          <w:noProof/>
          <w:lang w:val="en-IN" w:eastAsia="en-IN"/>
        </w:rPr>
        <w:lastRenderedPageBreak/>
        <w:drawing>
          <wp:inline distT="0" distB="0" distL="0" distR="0" wp14:anchorId="7CA5CCC1" wp14:editId="347BF16D">
            <wp:extent cx="5486400" cy="492590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 9.tif"/>
                    <pic:cNvPicPr/>
                  </pic:nvPicPr>
                  <pic:blipFill rotWithShape="1">
                    <a:blip r:embed="rId19" cstate="print">
                      <a:extLst>
                        <a:ext uri="{28A0092B-C50C-407E-A947-70E740481C1C}">
                          <a14:useLocalDpi xmlns:a14="http://schemas.microsoft.com/office/drawing/2010/main" val="0"/>
                        </a:ext>
                      </a:extLst>
                    </a:blip>
                    <a:srcRect t="6842"/>
                    <a:stretch/>
                  </pic:blipFill>
                  <pic:spPr bwMode="auto">
                    <a:xfrm>
                      <a:off x="0" y="0"/>
                      <a:ext cx="5486400" cy="4925904"/>
                    </a:xfrm>
                    <a:prstGeom prst="rect">
                      <a:avLst/>
                    </a:prstGeom>
                    <a:ln>
                      <a:noFill/>
                    </a:ln>
                    <a:extLst>
                      <a:ext uri="{53640926-AAD7-44D8-BBD7-CCE9431645EC}">
                        <a14:shadowObscured xmlns:a14="http://schemas.microsoft.com/office/drawing/2010/main"/>
                      </a:ext>
                    </a:extLst>
                  </pic:spPr>
                </pic:pic>
              </a:graphicData>
            </a:graphic>
          </wp:inline>
        </w:drawing>
      </w:r>
    </w:p>
    <w:p w14:paraId="01678D93" w14:textId="7CC24036" w:rsidR="004633FE" w:rsidRDefault="00FA63EB" w:rsidP="0049460E">
      <w:pPr>
        <w:pStyle w:val="Caption"/>
        <w:spacing w:line="360" w:lineRule="auto"/>
        <w:jc w:val="both"/>
      </w:pPr>
      <w:bookmarkStart w:id="42" w:name="_Toc11942669"/>
      <w:r>
        <w:t>Figure</w:t>
      </w:r>
      <w:r w:rsidR="00F17440">
        <w:t xml:space="preserve"> </w:t>
      </w:r>
      <w:r w:rsidR="000F1638">
        <w:t>10</w:t>
      </w:r>
      <w:r w:rsidR="00D600DC">
        <w:rPr>
          <w:noProof/>
        </w:rPr>
        <w:t>.</w:t>
      </w:r>
      <w:r>
        <w:t xml:space="preserve"> </w:t>
      </w:r>
      <w:r w:rsidR="006770F9" w:rsidRPr="003721EA">
        <w:rPr>
          <w:b w:val="0"/>
        </w:rPr>
        <w:t>Correlation plot for oxygen and carbon binding energy with the features of the single atom metal in Cu-based SAA.</w:t>
      </w:r>
      <w:bookmarkEnd w:id="42"/>
    </w:p>
    <w:p w14:paraId="34006DFF" w14:textId="77777777" w:rsidR="004944D0" w:rsidRDefault="004944D0" w:rsidP="00816380">
      <w:pPr>
        <w:jc w:val="both"/>
      </w:pPr>
    </w:p>
    <w:p w14:paraId="0F88A62F" w14:textId="77777777" w:rsidR="004944D0" w:rsidRDefault="004944D0" w:rsidP="00816380">
      <w:pPr>
        <w:jc w:val="both"/>
      </w:pPr>
    </w:p>
    <w:p w14:paraId="085C04B0" w14:textId="77777777" w:rsidR="004944D0" w:rsidRDefault="004944D0" w:rsidP="00816380">
      <w:pPr>
        <w:jc w:val="both"/>
      </w:pPr>
    </w:p>
    <w:p w14:paraId="1BA8C852" w14:textId="77777777" w:rsidR="004944D0" w:rsidRDefault="004944D0" w:rsidP="00816380">
      <w:pPr>
        <w:jc w:val="both"/>
      </w:pPr>
    </w:p>
    <w:p w14:paraId="6640EEEC" w14:textId="3857333B" w:rsidR="004633FE" w:rsidRDefault="004633FE" w:rsidP="00816380">
      <w:pPr>
        <w:keepNext/>
        <w:jc w:val="both"/>
      </w:pPr>
    </w:p>
    <w:p w14:paraId="104C22EE" w14:textId="577F1AF9" w:rsidR="00B07D4A" w:rsidRDefault="00046D35" w:rsidP="00931E78">
      <w:pPr>
        <w:pStyle w:val="Caption"/>
        <w:jc w:val="both"/>
      </w:pPr>
      <w:bookmarkStart w:id="43" w:name="_Toc11942672"/>
      <w:r>
        <w:rPr>
          <w:noProof/>
          <w:lang w:val="en-IN" w:eastAsia="en-IN"/>
        </w:rPr>
        <w:drawing>
          <wp:inline distT="0" distB="0" distL="0" distR="0" wp14:anchorId="6D3AE4E6" wp14:editId="55205161">
            <wp:extent cx="4636135" cy="7045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10.tif"/>
                    <pic:cNvPicPr/>
                  </pic:nvPicPr>
                  <pic:blipFill rotWithShape="1">
                    <a:blip r:embed="rId20" cstate="print">
                      <a:extLst>
                        <a:ext uri="{28A0092B-C50C-407E-A947-70E740481C1C}">
                          <a14:useLocalDpi xmlns:a14="http://schemas.microsoft.com/office/drawing/2010/main" val="0"/>
                        </a:ext>
                      </a:extLst>
                    </a:blip>
                    <a:srcRect t="14382"/>
                    <a:stretch/>
                  </pic:blipFill>
                  <pic:spPr bwMode="auto">
                    <a:xfrm>
                      <a:off x="0" y="0"/>
                      <a:ext cx="4636135" cy="7045960"/>
                    </a:xfrm>
                    <a:prstGeom prst="rect">
                      <a:avLst/>
                    </a:prstGeom>
                    <a:ln>
                      <a:noFill/>
                    </a:ln>
                    <a:extLst>
                      <a:ext uri="{53640926-AAD7-44D8-BBD7-CCE9431645EC}">
                        <a14:shadowObscured xmlns:a14="http://schemas.microsoft.com/office/drawing/2010/main"/>
                      </a:ext>
                    </a:extLst>
                  </pic:spPr>
                </pic:pic>
              </a:graphicData>
            </a:graphic>
          </wp:inline>
        </w:drawing>
      </w:r>
    </w:p>
    <w:p w14:paraId="7CAEFF30" w14:textId="246B466C" w:rsidR="004633FE" w:rsidRPr="004633FE" w:rsidRDefault="004633FE" w:rsidP="0049460E">
      <w:pPr>
        <w:pStyle w:val="Caption"/>
        <w:spacing w:line="360" w:lineRule="auto"/>
        <w:jc w:val="both"/>
      </w:pPr>
      <w:r>
        <w:t xml:space="preserve">Figure </w:t>
      </w:r>
      <w:r w:rsidR="00B07D4A">
        <w:t>1</w:t>
      </w:r>
      <w:r w:rsidR="000F1638">
        <w:t>1</w:t>
      </w:r>
      <w:r w:rsidR="00D600DC">
        <w:rPr>
          <w:noProof/>
        </w:rPr>
        <w:t>.</w:t>
      </w:r>
      <w:r>
        <w:t xml:space="preserve"> </w:t>
      </w:r>
      <w:r w:rsidR="006770F9" w:rsidRPr="003721EA">
        <w:rPr>
          <w:b w:val="0"/>
        </w:rPr>
        <w:t xml:space="preserve">Relative feature importance for GBR model for predicting </w:t>
      </w:r>
      <w:r w:rsidR="00B07D4A">
        <w:rPr>
          <w:b w:val="0"/>
        </w:rPr>
        <w:t xml:space="preserve">(a) </w:t>
      </w:r>
      <w:r w:rsidR="006770F9" w:rsidRPr="003721EA">
        <w:rPr>
          <w:b w:val="0"/>
        </w:rPr>
        <w:t xml:space="preserve">carbon </w:t>
      </w:r>
      <w:r w:rsidR="00B07D4A">
        <w:rPr>
          <w:b w:val="0"/>
        </w:rPr>
        <w:t xml:space="preserve">and (b) oxygen </w:t>
      </w:r>
      <w:r w:rsidR="00F54BCD" w:rsidRPr="003721EA">
        <w:rPr>
          <w:b w:val="0"/>
        </w:rPr>
        <w:t>binding</w:t>
      </w:r>
      <w:r w:rsidR="006770F9" w:rsidRPr="003721EA">
        <w:rPr>
          <w:b w:val="0"/>
        </w:rPr>
        <w:t xml:space="preserve"> energies for Cu-based SAA.</w:t>
      </w:r>
      <w:bookmarkEnd w:id="43"/>
    </w:p>
    <w:p w14:paraId="071635A0" w14:textId="7194DB73" w:rsidR="005B22A9" w:rsidRDefault="005B22A9" w:rsidP="00816380">
      <w:pPr>
        <w:keepNext/>
        <w:jc w:val="both"/>
      </w:pPr>
    </w:p>
    <w:p w14:paraId="4F975069" w14:textId="74A99126" w:rsidR="004A6DCF" w:rsidRDefault="004A6DCF" w:rsidP="00816380">
      <w:pPr>
        <w:keepNext/>
        <w:jc w:val="both"/>
      </w:pPr>
    </w:p>
    <w:p w14:paraId="4C5D3990" w14:textId="080128A2" w:rsidR="00B07D4A" w:rsidRDefault="00D5545D" w:rsidP="0049460E">
      <w:pPr>
        <w:jc w:val="center"/>
      </w:pPr>
      <w:r w:rsidRPr="00D5545D">
        <w:rPr>
          <w:noProof/>
          <w:lang w:val="en-IN" w:eastAsia="en-IN"/>
        </w:rPr>
        <w:drawing>
          <wp:inline distT="0" distB="0" distL="0" distR="0" wp14:anchorId="53C1419B" wp14:editId="2A6A9549">
            <wp:extent cx="5486400" cy="3574873"/>
            <wp:effectExtent l="0" t="0" r="0" b="6985"/>
            <wp:docPr id="3" name="Picture 3" descr="C:\Users\RECLAB\Desktop\Problem14ML\HDO-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CLAB\Desktop\Problem14ML\HDO-3.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574873"/>
                    </a:xfrm>
                    <a:prstGeom prst="rect">
                      <a:avLst/>
                    </a:prstGeom>
                    <a:noFill/>
                    <a:ln>
                      <a:noFill/>
                    </a:ln>
                  </pic:spPr>
                </pic:pic>
              </a:graphicData>
            </a:graphic>
          </wp:inline>
        </w:drawing>
      </w:r>
    </w:p>
    <w:p w14:paraId="6464150A" w14:textId="77777777" w:rsidR="00F341E7" w:rsidRDefault="00F341E7" w:rsidP="0049460E">
      <w:pPr>
        <w:jc w:val="center"/>
      </w:pPr>
    </w:p>
    <w:p w14:paraId="6E8809E8" w14:textId="77777777" w:rsidR="00F341E7" w:rsidRDefault="00F341E7" w:rsidP="0049460E">
      <w:pPr>
        <w:jc w:val="center"/>
      </w:pPr>
    </w:p>
    <w:p w14:paraId="2F761B36" w14:textId="210E5E71" w:rsidR="00B07D4A" w:rsidRDefault="00B07D4A" w:rsidP="0049460E">
      <w:pPr>
        <w:spacing w:line="360" w:lineRule="auto"/>
        <w:jc w:val="both"/>
        <w:rPr>
          <w:rFonts w:asciiTheme="majorBidi" w:hAnsiTheme="majorBidi" w:cstheme="majorBidi"/>
        </w:rPr>
      </w:pPr>
      <w:r w:rsidRPr="000F1638">
        <w:rPr>
          <w:rFonts w:asciiTheme="majorBidi" w:hAnsiTheme="majorBidi" w:cstheme="majorBidi"/>
          <w:b/>
        </w:rPr>
        <w:t>Figure 1</w:t>
      </w:r>
      <w:r w:rsidR="000F1638">
        <w:rPr>
          <w:rFonts w:asciiTheme="majorBidi" w:hAnsiTheme="majorBidi" w:cstheme="majorBidi"/>
          <w:b/>
        </w:rPr>
        <w:t>2</w:t>
      </w:r>
      <w:r w:rsidRPr="000F1638">
        <w:rPr>
          <w:rFonts w:asciiTheme="majorBidi" w:hAnsiTheme="majorBidi" w:cstheme="majorBidi"/>
          <w:b/>
        </w:rPr>
        <w:t>.</w:t>
      </w:r>
      <w:r w:rsidRPr="0001048C">
        <w:rPr>
          <w:rFonts w:asciiTheme="majorBidi" w:hAnsiTheme="majorBidi" w:cstheme="majorBidi"/>
        </w:rPr>
        <w:t xml:space="preserve"> Comparison of </w:t>
      </w:r>
      <w:r w:rsidR="00974714">
        <w:rPr>
          <w:rFonts w:asciiTheme="majorBidi" w:hAnsiTheme="majorBidi" w:cstheme="majorBidi"/>
        </w:rPr>
        <w:t>TOFs</w:t>
      </w:r>
      <w:r w:rsidRPr="0001048C">
        <w:rPr>
          <w:rFonts w:asciiTheme="majorBidi" w:hAnsiTheme="majorBidi" w:cstheme="majorBidi"/>
        </w:rPr>
        <w:t xml:space="preserve"> of</w:t>
      </w:r>
      <w:r w:rsidR="00974714">
        <w:rPr>
          <w:rFonts w:asciiTheme="majorBidi" w:hAnsiTheme="majorBidi" w:cstheme="majorBidi"/>
        </w:rPr>
        <w:t xml:space="preserve"> ethanol decomposition to produce</w:t>
      </w:r>
      <w:r w:rsidRPr="0001048C">
        <w:rPr>
          <w:rFonts w:asciiTheme="majorBidi" w:hAnsiTheme="majorBidi" w:cstheme="majorBidi"/>
        </w:rPr>
        <w:t xml:space="preserve"> (a) ethane and (b) methane on Co and Ni based bimetallic alloys as obtained from DFT</w:t>
      </w:r>
      <w:r>
        <w:rPr>
          <w:rFonts w:asciiTheme="majorBidi" w:hAnsiTheme="majorBidi" w:cstheme="majorBidi"/>
        </w:rPr>
        <w:t xml:space="preserve"> </w:t>
      </w:r>
      <w:r w:rsidRPr="0001048C">
        <w:rPr>
          <w:rFonts w:asciiTheme="majorBidi" w:hAnsiTheme="majorBidi" w:cstheme="majorBidi"/>
        </w:rPr>
        <w:t>(circle) and ML (square)</w:t>
      </w:r>
      <w:r>
        <w:rPr>
          <w:rFonts w:asciiTheme="majorBidi" w:hAnsiTheme="majorBidi" w:cstheme="majorBidi"/>
        </w:rPr>
        <w:t xml:space="preserve">. </w:t>
      </w:r>
      <w:r w:rsidRPr="00F73366">
        <w:rPr>
          <w:rFonts w:asciiTheme="majorBidi" w:hAnsiTheme="majorBidi" w:cstheme="majorBidi"/>
        </w:rPr>
        <w:t>Error bar = 0.</w:t>
      </w:r>
      <w:r>
        <w:rPr>
          <w:rFonts w:asciiTheme="majorBidi" w:hAnsiTheme="majorBidi" w:cstheme="majorBidi"/>
        </w:rPr>
        <w:t>3</w:t>
      </w:r>
      <w:r w:rsidRPr="00F73366">
        <w:rPr>
          <w:rFonts w:asciiTheme="majorBidi" w:hAnsiTheme="majorBidi" w:cstheme="majorBidi"/>
        </w:rPr>
        <w:t xml:space="preserve"> eV.</w:t>
      </w:r>
    </w:p>
    <w:p w14:paraId="12CDC5D6" w14:textId="77777777" w:rsidR="000F1638" w:rsidRDefault="000F1638" w:rsidP="00B07D4A">
      <w:pPr>
        <w:jc w:val="both"/>
        <w:rPr>
          <w:rFonts w:asciiTheme="majorBidi" w:hAnsiTheme="majorBidi" w:cstheme="majorBidi"/>
        </w:rPr>
      </w:pPr>
    </w:p>
    <w:p w14:paraId="7B2B51F2" w14:textId="77777777" w:rsidR="000F1638" w:rsidRDefault="000F1638" w:rsidP="00B07D4A">
      <w:pPr>
        <w:jc w:val="both"/>
        <w:rPr>
          <w:rFonts w:asciiTheme="majorBidi" w:hAnsiTheme="majorBidi" w:cstheme="majorBidi"/>
        </w:rPr>
      </w:pPr>
    </w:p>
    <w:p w14:paraId="47F39B63" w14:textId="77777777" w:rsidR="000F1638" w:rsidRDefault="000F1638" w:rsidP="00B07D4A">
      <w:pPr>
        <w:jc w:val="both"/>
        <w:rPr>
          <w:rFonts w:asciiTheme="majorBidi" w:hAnsiTheme="majorBidi" w:cstheme="majorBidi"/>
        </w:rPr>
      </w:pPr>
    </w:p>
    <w:p w14:paraId="60FEAE8C" w14:textId="09E43D00" w:rsidR="00B07D4A" w:rsidRDefault="00D5545D" w:rsidP="0049460E">
      <w:pPr>
        <w:spacing w:line="360" w:lineRule="auto"/>
        <w:jc w:val="center"/>
      </w:pPr>
      <w:r w:rsidRPr="00D5545D">
        <w:rPr>
          <w:noProof/>
          <w:lang w:val="en-IN" w:eastAsia="en-IN"/>
        </w:rPr>
        <w:lastRenderedPageBreak/>
        <w:drawing>
          <wp:inline distT="0" distB="0" distL="0" distR="0" wp14:anchorId="36707509" wp14:editId="02D87252">
            <wp:extent cx="5486400" cy="3395889"/>
            <wp:effectExtent l="0" t="0" r="0" b="0"/>
            <wp:docPr id="4" name="Picture 4" descr="C:\Users\RECLAB\Desktop\Problem14ML\NODH-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CLAB\Desktop\Problem14ML\NODH-3.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395889"/>
                    </a:xfrm>
                    <a:prstGeom prst="rect">
                      <a:avLst/>
                    </a:prstGeom>
                    <a:noFill/>
                    <a:ln>
                      <a:noFill/>
                    </a:ln>
                  </pic:spPr>
                </pic:pic>
              </a:graphicData>
            </a:graphic>
          </wp:inline>
        </w:drawing>
      </w:r>
    </w:p>
    <w:p w14:paraId="257B1916" w14:textId="7281E3FA" w:rsidR="00B07D4A" w:rsidRDefault="00B07D4A" w:rsidP="00B07D4A">
      <w:pPr>
        <w:spacing w:line="360" w:lineRule="auto"/>
        <w:jc w:val="both"/>
        <w:rPr>
          <w:rFonts w:asciiTheme="majorBidi" w:hAnsiTheme="majorBidi" w:cstheme="majorBidi"/>
        </w:rPr>
      </w:pPr>
      <w:r w:rsidRPr="0019057A">
        <w:rPr>
          <w:snapToGrid w:val="0"/>
          <w:color w:val="000000"/>
          <w:w w:val="0"/>
          <w:sz w:val="0"/>
          <w:szCs w:val="0"/>
          <w:u w:color="000000"/>
          <w:bdr w:val="none" w:sz="0" w:space="0" w:color="000000"/>
          <w:shd w:val="clear" w:color="000000" w:fill="000000"/>
          <w:lang w:val="x-none" w:eastAsia="x-none" w:bidi="x-none"/>
        </w:rPr>
        <w:t xml:space="preserve"> </w:t>
      </w:r>
    </w:p>
    <w:p w14:paraId="7E7E2DDD" w14:textId="03014B3D" w:rsidR="00B07D4A" w:rsidRDefault="00B07D4A" w:rsidP="00B07D4A">
      <w:pPr>
        <w:spacing w:line="360" w:lineRule="auto"/>
        <w:jc w:val="both"/>
        <w:rPr>
          <w:rFonts w:asciiTheme="majorBidi" w:hAnsiTheme="majorBidi" w:cstheme="majorBidi"/>
        </w:rPr>
      </w:pPr>
      <w:r w:rsidRPr="000F1638">
        <w:rPr>
          <w:rFonts w:asciiTheme="majorBidi" w:hAnsiTheme="majorBidi" w:cstheme="majorBidi"/>
          <w:b/>
        </w:rPr>
        <w:t xml:space="preserve">Figure </w:t>
      </w:r>
      <w:r w:rsidR="000F1638" w:rsidRPr="000F1638">
        <w:rPr>
          <w:rFonts w:asciiTheme="majorBidi" w:hAnsiTheme="majorBidi" w:cstheme="majorBidi"/>
          <w:b/>
        </w:rPr>
        <w:t>1</w:t>
      </w:r>
      <w:r w:rsidR="000F1638">
        <w:rPr>
          <w:rFonts w:asciiTheme="majorBidi" w:hAnsiTheme="majorBidi" w:cstheme="majorBidi"/>
          <w:b/>
        </w:rPr>
        <w:t>3</w:t>
      </w:r>
      <w:r w:rsidRPr="000F1638">
        <w:rPr>
          <w:rFonts w:asciiTheme="majorBidi" w:hAnsiTheme="majorBidi" w:cstheme="majorBidi"/>
          <w:b/>
        </w:rPr>
        <w:t>.</w:t>
      </w:r>
      <w:r w:rsidRPr="0001048C">
        <w:rPr>
          <w:rFonts w:asciiTheme="majorBidi" w:hAnsiTheme="majorBidi" w:cstheme="majorBidi"/>
        </w:rPr>
        <w:t xml:space="preserve"> Comparison of </w:t>
      </w:r>
      <w:r w:rsidR="00974714">
        <w:rPr>
          <w:rFonts w:asciiTheme="majorBidi" w:hAnsiTheme="majorBidi" w:cstheme="majorBidi"/>
        </w:rPr>
        <w:t>TOFs</w:t>
      </w:r>
      <w:r w:rsidRPr="0001048C">
        <w:rPr>
          <w:rFonts w:asciiTheme="majorBidi" w:hAnsiTheme="majorBidi" w:cstheme="majorBidi"/>
        </w:rPr>
        <w:t xml:space="preserve"> </w:t>
      </w:r>
      <w:r w:rsidR="00974714">
        <w:rPr>
          <w:rFonts w:asciiTheme="majorBidi" w:hAnsiTheme="majorBidi" w:cstheme="majorBidi"/>
        </w:rPr>
        <w:t>for the NODH of ethanol to produce</w:t>
      </w:r>
      <w:r w:rsidRPr="0001048C">
        <w:rPr>
          <w:rFonts w:asciiTheme="majorBidi" w:hAnsiTheme="majorBidi" w:cstheme="majorBidi"/>
        </w:rPr>
        <w:t xml:space="preserve"> (a) </w:t>
      </w:r>
      <w:r>
        <w:rPr>
          <w:rFonts w:asciiTheme="majorBidi" w:hAnsiTheme="majorBidi" w:cstheme="majorBidi"/>
        </w:rPr>
        <w:t>acetaldehyde</w:t>
      </w:r>
      <w:r w:rsidRPr="0001048C">
        <w:rPr>
          <w:rFonts w:asciiTheme="majorBidi" w:hAnsiTheme="majorBidi" w:cstheme="majorBidi"/>
        </w:rPr>
        <w:t xml:space="preserve"> and (b) </w:t>
      </w:r>
      <w:r>
        <w:rPr>
          <w:rFonts w:asciiTheme="majorBidi" w:hAnsiTheme="majorBidi" w:cstheme="majorBidi"/>
        </w:rPr>
        <w:t>ethylene</w:t>
      </w:r>
      <w:r w:rsidRPr="0001048C">
        <w:rPr>
          <w:rFonts w:asciiTheme="majorBidi" w:hAnsiTheme="majorBidi" w:cstheme="majorBidi"/>
        </w:rPr>
        <w:t xml:space="preserve"> on bimetallic alloys as obtained from DFT</w:t>
      </w:r>
      <w:r>
        <w:rPr>
          <w:rFonts w:asciiTheme="majorBidi" w:hAnsiTheme="majorBidi" w:cstheme="majorBidi"/>
        </w:rPr>
        <w:t xml:space="preserve"> </w:t>
      </w:r>
      <w:r w:rsidRPr="0001048C">
        <w:rPr>
          <w:rFonts w:asciiTheme="majorBidi" w:hAnsiTheme="majorBidi" w:cstheme="majorBidi"/>
        </w:rPr>
        <w:t>(circle) and ML (square)</w:t>
      </w:r>
      <w:r>
        <w:rPr>
          <w:rFonts w:asciiTheme="majorBidi" w:hAnsiTheme="majorBidi" w:cstheme="majorBidi"/>
        </w:rPr>
        <w:t xml:space="preserve">. </w:t>
      </w:r>
      <w:r w:rsidRPr="0080088E">
        <w:rPr>
          <w:rFonts w:asciiTheme="majorBidi" w:hAnsiTheme="majorBidi" w:cstheme="majorBidi"/>
        </w:rPr>
        <w:t>Error bar = 0.</w:t>
      </w:r>
      <w:r>
        <w:rPr>
          <w:rFonts w:asciiTheme="majorBidi" w:hAnsiTheme="majorBidi" w:cstheme="majorBidi"/>
        </w:rPr>
        <w:t>3</w:t>
      </w:r>
      <w:r w:rsidRPr="0080088E">
        <w:rPr>
          <w:rFonts w:asciiTheme="majorBidi" w:hAnsiTheme="majorBidi" w:cstheme="majorBidi"/>
        </w:rPr>
        <w:t xml:space="preserve"> eV.</w:t>
      </w:r>
    </w:p>
    <w:p w14:paraId="766BD8BE" w14:textId="77777777" w:rsidR="00731A43" w:rsidRDefault="00731A43" w:rsidP="00931E78">
      <w:pPr>
        <w:spacing w:line="360" w:lineRule="auto"/>
        <w:jc w:val="both"/>
      </w:pPr>
    </w:p>
    <w:p w14:paraId="083838BC" w14:textId="77777777" w:rsidR="00072F15" w:rsidRDefault="00072F15" w:rsidP="00931E78">
      <w:pPr>
        <w:spacing w:line="360" w:lineRule="auto"/>
        <w:jc w:val="both"/>
      </w:pPr>
    </w:p>
    <w:p w14:paraId="6FE526D6" w14:textId="77777777" w:rsidR="00072F15" w:rsidRDefault="00072F15" w:rsidP="00931E78">
      <w:pPr>
        <w:spacing w:line="360" w:lineRule="auto"/>
        <w:jc w:val="both"/>
      </w:pPr>
    </w:p>
    <w:p w14:paraId="450FD5D4" w14:textId="7EFD7BE2" w:rsidR="00072F15" w:rsidRDefault="00072F15" w:rsidP="00A37735">
      <w:pPr>
        <w:spacing w:line="360" w:lineRule="auto"/>
        <w:jc w:val="both"/>
      </w:pPr>
    </w:p>
    <w:p w14:paraId="24883BAD" w14:textId="77777777" w:rsidR="002D2865" w:rsidRDefault="002D2865" w:rsidP="00A37735">
      <w:pPr>
        <w:spacing w:line="360" w:lineRule="auto"/>
        <w:jc w:val="both"/>
      </w:pPr>
    </w:p>
    <w:p w14:paraId="3B0E5DFA" w14:textId="2B70C89B" w:rsidR="006738A8" w:rsidRDefault="006738A8" w:rsidP="00816380">
      <w:pPr>
        <w:pStyle w:val="TableofFigures"/>
        <w:tabs>
          <w:tab w:val="right" w:leader="dot" w:pos="8630"/>
        </w:tabs>
        <w:jc w:val="both"/>
        <w:rPr>
          <w:noProof/>
        </w:rPr>
      </w:pPr>
      <w:r w:rsidRPr="00A92113">
        <w:rPr>
          <w:szCs w:val="24"/>
        </w:rPr>
        <w:fldChar w:fldCharType="begin"/>
      </w:r>
      <w:r w:rsidRPr="00086B29">
        <w:rPr>
          <w:szCs w:val="24"/>
        </w:rPr>
        <w:instrText xml:space="preserve"> TOC \c "Table" </w:instrText>
      </w:r>
      <w:r w:rsidRPr="00A92113">
        <w:rPr>
          <w:szCs w:val="24"/>
        </w:rPr>
        <w:fldChar w:fldCharType="separate"/>
      </w:r>
    </w:p>
    <w:p w14:paraId="7E9BA372" w14:textId="77777777" w:rsidR="00534E46" w:rsidRDefault="00534E46" w:rsidP="00816380">
      <w:pPr>
        <w:jc w:val="both"/>
        <w:rPr>
          <w:rFonts w:eastAsiaTheme="minorEastAsia"/>
          <w:noProof/>
        </w:rPr>
      </w:pPr>
    </w:p>
    <w:p w14:paraId="33DA3BD5" w14:textId="77777777" w:rsidR="00534E46" w:rsidRDefault="00534E46" w:rsidP="00816380">
      <w:pPr>
        <w:jc w:val="both"/>
        <w:rPr>
          <w:rFonts w:eastAsiaTheme="minorEastAsia"/>
          <w:noProof/>
        </w:rPr>
      </w:pPr>
    </w:p>
    <w:p w14:paraId="5636381D" w14:textId="77777777" w:rsidR="00534E46" w:rsidRDefault="00534E46" w:rsidP="00816380">
      <w:pPr>
        <w:jc w:val="both"/>
        <w:rPr>
          <w:rFonts w:eastAsiaTheme="minorEastAsia"/>
          <w:noProof/>
        </w:rPr>
      </w:pPr>
    </w:p>
    <w:p w14:paraId="52E25BA4" w14:textId="77777777" w:rsidR="000F4AE1" w:rsidRDefault="000F4AE1" w:rsidP="00816380">
      <w:pPr>
        <w:jc w:val="both"/>
        <w:rPr>
          <w:rFonts w:eastAsiaTheme="minorEastAsia"/>
          <w:noProof/>
        </w:rPr>
      </w:pPr>
    </w:p>
    <w:p w14:paraId="39B8267E" w14:textId="77777777" w:rsidR="0075240D" w:rsidRDefault="0075240D" w:rsidP="00816380">
      <w:pPr>
        <w:jc w:val="both"/>
        <w:rPr>
          <w:rFonts w:eastAsiaTheme="minorEastAsia"/>
          <w:noProof/>
        </w:rPr>
      </w:pPr>
    </w:p>
    <w:p w14:paraId="68A98D6F" w14:textId="77777777" w:rsidR="0075240D" w:rsidRDefault="0075240D" w:rsidP="00816380">
      <w:pPr>
        <w:jc w:val="both"/>
        <w:rPr>
          <w:rFonts w:eastAsiaTheme="minorEastAsia"/>
          <w:noProof/>
        </w:rPr>
      </w:pPr>
    </w:p>
    <w:p w14:paraId="4BA3B71C" w14:textId="77777777" w:rsidR="0075240D" w:rsidRDefault="0075240D" w:rsidP="00816380">
      <w:pPr>
        <w:jc w:val="both"/>
        <w:rPr>
          <w:rFonts w:eastAsiaTheme="minorEastAsia"/>
          <w:noProof/>
        </w:rPr>
      </w:pPr>
    </w:p>
    <w:p w14:paraId="62B49A91" w14:textId="77777777" w:rsidR="0075240D" w:rsidRDefault="0075240D" w:rsidP="00816380">
      <w:pPr>
        <w:jc w:val="both"/>
        <w:rPr>
          <w:rFonts w:eastAsiaTheme="minorEastAsia"/>
          <w:noProof/>
        </w:rPr>
      </w:pPr>
    </w:p>
    <w:p w14:paraId="459A8E02" w14:textId="77777777" w:rsidR="0075240D" w:rsidRDefault="0075240D" w:rsidP="00816380">
      <w:pPr>
        <w:jc w:val="both"/>
        <w:rPr>
          <w:rFonts w:eastAsiaTheme="minorEastAsia"/>
          <w:noProof/>
        </w:rPr>
      </w:pPr>
    </w:p>
    <w:p w14:paraId="5546BAB1" w14:textId="77777777" w:rsidR="0075240D" w:rsidRDefault="0075240D" w:rsidP="00816380">
      <w:pPr>
        <w:jc w:val="both"/>
        <w:rPr>
          <w:rFonts w:eastAsiaTheme="minorEastAsia"/>
          <w:noProof/>
        </w:rPr>
      </w:pPr>
    </w:p>
    <w:p w14:paraId="1574FB95" w14:textId="77777777" w:rsidR="0075240D" w:rsidRDefault="0075240D" w:rsidP="00816380">
      <w:pPr>
        <w:jc w:val="both"/>
        <w:rPr>
          <w:rFonts w:eastAsiaTheme="minorEastAsia"/>
          <w:noProof/>
        </w:rPr>
      </w:pPr>
    </w:p>
    <w:p w14:paraId="43E45074" w14:textId="77777777" w:rsidR="0075240D" w:rsidRDefault="0075240D" w:rsidP="00816380">
      <w:pPr>
        <w:jc w:val="both"/>
        <w:rPr>
          <w:rFonts w:eastAsiaTheme="minorEastAsia"/>
          <w:noProof/>
        </w:rPr>
      </w:pPr>
    </w:p>
    <w:p w14:paraId="28EF5D5D" w14:textId="77777777" w:rsidR="0075240D" w:rsidRDefault="0075240D" w:rsidP="00816380">
      <w:pPr>
        <w:jc w:val="both"/>
        <w:rPr>
          <w:rFonts w:eastAsiaTheme="minorEastAsia"/>
          <w:noProof/>
        </w:rPr>
      </w:pPr>
    </w:p>
    <w:p w14:paraId="7913934A" w14:textId="77777777" w:rsidR="00534E46" w:rsidRDefault="00534E46" w:rsidP="00816380">
      <w:pPr>
        <w:jc w:val="both"/>
        <w:rPr>
          <w:rFonts w:eastAsiaTheme="minorEastAsia"/>
          <w:noProof/>
        </w:rPr>
      </w:pPr>
    </w:p>
    <w:p w14:paraId="7F066727" w14:textId="77777777" w:rsidR="00534E46" w:rsidRDefault="00534E46" w:rsidP="00816380">
      <w:pPr>
        <w:jc w:val="both"/>
        <w:rPr>
          <w:rFonts w:eastAsiaTheme="minorEastAsia"/>
          <w:noProof/>
        </w:rPr>
      </w:pPr>
    </w:p>
    <w:p w14:paraId="3DFE35F9" w14:textId="77777777" w:rsidR="008F7643" w:rsidRDefault="008F7643" w:rsidP="00931E78">
      <w:pPr>
        <w:pStyle w:val="Caption"/>
        <w:keepNext/>
        <w:spacing w:line="360" w:lineRule="auto"/>
        <w:jc w:val="both"/>
        <w:rPr>
          <w:b w:val="0"/>
          <w:noProof/>
        </w:rPr>
      </w:pPr>
      <w:bookmarkStart w:id="44" w:name="_Toc535848282"/>
      <w:r w:rsidRPr="00A92113">
        <w:rPr>
          <w:noProof/>
        </w:rPr>
        <w:t>Table</w:t>
      </w:r>
      <w:r>
        <w:rPr>
          <w:noProof/>
        </w:rPr>
        <w:t xml:space="preserve"> 1.</w:t>
      </w:r>
      <w:r w:rsidRPr="00A92113">
        <w:rPr>
          <w:noProof/>
        </w:rPr>
        <w:t xml:space="preserve"> </w:t>
      </w:r>
      <w:r w:rsidRPr="003721EA">
        <w:rPr>
          <w:b w:val="0"/>
          <w:noProof/>
        </w:rPr>
        <w:t>The range of hyperparameters tested for each ML model.</w:t>
      </w:r>
      <w:r w:rsidRPr="00A92113">
        <w:rPr>
          <w:noProof/>
        </w:rPr>
        <w:t xml:space="preserve"> </w:t>
      </w:r>
      <w:r w:rsidRPr="00A92113">
        <w:rPr>
          <w:b w:val="0"/>
          <w:noProof/>
        </w:rPr>
        <w:t>(Hyperparameters not mentioned were kept at their default values as per Scikit-Learn</w:t>
      </w:r>
      <w:r>
        <w:rPr>
          <w:b w:val="0"/>
          <w:noProof/>
        </w:rPr>
        <w:t>/Keras</w:t>
      </w:r>
      <w:r w:rsidRPr="00A92113">
        <w:rPr>
          <w:b w:val="0"/>
          <w:noProof/>
        </w:rPr>
        <w:t xml:space="preserve"> documentations).</w:t>
      </w:r>
      <w:bookmarkEnd w:id="44"/>
      <w:r>
        <w:rPr>
          <w:b w:val="0"/>
          <w:noProof/>
        </w:rPr>
        <w:t xml:space="preserve"> </w:t>
      </w:r>
    </w:p>
    <w:p w14:paraId="33B04B50" w14:textId="77777777" w:rsidR="00534E46" w:rsidRDefault="00534E46" w:rsidP="00816380">
      <w:pPr>
        <w:jc w:val="both"/>
        <w:rPr>
          <w:rFonts w:eastAsiaTheme="minorEastAsia"/>
          <w:noProof/>
        </w:rPr>
      </w:pPr>
    </w:p>
    <w:tbl>
      <w:tblPr>
        <w:tblpPr w:leftFromText="180" w:rightFromText="180" w:vertAnchor="text" w:horzAnchor="page" w:tblpX="2290" w:tblpYSpec="bottom"/>
        <w:tblW w:w="8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36"/>
        <w:gridCol w:w="5338"/>
      </w:tblGrid>
      <w:tr w:rsidR="00534E46" w:rsidRPr="00A92113" w14:paraId="039C0594" w14:textId="77777777" w:rsidTr="004A6DCF">
        <w:trPr>
          <w:trHeight w:val="594"/>
        </w:trPr>
        <w:tc>
          <w:tcPr>
            <w:tcW w:w="3236" w:type="dxa"/>
            <w:shd w:val="clear" w:color="auto" w:fill="auto"/>
          </w:tcPr>
          <w:p w14:paraId="55024DBE" w14:textId="77777777" w:rsidR="00534E46" w:rsidRPr="00A92113" w:rsidRDefault="00534E46" w:rsidP="00816380">
            <w:pPr>
              <w:widowControl w:val="0"/>
              <w:autoSpaceDE w:val="0"/>
              <w:autoSpaceDN w:val="0"/>
              <w:adjustRightInd w:val="0"/>
              <w:spacing w:after="240" w:line="360" w:lineRule="auto"/>
              <w:jc w:val="both"/>
              <w:rPr>
                <w:b/>
                <w:noProof/>
                <w:color w:val="000000"/>
              </w:rPr>
            </w:pPr>
            <w:r w:rsidRPr="00A92113">
              <w:rPr>
                <w:b/>
                <w:noProof/>
                <w:color w:val="000000"/>
              </w:rPr>
              <w:t>ML Algorithm</w:t>
            </w:r>
          </w:p>
        </w:tc>
        <w:tc>
          <w:tcPr>
            <w:tcW w:w="5338" w:type="dxa"/>
            <w:shd w:val="clear" w:color="auto" w:fill="auto"/>
          </w:tcPr>
          <w:p w14:paraId="546D63D7" w14:textId="77777777" w:rsidR="00534E46" w:rsidRPr="00A92113" w:rsidRDefault="00534E46" w:rsidP="00816380">
            <w:pPr>
              <w:widowControl w:val="0"/>
              <w:autoSpaceDE w:val="0"/>
              <w:autoSpaceDN w:val="0"/>
              <w:adjustRightInd w:val="0"/>
              <w:spacing w:after="240" w:line="360" w:lineRule="auto"/>
              <w:jc w:val="both"/>
              <w:rPr>
                <w:b/>
                <w:noProof/>
                <w:color w:val="000000"/>
              </w:rPr>
            </w:pPr>
            <w:r w:rsidRPr="00A92113">
              <w:rPr>
                <w:b/>
                <w:noProof/>
                <w:color w:val="000000"/>
              </w:rPr>
              <w:t>Hyperparameters tested</w:t>
            </w:r>
          </w:p>
        </w:tc>
      </w:tr>
      <w:tr w:rsidR="00534E46" w:rsidRPr="00A92113" w14:paraId="72425F33" w14:textId="77777777" w:rsidTr="004A6DCF">
        <w:trPr>
          <w:trHeight w:val="366"/>
        </w:trPr>
        <w:tc>
          <w:tcPr>
            <w:tcW w:w="3236" w:type="dxa"/>
            <w:shd w:val="clear" w:color="auto" w:fill="auto"/>
          </w:tcPr>
          <w:p w14:paraId="138EA369" w14:textId="50062922" w:rsidR="00534E46" w:rsidRPr="00A92113" w:rsidRDefault="00534E46" w:rsidP="00816380">
            <w:pPr>
              <w:pStyle w:val="NormalWeb"/>
              <w:spacing w:before="0" w:beforeAutospacing="0" w:after="0" w:afterAutospacing="0" w:line="360" w:lineRule="auto"/>
              <w:jc w:val="both"/>
              <w:rPr>
                <w:noProof/>
                <w:color w:val="000000"/>
              </w:rPr>
            </w:pPr>
            <w:r w:rsidRPr="00A92113">
              <w:rPr>
                <w:rFonts w:eastAsia="Helvetica"/>
                <w:noProof/>
                <w:color w:val="000000"/>
              </w:rPr>
              <w:t>Linear Regression</w:t>
            </w:r>
          </w:p>
        </w:tc>
        <w:tc>
          <w:tcPr>
            <w:tcW w:w="5338" w:type="dxa"/>
            <w:shd w:val="clear" w:color="auto" w:fill="auto"/>
          </w:tcPr>
          <w:p w14:paraId="621F9FCD"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non-parametric</w:t>
            </w:r>
          </w:p>
        </w:tc>
      </w:tr>
      <w:tr w:rsidR="00534E46" w:rsidRPr="00A92113" w14:paraId="286E80BF" w14:textId="77777777" w:rsidTr="004A6DCF">
        <w:trPr>
          <w:trHeight w:val="366"/>
        </w:trPr>
        <w:tc>
          <w:tcPr>
            <w:tcW w:w="3236" w:type="dxa"/>
            <w:shd w:val="clear" w:color="auto" w:fill="auto"/>
          </w:tcPr>
          <w:p w14:paraId="774B1EA9"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rFonts w:eastAsia="Helvetica"/>
                <w:noProof/>
                <w:color w:val="000000"/>
              </w:rPr>
              <w:t>Ridge Regression</w:t>
            </w:r>
          </w:p>
        </w:tc>
        <w:tc>
          <w:tcPr>
            <w:tcW w:w="5338" w:type="dxa"/>
            <w:shd w:val="clear" w:color="auto" w:fill="auto"/>
          </w:tcPr>
          <w:p w14:paraId="17E43268"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alpha= [0.1,0.5.0.8,1,10,100]</w:t>
            </w:r>
          </w:p>
        </w:tc>
      </w:tr>
      <w:tr w:rsidR="00534E46" w:rsidRPr="00A92113" w14:paraId="753763FF" w14:textId="77777777" w:rsidTr="004A6DCF">
        <w:trPr>
          <w:trHeight w:val="366"/>
        </w:trPr>
        <w:tc>
          <w:tcPr>
            <w:tcW w:w="3236" w:type="dxa"/>
            <w:shd w:val="clear" w:color="auto" w:fill="auto"/>
          </w:tcPr>
          <w:p w14:paraId="324DE55F"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rFonts w:eastAsia="Helvetica"/>
                <w:noProof/>
                <w:color w:val="000000"/>
              </w:rPr>
              <w:t>K-nearest Regressor</w:t>
            </w:r>
          </w:p>
        </w:tc>
        <w:tc>
          <w:tcPr>
            <w:tcW w:w="5338" w:type="dxa"/>
            <w:shd w:val="clear" w:color="auto" w:fill="auto"/>
          </w:tcPr>
          <w:p w14:paraId="71653A03"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n_neighbors=[5,10,20]</w:t>
            </w:r>
          </w:p>
          <w:p w14:paraId="536F7063"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weights=[‘uniform’,’distance’]</w:t>
            </w:r>
          </w:p>
        </w:tc>
      </w:tr>
      <w:tr w:rsidR="00534E46" w:rsidRPr="00A92113" w14:paraId="54F631E1" w14:textId="77777777" w:rsidTr="004A6DCF">
        <w:trPr>
          <w:trHeight w:val="389"/>
        </w:trPr>
        <w:tc>
          <w:tcPr>
            <w:tcW w:w="3236" w:type="dxa"/>
            <w:shd w:val="clear" w:color="auto" w:fill="auto"/>
          </w:tcPr>
          <w:p w14:paraId="69042C43"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rFonts w:eastAsia="Helvetica"/>
                <w:noProof/>
                <w:color w:val="000000"/>
              </w:rPr>
              <w:t>Support Vector Regressor</w:t>
            </w:r>
          </w:p>
        </w:tc>
        <w:tc>
          <w:tcPr>
            <w:tcW w:w="5338" w:type="dxa"/>
            <w:shd w:val="clear" w:color="auto" w:fill="auto"/>
          </w:tcPr>
          <w:p w14:paraId="602305A4"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kernel=[‘rbf’]</w:t>
            </w:r>
          </w:p>
          <w:p w14:paraId="3A9C55B8"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C=[1,10,100,1000,10000,100000]</w:t>
            </w:r>
          </w:p>
          <w:p w14:paraId="1A915853" w14:textId="77777777" w:rsidR="00534E46" w:rsidRPr="00A92113" w:rsidRDefault="00534E46" w:rsidP="00816380">
            <w:pPr>
              <w:pStyle w:val="NormalWeb"/>
              <w:spacing w:before="0" w:beforeAutospacing="0" w:after="0" w:afterAutospacing="0" w:line="360" w:lineRule="auto"/>
              <w:jc w:val="both"/>
              <w:rPr>
                <w:noProof/>
                <w:color w:val="000000"/>
              </w:rPr>
            </w:pPr>
            <w:r w:rsidRPr="00A92113">
              <w:rPr>
                <w:noProof/>
                <w:color w:val="000000"/>
              </w:rPr>
              <w:t>Gamma=[0.1,0.01,0.001,0.0001,0.00001]</w:t>
            </w:r>
          </w:p>
        </w:tc>
      </w:tr>
      <w:tr w:rsidR="00534E46" w:rsidRPr="00A92113" w14:paraId="0F9880CF" w14:textId="77777777" w:rsidTr="004A6DCF">
        <w:trPr>
          <w:trHeight w:val="389"/>
        </w:trPr>
        <w:tc>
          <w:tcPr>
            <w:tcW w:w="3236" w:type="dxa"/>
            <w:shd w:val="clear" w:color="auto" w:fill="auto"/>
          </w:tcPr>
          <w:p w14:paraId="03E47AC1"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Random Forest Regressor</w:t>
            </w:r>
          </w:p>
        </w:tc>
        <w:tc>
          <w:tcPr>
            <w:tcW w:w="5338" w:type="dxa"/>
            <w:shd w:val="clear" w:color="auto" w:fill="auto"/>
          </w:tcPr>
          <w:p w14:paraId="6F45F4CF"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n_estimators=[50,100,200,300,400,500,600,700,800]</w:t>
            </w:r>
          </w:p>
          <w:p w14:paraId="69CD99F7"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max_depth=[2,3,4,5,6,7,8]</w:t>
            </w:r>
          </w:p>
        </w:tc>
      </w:tr>
      <w:tr w:rsidR="00534E46" w:rsidRPr="00A92113" w14:paraId="68826E00" w14:textId="77777777" w:rsidTr="004A6DCF">
        <w:trPr>
          <w:trHeight w:val="389"/>
        </w:trPr>
        <w:tc>
          <w:tcPr>
            <w:tcW w:w="3236" w:type="dxa"/>
            <w:shd w:val="clear" w:color="auto" w:fill="auto"/>
          </w:tcPr>
          <w:p w14:paraId="68924423"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Extra Tree Regressor</w:t>
            </w:r>
          </w:p>
        </w:tc>
        <w:tc>
          <w:tcPr>
            <w:tcW w:w="5338" w:type="dxa"/>
            <w:shd w:val="clear" w:color="auto" w:fill="auto"/>
          </w:tcPr>
          <w:p w14:paraId="4E4CE2BB"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n_estimators=[50,100,200,300,400,500,600,700,800]</w:t>
            </w:r>
          </w:p>
          <w:p w14:paraId="76A30EF9"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max_depth=[2,3,4,5,6,7,8]</w:t>
            </w:r>
          </w:p>
        </w:tc>
      </w:tr>
      <w:tr w:rsidR="00534E46" w:rsidRPr="00A92113" w14:paraId="4F1D8FD0" w14:textId="77777777" w:rsidTr="004A6DCF">
        <w:trPr>
          <w:trHeight w:val="389"/>
        </w:trPr>
        <w:tc>
          <w:tcPr>
            <w:tcW w:w="3236" w:type="dxa"/>
            <w:shd w:val="clear" w:color="auto" w:fill="auto"/>
          </w:tcPr>
          <w:p w14:paraId="6EC2E677"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Gradient Boosting Regressor</w:t>
            </w:r>
          </w:p>
        </w:tc>
        <w:tc>
          <w:tcPr>
            <w:tcW w:w="5338" w:type="dxa"/>
            <w:shd w:val="clear" w:color="auto" w:fill="auto"/>
          </w:tcPr>
          <w:p w14:paraId="461055B9"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n_estimators=[50,100,200,300,400,500,600,700,800]</w:t>
            </w:r>
          </w:p>
          <w:p w14:paraId="7BB562A9"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max_depth=[2,3,4,5,6,7,8]</w:t>
            </w:r>
          </w:p>
          <w:p w14:paraId="7896E008"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learning_rate=[0.1,0.3,0.4,0.5,0.6,0.7,0.8]</w:t>
            </w:r>
          </w:p>
        </w:tc>
      </w:tr>
      <w:tr w:rsidR="00534E46" w:rsidRPr="00A92113" w14:paraId="1625EA3F" w14:textId="77777777" w:rsidTr="004A6DCF">
        <w:trPr>
          <w:trHeight w:val="389"/>
        </w:trPr>
        <w:tc>
          <w:tcPr>
            <w:tcW w:w="3236" w:type="dxa"/>
            <w:shd w:val="clear" w:color="auto" w:fill="auto"/>
          </w:tcPr>
          <w:p w14:paraId="3C22F09C"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Artificial Neural Network</w:t>
            </w:r>
          </w:p>
        </w:tc>
        <w:tc>
          <w:tcPr>
            <w:tcW w:w="5338" w:type="dxa"/>
            <w:shd w:val="clear" w:color="auto" w:fill="auto"/>
          </w:tcPr>
          <w:p w14:paraId="2375668B" w14:textId="77777777" w:rsidR="00534E46" w:rsidRDefault="00534E46"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Number of layers= 3</w:t>
            </w:r>
          </w:p>
          <w:p w14:paraId="69EB9C1D" w14:textId="77777777" w:rsidR="00534E46" w:rsidRDefault="00534E46"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Neurons in each hidden layer= 50</w:t>
            </w:r>
          </w:p>
          <w:p w14:paraId="0ED0F887" w14:textId="77777777" w:rsidR="00534E46" w:rsidRDefault="00534E46"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Activation=[tanh,ReLu]</w:t>
            </w:r>
          </w:p>
          <w:p w14:paraId="01DB0D6B" w14:textId="77777777" w:rsidR="00534E46" w:rsidRDefault="00534E46"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Loss=[mean_squared_error,mean_absolute_error]</w:t>
            </w:r>
          </w:p>
          <w:p w14:paraId="4B9E6217" w14:textId="77777777" w:rsidR="00534E46" w:rsidRPr="00A92113" w:rsidRDefault="00534E46"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Optimizer=[sgd,RMSprop]</w:t>
            </w:r>
          </w:p>
        </w:tc>
      </w:tr>
    </w:tbl>
    <w:p w14:paraId="07829760" w14:textId="77777777" w:rsidR="00534E46" w:rsidRPr="00534E46" w:rsidRDefault="00534E46" w:rsidP="00816380">
      <w:pPr>
        <w:jc w:val="both"/>
        <w:rPr>
          <w:noProof/>
        </w:rPr>
      </w:pPr>
    </w:p>
    <w:p w14:paraId="0D46178E" w14:textId="77777777" w:rsidR="00534E46" w:rsidRDefault="00534E46" w:rsidP="00816380">
      <w:pPr>
        <w:jc w:val="both"/>
        <w:rPr>
          <w:rFonts w:eastAsiaTheme="minorEastAsia"/>
          <w:noProof/>
        </w:rPr>
      </w:pPr>
    </w:p>
    <w:p w14:paraId="36F596B1" w14:textId="77777777" w:rsidR="008F7643" w:rsidRDefault="008F7643" w:rsidP="00816380">
      <w:pPr>
        <w:jc w:val="both"/>
      </w:pPr>
      <w:bookmarkStart w:id="45" w:name="_Toc535848283"/>
    </w:p>
    <w:p w14:paraId="651CFF9D" w14:textId="77777777" w:rsidR="008F7643" w:rsidRDefault="008F7643" w:rsidP="00816380">
      <w:pPr>
        <w:jc w:val="both"/>
      </w:pPr>
    </w:p>
    <w:p w14:paraId="24871DBA" w14:textId="77777777" w:rsidR="008F7643" w:rsidRDefault="008F7643" w:rsidP="00816380">
      <w:pPr>
        <w:jc w:val="both"/>
      </w:pPr>
    </w:p>
    <w:p w14:paraId="6E8C2D6D" w14:textId="77777777" w:rsidR="008F7643" w:rsidRDefault="008F7643" w:rsidP="00816380">
      <w:pPr>
        <w:jc w:val="both"/>
      </w:pPr>
    </w:p>
    <w:p w14:paraId="40463755" w14:textId="77777777" w:rsidR="008F7643" w:rsidRDefault="008F7643" w:rsidP="00816380">
      <w:pPr>
        <w:jc w:val="both"/>
      </w:pPr>
    </w:p>
    <w:p w14:paraId="60C58833" w14:textId="77777777" w:rsidR="008F7643" w:rsidRDefault="008F7643" w:rsidP="00816380">
      <w:pPr>
        <w:jc w:val="both"/>
      </w:pPr>
    </w:p>
    <w:p w14:paraId="150701F1" w14:textId="4A707992" w:rsidR="008F7643" w:rsidRPr="003721EA" w:rsidRDefault="008F7643" w:rsidP="00931E78">
      <w:pPr>
        <w:jc w:val="both"/>
      </w:pPr>
      <w:r w:rsidRPr="008F7643">
        <w:rPr>
          <w:b/>
        </w:rPr>
        <w:t xml:space="preserve">Table </w:t>
      </w:r>
      <w:r w:rsidR="001D04FA">
        <w:rPr>
          <w:b/>
        </w:rPr>
        <w:t>2</w:t>
      </w:r>
      <w:r w:rsidRPr="008F7643">
        <w:rPr>
          <w:b/>
        </w:rPr>
        <w:t xml:space="preserve"> </w:t>
      </w:r>
      <w:r w:rsidRPr="003721EA">
        <w:t xml:space="preserve">Optimum hyperparameters evaluated for each ML algorithm along with training and test Error for Predicting oxygen </w:t>
      </w:r>
      <w:r w:rsidR="00F54BCD" w:rsidRPr="003721EA">
        <w:t>binding</w:t>
      </w:r>
      <w:r w:rsidRPr="003721EA">
        <w:t xml:space="preserve"> energies for A</w:t>
      </w:r>
      <w:r w:rsidRPr="003721EA">
        <w:rPr>
          <w:vertAlign w:val="subscript"/>
        </w:rPr>
        <w:t>3</w:t>
      </w:r>
      <w:r w:rsidRPr="003721EA">
        <w:t>B bimetallic alloy</w:t>
      </w:r>
    </w:p>
    <w:tbl>
      <w:tblPr>
        <w:tblpPr w:leftFromText="180" w:rightFromText="180" w:vertAnchor="page" w:horzAnchor="page" w:tblpX="2170" w:tblpY="2345"/>
        <w:tblW w:w="9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2"/>
        <w:gridCol w:w="3318"/>
        <w:gridCol w:w="1922"/>
        <w:gridCol w:w="1922"/>
      </w:tblGrid>
      <w:tr w:rsidR="008F7643" w:rsidRPr="00A92113" w14:paraId="48553F93" w14:textId="77777777" w:rsidTr="008F7643">
        <w:trPr>
          <w:trHeight w:val="777"/>
        </w:trPr>
        <w:tc>
          <w:tcPr>
            <w:tcW w:w="2332" w:type="dxa"/>
            <w:shd w:val="clear" w:color="auto" w:fill="auto"/>
          </w:tcPr>
          <w:p w14:paraId="2D2D73D7" w14:textId="77777777" w:rsidR="008F7643" w:rsidRPr="00A92113" w:rsidRDefault="008F7643" w:rsidP="00816380">
            <w:pPr>
              <w:widowControl w:val="0"/>
              <w:autoSpaceDE w:val="0"/>
              <w:autoSpaceDN w:val="0"/>
              <w:adjustRightInd w:val="0"/>
              <w:spacing w:after="240" w:line="360" w:lineRule="auto"/>
              <w:jc w:val="both"/>
              <w:rPr>
                <w:b/>
                <w:noProof/>
                <w:color w:val="000000"/>
              </w:rPr>
            </w:pPr>
            <w:r w:rsidRPr="00A92113">
              <w:rPr>
                <w:b/>
                <w:noProof/>
                <w:color w:val="000000"/>
              </w:rPr>
              <w:t>ML Algorithm</w:t>
            </w:r>
          </w:p>
        </w:tc>
        <w:tc>
          <w:tcPr>
            <w:tcW w:w="3318" w:type="dxa"/>
            <w:shd w:val="clear" w:color="auto" w:fill="auto"/>
          </w:tcPr>
          <w:p w14:paraId="43C1C2D7" w14:textId="77777777" w:rsidR="008F7643" w:rsidRPr="00A92113" w:rsidRDefault="008F7643" w:rsidP="00816380">
            <w:pPr>
              <w:widowControl w:val="0"/>
              <w:autoSpaceDE w:val="0"/>
              <w:autoSpaceDN w:val="0"/>
              <w:adjustRightInd w:val="0"/>
              <w:spacing w:after="240" w:line="360" w:lineRule="auto"/>
              <w:jc w:val="both"/>
              <w:rPr>
                <w:b/>
                <w:noProof/>
                <w:color w:val="000000"/>
              </w:rPr>
            </w:pPr>
            <w:r w:rsidRPr="00A92113">
              <w:rPr>
                <w:b/>
                <w:noProof/>
                <w:color w:val="000000"/>
              </w:rPr>
              <w:t>Tuned Hyperparameter Value</w:t>
            </w:r>
          </w:p>
        </w:tc>
        <w:tc>
          <w:tcPr>
            <w:tcW w:w="1922" w:type="dxa"/>
          </w:tcPr>
          <w:p w14:paraId="7B5C93BC"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b/>
                <w:noProof/>
                <w:color w:val="000000"/>
              </w:rPr>
              <w:t xml:space="preserve">Train Error </w:t>
            </w:r>
            <w:r w:rsidRPr="00A92113">
              <w:rPr>
                <w:noProof/>
                <w:color w:val="000000"/>
              </w:rPr>
              <w:t>mean</w:t>
            </w:r>
          </w:p>
          <w:p w14:paraId="299C8723" w14:textId="77777777" w:rsidR="008F7643" w:rsidRPr="00A92113" w:rsidRDefault="008F7643" w:rsidP="00816380">
            <w:pPr>
              <w:widowControl w:val="0"/>
              <w:autoSpaceDE w:val="0"/>
              <w:autoSpaceDN w:val="0"/>
              <w:adjustRightInd w:val="0"/>
              <w:spacing w:after="240" w:line="360" w:lineRule="auto"/>
              <w:jc w:val="both"/>
              <w:rPr>
                <w:b/>
                <w:noProof/>
                <w:color w:val="000000"/>
              </w:rPr>
            </w:pPr>
            <w:r w:rsidRPr="00A92113">
              <w:rPr>
                <w:noProof/>
                <w:color w:val="000000"/>
              </w:rPr>
              <w:t>(min, max)</w:t>
            </w:r>
          </w:p>
        </w:tc>
        <w:tc>
          <w:tcPr>
            <w:tcW w:w="1922" w:type="dxa"/>
          </w:tcPr>
          <w:p w14:paraId="74F91CA8"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b/>
                <w:noProof/>
                <w:color w:val="000000"/>
              </w:rPr>
              <w:t xml:space="preserve">Test Error </w:t>
            </w:r>
            <w:r w:rsidRPr="00A92113">
              <w:rPr>
                <w:noProof/>
                <w:color w:val="000000"/>
              </w:rPr>
              <w:t>mean</w:t>
            </w:r>
          </w:p>
          <w:p w14:paraId="13CD5C29" w14:textId="77777777" w:rsidR="008F7643" w:rsidRPr="00A92113" w:rsidRDefault="008F7643" w:rsidP="00816380">
            <w:pPr>
              <w:widowControl w:val="0"/>
              <w:autoSpaceDE w:val="0"/>
              <w:autoSpaceDN w:val="0"/>
              <w:adjustRightInd w:val="0"/>
              <w:spacing w:after="240" w:line="360" w:lineRule="auto"/>
              <w:jc w:val="both"/>
              <w:rPr>
                <w:b/>
                <w:noProof/>
                <w:color w:val="000000"/>
              </w:rPr>
            </w:pPr>
            <w:r w:rsidRPr="00A92113">
              <w:rPr>
                <w:noProof/>
                <w:color w:val="000000"/>
              </w:rPr>
              <w:t>(min, max)</w:t>
            </w:r>
          </w:p>
        </w:tc>
      </w:tr>
      <w:tr w:rsidR="008F7643" w:rsidRPr="00A92113" w14:paraId="3BA29EF0" w14:textId="77777777" w:rsidTr="008F7643">
        <w:trPr>
          <w:trHeight w:val="340"/>
        </w:trPr>
        <w:tc>
          <w:tcPr>
            <w:tcW w:w="2332" w:type="dxa"/>
            <w:shd w:val="clear" w:color="auto" w:fill="auto"/>
          </w:tcPr>
          <w:p w14:paraId="0974CA77"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rFonts w:eastAsia="Helvetica"/>
                <w:noProof/>
                <w:color w:val="000000"/>
              </w:rPr>
              <w:t xml:space="preserve">  Linear Regression</w:t>
            </w:r>
          </w:p>
        </w:tc>
        <w:tc>
          <w:tcPr>
            <w:tcW w:w="3318" w:type="dxa"/>
            <w:shd w:val="clear" w:color="auto" w:fill="auto"/>
          </w:tcPr>
          <w:p w14:paraId="6087E576"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non-parametric</w:t>
            </w:r>
          </w:p>
        </w:tc>
        <w:tc>
          <w:tcPr>
            <w:tcW w:w="1922" w:type="dxa"/>
          </w:tcPr>
          <w:p w14:paraId="587ABC7A"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0.43</w:t>
            </w:r>
          </w:p>
          <w:p w14:paraId="779D81A3"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(0.37, 0.46)</w:t>
            </w:r>
          </w:p>
        </w:tc>
        <w:tc>
          <w:tcPr>
            <w:tcW w:w="1922" w:type="dxa"/>
          </w:tcPr>
          <w:p w14:paraId="70834AF0"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0.55</w:t>
            </w:r>
          </w:p>
          <w:p w14:paraId="77DEDBC9"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(0.43, 0.75)</w:t>
            </w:r>
          </w:p>
        </w:tc>
      </w:tr>
      <w:tr w:rsidR="008F7643" w:rsidRPr="00A92113" w14:paraId="5D6F5320" w14:textId="77777777" w:rsidTr="008F7643">
        <w:trPr>
          <w:trHeight w:val="340"/>
        </w:trPr>
        <w:tc>
          <w:tcPr>
            <w:tcW w:w="2332" w:type="dxa"/>
            <w:shd w:val="clear" w:color="auto" w:fill="auto"/>
          </w:tcPr>
          <w:p w14:paraId="68B82CD6"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rFonts w:eastAsia="Helvetica"/>
                <w:noProof/>
                <w:color w:val="000000"/>
              </w:rPr>
              <w:t>Ridge Regression</w:t>
            </w:r>
          </w:p>
        </w:tc>
        <w:tc>
          <w:tcPr>
            <w:tcW w:w="3318" w:type="dxa"/>
            <w:shd w:val="clear" w:color="auto" w:fill="auto"/>
          </w:tcPr>
          <w:p w14:paraId="7C9CEACD"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alpha= [0.5]</w:t>
            </w:r>
          </w:p>
        </w:tc>
        <w:tc>
          <w:tcPr>
            <w:tcW w:w="1922" w:type="dxa"/>
          </w:tcPr>
          <w:p w14:paraId="2AE8AB3E"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0.44</w:t>
            </w:r>
          </w:p>
          <w:p w14:paraId="3AFE2B3C"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(0.39, 0.48)</w:t>
            </w:r>
          </w:p>
        </w:tc>
        <w:tc>
          <w:tcPr>
            <w:tcW w:w="1922" w:type="dxa"/>
          </w:tcPr>
          <w:p w14:paraId="43CD821A"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0.53</w:t>
            </w:r>
          </w:p>
          <w:p w14:paraId="3E04E91A"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(0.36, 0.69</w:t>
            </w:r>
          </w:p>
        </w:tc>
      </w:tr>
      <w:tr w:rsidR="008F7643" w:rsidRPr="00A92113" w14:paraId="16FDDEB6" w14:textId="77777777" w:rsidTr="008F7643">
        <w:trPr>
          <w:trHeight w:val="340"/>
        </w:trPr>
        <w:tc>
          <w:tcPr>
            <w:tcW w:w="2332" w:type="dxa"/>
            <w:shd w:val="clear" w:color="auto" w:fill="auto"/>
          </w:tcPr>
          <w:p w14:paraId="12D4D3CF"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rFonts w:eastAsia="Helvetica"/>
                <w:noProof/>
                <w:color w:val="000000"/>
              </w:rPr>
              <w:t>K-nearest Regressor</w:t>
            </w:r>
          </w:p>
        </w:tc>
        <w:tc>
          <w:tcPr>
            <w:tcW w:w="3318" w:type="dxa"/>
            <w:shd w:val="clear" w:color="auto" w:fill="auto"/>
          </w:tcPr>
          <w:p w14:paraId="09CE763B"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n_neighbors=5</w:t>
            </w:r>
          </w:p>
          <w:p w14:paraId="509A7A97" w14:textId="42677E64"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weights=</w:t>
            </w:r>
            <w:r w:rsidR="003721EA" w:rsidRPr="00A92113">
              <w:rPr>
                <w:noProof/>
                <w:color w:val="000000"/>
              </w:rPr>
              <w:t>‘</w:t>
            </w:r>
            <w:r w:rsidRPr="00A92113">
              <w:rPr>
                <w:noProof/>
                <w:color w:val="000000"/>
              </w:rPr>
              <w:t>distance’</w:t>
            </w:r>
          </w:p>
        </w:tc>
        <w:tc>
          <w:tcPr>
            <w:tcW w:w="1922" w:type="dxa"/>
          </w:tcPr>
          <w:p w14:paraId="515DE5CB"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w:t>
            </w:r>
          </w:p>
          <w:p w14:paraId="1A458F04"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(0, 0)</w:t>
            </w:r>
          </w:p>
        </w:tc>
        <w:tc>
          <w:tcPr>
            <w:tcW w:w="1922" w:type="dxa"/>
          </w:tcPr>
          <w:p w14:paraId="798C4000"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0.54</w:t>
            </w:r>
          </w:p>
          <w:p w14:paraId="14803F02"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(0.35, 0.77)</w:t>
            </w:r>
          </w:p>
        </w:tc>
      </w:tr>
      <w:tr w:rsidR="008F7643" w:rsidRPr="00A92113" w14:paraId="70977ED2" w14:textId="77777777" w:rsidTr="008F7643">
        <w:trPr>
          <w:trHeight w:val="360"/>
        </w:trPr>
        <w:tc>
          <w:tcPr>
            <w:tcW w:w="2332" w:type="dxa"/>
            <w:shd w:val="clear" w:color="auto" w:fill="auto"/>
          </w:tcPr>
          <w:p w14:paraId="24559B53"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rFonts w:eastAsia="Helvetica"/>
                <w:noProof/>
                <w:color w:val="000000"/>
              </w:rPr>
              <w:t>Support Vector Regressor</w:t>
            </w:r>
          </w:p>
        </w:tc>
        <w:tc>
          <w:tcPr>
            <w:tcW w:w="3318" w:type="dxa"/>
            <w:shd w:val="clear" w:color="auto" w:fill="auto"/>
          </w:tcPr>
          <w:p w14:paraId="03348344"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kernel=[‘rbf’]</w:t>
            </w:r>
          </w:p>
          <w:p w14:paraId="109C7F74"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c=[1000]</w:t>
            </w:r>
          </w:p>
          <w:p w14:paraId="5ED23E03"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gamma=[0.001]</w:t>
            </w:r>
          </w:p>
        </w:tc>
        <w:tc>
          <w:tcPr>
            <w:tcW w:w="1922" w:type="dxa"/>
          </w:tcPr>
          <w:p w14:paraId="42A1E4C3"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0.23</w:t>
            </w:r>
          </w:p>
          <w:p w14:paraId="57D1E75A"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(0.17, 0.26)</w:t>
            </w:r>
          </w:p>
        </w:tc>
        <w:tc>
          <w:tcPr>
            <w:tcW w:w="1922" w:type="dxa"/>
          </w:tcPr>
          <w:p w14:paraId="2AA551B8"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0.34</w:t>
            </w:r>
          </w:p>
          <w:p w14:paraId="233CDA82"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(0.24, 0.53)</w:t>
            </w:r>
          </w:p>
        </w:tc>
      </w:tr>
      <w:tr w:rsidR="008F7643" w:rsidRPr="00A92113" w14:paraId="6BB19342" w14:textId="77777777" w:rsidTr="008F7643">
        <w:trPr>
          <w:trHeight w:val="360"/>
        </w:trPr>
        <w:tc>
          <w:tcPr>
            <w:tcW w:w="2332" w:type="dxa"/>
            <w:shd w:val="clear" w:color="auto" w:fill="auto"/>
          </w:tcPr>
          <w:p w14:paraId="7EE93712"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Random Forest Regressor</w:t>
            </w:r>
          </w:p>
        </w:tc>
        <w:tc>
          <w:tcPr>
            <w:tcW w:w="3318" w:type="dxa"/>
            <w:shd w:val="clear" w:color="auto" w:fill="auto"/>
          </w:tcPr>
          <w:p w14:paraId="53F2A63F"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n_estimators=[400]</w:t>
            </w:r>
          </w:p>
          <w:p w14:paraId="1EE0B0B5"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max_depth=[6]</w:t>
            </w:r>
          </w:p>
        </w:tc>
        <w:tc>
          <w:tcPr>
            <w:tcW w:w="1922" w:type="dxa"/>
          </w:tcPr>
          <w:p w14:paraId="2CE7BFDC"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0.16</w:t>
            </w:r>
          </w:p>
          <w:p w14:paraId="51B825ED"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(0.13, 0.18)</w:t>
            </w:r>
          </w:p>
        </w:tc>
        <w:tc>
          <w:tcPr>
            <w:tcW w:w="1922" w:type="dxa"/>
          </w:tcPr>
          <w:p w14:paraId="2093C81F"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0.35</w:t>
            </w:r>
          </w:p>
          <w:p w14:paraId="60710AA0"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(0.22, 0.52)</w:t>
            </w:r>
          </w:p>
        </w:tc>
      </w:tr>
      <w:tr w:rsidR="008F7643" w:rsidRPr="00A92113" w14:paraId="04516814" w14:textId="77777777" w:rsidTr="008F7643">
        <w:trPr>
          <w:trHeight w:val="360"/>
        </w:trPr>
        <w:tc>
          <w:tcPr>
            <w:tcW w:w="2332" w:type="dxa"/>
            <w:shd w:val="clear" w:color="auto" w:fill="auto"/>
          </w:tcPr>
          <w:p w14:paraId="166B43D7"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Extra Tree Regressor</w:t>
            </w:r>
          </w:p>
        </w:tc>
        <w:tc>
          <w:tcPr>
            <w:tcW w:w="3318" w:type="dxa"/>
            <w:shd w:val="clear" w:color="auto" w:fill="auto"/>
          </w:tcPr>
          <w:p w14:paraId="2C164222"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n_estimators=[100]</w:t>
            </w:r>
          </w:p>
          <w:p w14:paraId="6CF3E093"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max_depth=[6]</w:t>
            </w:r>
          </w:p>
        </w:tc>
        <w:tc>
          <w:tcPr>
            <w:tcW w:w="1922" w:type="dxa"/>
          </w:tcPr>
          <w:p w14:paraId="62FB5984"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0.14</w:t>
            </w:r>
          </w:p>
          <w:p w14:paraId="5FA60F5E"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(0.10, 0.17)</w:t>
            </w:r>
          </w:p>
        </w:tc>
        <w:tc>
          <w:tcPr>
            <w:tcW w:w="1922" w:type="dxa"/>
          </w:tcPr>
          <w:p w14:paraId="00A87101"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0.32</w:t>
            </w:r>
          </w:p>
          <w:p w14:paraId="5903DD66"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(0.18, 0.47)</w:t>
            </w:r>
          </w:p>
        </w:tc>
      </w:tr>
      <w:tr w:rsidR="008F7643" w:rsidRPr="00A92113" w14:paraId="222FBDF7" w14:textId="77777777" w:rsidTr="008F7643">
        <w:trPr>
          <w:trHeight w:val="360"/>
        </w:trPr>
        <w:tc>
          <w:tcPr>
            <w:tcW w:w="2332" w:type="dxa"/>
            <w:shd w:val="clear" w:color="auto" w:fill="auto"/>
          </w:tcPr>
          <w:p w14:paraId="421273EC"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Gradient Boosting Regressor</w:t>
            </w:r>
          </w:p>
        </w:tc>
        <w:tc>
          <w:tcPr>
            <w:tcW w:w="3318" w:type="dxa"/>
            <w:shd w:val="clear" w:color="auto" w:fill="auto"/>
          </w:tcPr>
          <w:p w14:paraId="58F60876"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n_estimators=[400]</w:t>
            </w:r>
          </w:p>
          <w:p w14:paraId="71AF8E00"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max_depth=[3]</w:t>
            </w:r>
          </w:p>
          <w:p w14:paraId="76E78EDB"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learning_rate=[0.3]</w:t>
            </w:r>
          </w:p>
        </w:tc>
        <w:tc>
          <w:tcPr>
            <w:tcW w:w="1922" w:type="dxa"/>
          </w:tcPr>
          <w:p w14:paraId="2C606750"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0.003</w:t>
            </w:r>
          </w:p>
          <w:p w14:paraId="0968365E"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(0.003, 0.003)</w:t>
            </w:r>
          </w:p>
        </w:tc>
        <w:tc>
          <w:tcPr>
            <w:tcW w:w="1922" w:type="dxa"/>
          </w:tcPr>
          <w:p w14:paraId="7DFA6081" w14:textId="77777777" w:rsidR="008F7643" w:rsidRPr="00A92113" w:rsidRDefault="008F7643" w:rsidP="00816380">
            <w:pPr>
              <w:pStyle w:val="NormalWeb"/>
              <w:spacing w:before="0" w:beforeAutospacing="0" w:after="0" w:afterAutospacing="0" w:line="360" w:lineRule="auto"/>
              <w:jc w:val="both"/>
              <w:rPr>
                <w:noProof/>
                <w:color w:val="000000"/>
              </w:rPr>
            </w:pPr>
            <w:r w:rsidRPr="00A92113">
              <w:rPr>
                <w:noProof/>
                <w:color w:val="000000"/>
              </w:rPr>
              <w:t>0.31</w:t>
            </w:r>
          </w:p>
          <w:p w14:paraId="09552316"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noProof/>
                <w:color w:val="000000"/>
              </w:rPr>
              <w:t>(0.2, 0.44)</w:t>
            </w:r>
          </w:p>
        </w:tc>
      </w:tr>
      <w:tr w:rsidR="008F7643" w:rsidRPr="00A92113" w14:paraId="1EC58CD0" w14:textId="77777777" w:rsidTr="008F7643">
        <w:trPr>
          <w:trHeight w:val="360"/>
        </w:trPr>
        <w:tc>
          <w:tcPr>
            <w:tcW w:w="2332" w:type="dxa"/>
            <w:shd w:val="clear" w:color="auto" w:fill="auto"/>
          </w:tcPr>
          <w:p w14:paraId="1C975E56"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sidRPr="00A92113">
              <w:rPr>
                <w:rFonts w:eastAsia="Helvetica"/>
                <w:noProof/>
                <w:color w:val="000000"/>
              </w:rPr>
              <w:t>Artificial Neural Network</w:t>
            </w:r>
          </w:p>
        </w:tc>
        <w:tc>
          <w:tcPr>
            <w:tcW w:w="3318" w:type="dxa"/>
            <w:shd w:val="clear" w:color="auto" w:fill="auto"/>
          </w:tcPr>
          <w:p w14:paraId="760AC628" w14:textId="77777777" w:rsidR="008F764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Activation=[Relu]</w:t>
            </w:r>
          </w:p>
          <w:p w14:paraId="1660E039" w14:textId="77777777" w:rsidR="008F764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Loss=[mean_squared_error]</w:t>
            </w:r>
          </w:p>
          <w:p w14:paraId="1D86AF92"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Optimizer=[sgd]</w:t>
            </w:r>
          </w:p>
        </w:tc>
        <w:tc>
          <w:tcPr>
            <w:tcW w:w="1922" w:type="dxa"/>
          </w:tcPr>
          <w:p w14:paraId="530A24BE" w14:textId="77777777" w:rsidR="008F764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0.19</w:t>
            </w:r>
          </w:p>
          <w:p w14:paraId="47306969"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(0.14,0.23)</w:t>
            </w:r>
          </w:p>
        </w:tc>
        <w:tc>
          <w:tcPr>
            <w:tcW w:w="1922" w:type="dxa"/>
          </w:tcPr>
          <w:p w14:paraId="2748B990" w14:textId="77777777" w:rsidR="008F764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0.39</w:t>
            </w:r>
          </w:p>
          <w:p w14:paraId="2C0389AD" w14:textId="77777777" w:rsidR="008F7643" w:rsidRPr="00A92113" w:rsidRDefault="008F7643" w:rsidP="00816380">
            <w:pPr>
              <w:pStyle w:val="NormalWeb"/>
              <w:spacing w:before="0" w:beforeAutospacing="0" w:after="0" w:afterAutospacing="0" w:line="360" w:lineRule="auto"/>
              <w:jc w:val="both"/>
              <w:rPr>
                <w:rFonts w:eastAsia="Helvetica"/>
                <w:noProof/>
                <w:color w:val="000000"/>
              </w:rPr>
            </w:pPr>
            <w:r>
              <w:rPr>
                <w:rFonts w:eastAsia="Helvetica"/>
                <w:noProof/>
                <w:color w:val="000000"/>
              </w:rPr>
              <w:t>(0.25,0.54)</w:t>
            </w:r>
          </w:p>
        </w:tc>
      </w:tr>
    </w:tbl>
    <w:p w14:paraId="48E2463A" w14:textId="77777777" w:rsidR="008F7643" w:rsidRDefault="008F7643" w:rsidP="00816380">
      <w:pPr>
        <w:jc w:val="both"/>
      </w:pPr>
    </w:p>
    <w:p w14:paraId="2BAD0A72" w14:textId="77777777" w:rsidR="008F7643" w:rsidRDefault="008F7643" w:rsidP="00816380">
      <w:pPr>
        <w:jc w:val="both"/>
      </w:pPr>
    </w:p>
    <w:p w14:paraId="59562044" w14:textId="77777777" w:rsidR="008F7643" w:rsidRDefault="008F7643" w:rsidP="00816380">
      <w:pPr>
        <w:jc w:val="both"/>
        <w:rPr>
          <w:noProof/>
        </w:rPr>
      </w:pPr>
    </w:p>
    <w:bookmarkEnd w:id="45"/>
    <w:p w14:paraId="4A4BC939" w14:textId="2B99DA55" w:rsidR="008F7643" w:rsidRDefault="008F7643" w:rsidP="00931E78">
      <w:pPr>
        <w:pStyle w:val="Caption"/>
        <w:keepNext/>
        <w:jc w:val="both"/>
      </w:pPr>
    </w:p>
    <w:p w14:paraId="29D1E7FE" w14:textId="77777777" w:rsidR="00534E46" w:rsidRDefault="00534E46" w:rsidP="00816380">
      <w:pPr>
        <w:jc w:val="both"/>
        <w:rPr>
          <w:rFonts w:eastAsiaTheme="minorEastAsia"/>
          <w:noProof/>
        </w:rPr>
      </w:pPr>
    </w:p>
    <w:p w14:paraId="399A202B" w14:textId="77777777" w:rsidR="00534E46" w:rsidRDefault="00534E46" w:rsidP="00816380">
      <w:pPr>
        <w:jc w:val="both"/>
        <w:rPr>
          <w:noProof/>
        </w:rPr>
      </w:pPr>
    </w:p>
    <w:p w14:paraId="2D1EACC2" w14:textId="77777777" w:rsidR="00534E46" w:rsidRDefault="00534E46" w:rsidP="00816380">
      <w:pPr>
        <w:jc w:val="both"/>
        <w:rPr>
          <w:noProof/>
        </w:rPr>
      </w:pPr>
    </w:p>
    <w:p w14:paraId="0CD65A75" w14:textId="77777777" w:rsidR="00534E46" w:rsidRDefault="00534E46" w:rsidP="00816380">
      <w:pPr>
        <w:jc w:val="both"/>
        <w:rPr>
          <w:noProof/>
        </w:rPr>
      </w:pPr>
    </w:p>
    <w:p w14:paraId="1658F507" w14:textId="77777777" w:rsidR="00534E46" w:rsidRDefault="00534E46" w:rsidP="00816380">
      <w:pPr>
        <w:jc w:val="both"/>
        <w:rPr>
          <w:noProof/>
        </w:rPr>
      </w:pPr>
    </w:p>
    <w:p w14:paraId="6DBCBBB2" w14:textId="77777777" w:rsidR="00534E46" w:rsidRDefault="00534E46" w:rsidP="00816380">
      <w:pPr>
        <w:jc w:val="both"/>
        <w:rPr>
          <w:noProof/>
        </w:rPr>
      </w:pPr>
    </w:p>
    <w:p w14:paraId="68D0EAA2" w14:textId="6C959CA3" w:rsidR="00534E46" w:rsidRPr="003721EA" w:rsidRDefault="008F7643" w:rsidP="00816380">
      <w:pPr>
        <w:pStyle w:val="Caption"/>
        <w:spacing w:line="360" w:lineRule="auto"/>
        <w:jc w:val="both"/>
        <w:rPr>
          <w:b w:val="0"/>
          <w:bCs w:val="0"/>
          <w:noProof/>
        </w:rPr>
      </w:pPr>
      <w:r w:rsidRPr="00A92113">
        <w:rPr>
          <w:noProof/>
        </w:rPr>
        <w:t xml:space="preserve">Table </w:t>
      </w:r>
      <w:r>
        <w:rPr>
          <w:noProof/>
        </w:rPr>
        <w:t>3</w:t>
      </w:r>
      <w:r w:rsidR="003721EA">
        <w:rPr>
          <w:noProof/>
        </w:rPr>
        <w:t>.</w:t>
      </w:r>
      <w:r>
        <w:rPr>
          <w:noProof/>
        </w:rPr>
        <w:t xml:space="preserve"> </w:t>
      </w:r>
      <w:r w:rsidRPr="003721EA">
        <w:rPr>
          <w:b w:val="0"/>
          <w:noProof/>
        </w:rPr>
        <w:t xml:space="preserve">Effect on training and testing </w:t>
      </w:r>
      <w:r w:rsidR="00657567">
        <w:rPr>
          <w:b w:val="0"/>
          <w:noProof/>
        </w:rPr>
        <w:t>e</w:t>
      </w:r>
      <w:r w:rsidRPr="003721EA">
        <w:rPr>
          <w:b w:val="0"/>
          <w:noProof/>
        </w:rPr>
        <w:t>rror</w:t>
      </w:r>
      <w:r w:rsidR="00657567">
        <w:rPr>
          <w:b w:val="0"/>
          <w:noProof/>
        </w:rPr>
        <w:t>s</w:t>
      </w:r>
      <w:r w:rsidRPr="003721EA">
        <w:rPr>
          <w:b w:val="0"/>
          <w:noProof/>
        </w:rPr>
        <w:t xml:space="preserve"> with change of test/train </w:t>
      </w:r>
      <w:r w:rsidR="00657567">
        <w:rPr>
          <w:b w:val="0"/>
          <w:noProof/>
        </w:rPr>
        <w:t>d</w:t>
      </w:r>
      <w:r w:rsidRPr="003721EA">
        <w:rPr>
          <w:b w:val="0"/>
          <w:noProof/>
        </w:rPr>
        <w:t xml:space="preserve">ata ratio for GBR model for predicting </w:t>
      </w:r>
      <w:r w:rsidR="00F54BCD" w:rsidRPr="003721EA">
        <w:rPr>
          <w:b w:val="0"/>
          <w:noProof/>
        </w:rPr>
        <w:t>binding</w:t>
      </w:r>
      <w:r w:rsidRPr="003721EA">
        <w:rPr>
          <w:b w:val="0"/>
          <w:noProof/>
        </w:rPr>
        <w:t xml:space="preserve"> energy of oxygen on A</w:t>
      </w:r>
      <w:r w:rsidRPr="003721EA">
        <w:rPr>
          <w:b w:val="0"/>
          <w:noProof/>
          <w:vertAlign w:val="subscript"/>
        </w:rPr>
        <w:t>3</w:t>
      </w:r>
      <w:r w:rsidRPr="003721EA">
        <w:rPr>
          <w:b w:val="0"/>
          <w:noProof/>
        </w:rPr>
        <w:t>B bimetallic alloy (211</w:t>
      </w:r>
      <w:r w:rsidR="00967164">
        <w:rPr>
          <w:b w:val="0"/>
          <w:noProof/>
        </w:rPr>
        <w:t>)</w:t>
      </w:r>
      <w:r w:rsidRPr="003721EA">
        <w:rPr>
          <w:b w:val="0"/>
          <w:noProof/>
        </w:rPr>
        <w:t xml:space="preserve"> </w:t>
      </w:r>
      <w:r w:rsidR="00F17440">
        <w:rPr>
          <w:b w:val="0"/>
          <w:noProof/>
        </w:rPr>
        <w:t xml:space="preserve">AA terminated </w:t>
      </w:r>
      <w:r w:rsidRPr="003721EA">
        <w:rPr>
          <w:b w:val="0"/>
          <w:noProof/>
        </w:rPr>
        <w:t>surface</w:t>
      </w:r>
      <w:r w:rsidR="00967164">
        <w:rPr>
          <w:b w:val="0"/>
          <w:noProof/>
        </w:rPr>
        <w:t>.</w:t>
      </w:r>
    </w:p>
    <w:p w14:paraId="31C640F6" w14:textId="77777777" w:rsidR="00534E46" w:rsidRPr="00534E46" w:rsidRDefault="00534E46" w:rsidP="00816380">
      <w:pPr>
        <w:jc w:val="both"/>
        <w:rPr>
          <w:noProof/>
        </w:rPr>
      </w:pPr>
    </w:p>
    <w:tbl>
      <w:tblPr>
        <w:tblStyle w:val="TableGrid"/>
        <w:tblW w:w="0" w:type="auto"/>
        <w:tblLook w:val="04A0" w:firstRow="1" w:lastRow="0" w:firstColumn="1" w:lastColumn="0" w:noHBand="0" w:noVBand="1"/>
      </w:tblPr>
      <w:tblGrid>
        <w:gridCol w:w="2876"/>
        <w:gridCol w:w="2877"/>
        <w:gridCol w:w="2877"/>
      </w:tblGrid>
      <w:tr w:rsidR="00534E46" w:rsidRPr="00A92113" w14:paraId="19EBB2CA" w14:textId="77777777" w:rsidTr="004A6DCF">
        <w:tc>
          <w:tcPr>
            <w:tcW w:w="2876" w:type="dxa"/>
          </w:tcPr>
          <w:p w14:paraId="74E3FFA6" w14:textId="4AEFFAF1" w:rsidR="00534E46" w:rsidRPr="00A92113" w:rsidRDefault="00AB52F0" w:rsidP="00C0121C">
            <w:pPr>
              <w:spacing w:line="360" w:lineRule="auto"/>
              <w:jc w:val="center"/>
              <w:rPr>
                <w:b/>
                <w:bCs/>
                <w:noProof/>
              </w:rPr>
            </w:pPr>
            <w:r>
              <w:rPr>
                <w:b/>
                <w:bCs/>
                <w:noProof/>
              </w:rPr>
              <w:t>Test/Train Split</w:t>
            </w:r>
          </w:p>
        </w:tc>
        <w:tc>
          <w:tcPr>
            <w:tcW w:w="2877" w:type="dxa"/>
          </w:tcPr>
          <w:p w14:paraId="69D3750B" w14:textId="77777777" w:rsidR="00534E46" w:rsidRPr="00A92113" w:rsidRDefault="00534E46" w:rsidP="00C0121C">
            <w:pPr>
              <w:spacing w:line="360" w:lineRule="auto"/>
              <w:jc w:val="center"/>
              <w:rPr>
                <w:b/>
                <w:bCs/>
                <w:noProof/>
              </w:rPr>
            </w:pPr>
            <w:r w:rsidRPr="00A92113">
              <w:rPr>
                <w:b/>
                <w:bCs/>
                <w:noProof/>
              </w:rPr>
              <w:t>Train Error</w:t>
            </w:r>
          </w:p>
        </w:tc>
        <w:tc>
          <w:tcPr>
            <w:tcW w:w="2877" w:type="dxa"/>
          </w:tcPr>
          <w:p w14:paraId="703E1D01" w14:textId="77777777" w:rsidR="00534E46" w:rsidRPr="00A92113" w:rsidRDefault="00534E46" w:rsidP="00C0121C">
            <w:pPr>
              <w:spacing w:line="360" w:lineRule="auto"/>
              <w:jc w:val="center"/>
              <w:rPr>
                <w:b/>
                <w:bCs/>
                <w:noProof/>
              </w:rPr>
            </w:pPr>
            <w:r w:rsidRPr="00A92113">
              <w:rPr>
                <w:b/>
                <w:bCs/>
                <w:noProof/>
              </w:rPr>
              <w:t>Test Error</w:t>
            </w:r>
          </w:p>
        </w:tc>
      </w:tr>
      <w:tr w:rsidR="00AB52F0" w:rsidRPr="00A92113" w14:paraId="139EDF59" w14:textId="77777777" w:rsidTr="004A6DCF">
        <w:tc>
          <w:tcPr>
            <w:tcW w:w="2876" w:type="dxa"/>
          </w:tcPr>
          <w:p w14:paraId="0236B9F1" w14:textId="70BD4A53" w:rsidR="00AB52F0" w:rsidRPr="00A92113" w:rsidRDefault="00AB52F0" w:rsidP="00C0121C">
            <w:pPr>
              <w:spacing w:line="360" w:lineRule="auto"/>
              <w:jc w:val="center"/>
              <w:rPr>
                <w:bCs/>
                <w:noProof/>
              </w:rPr>
            </w:pPr>
            <w:r w:rsidRPr="00A92113">
              <w:rPr>
                <w:rFonts w:eastAsia="Helvetica"/>
                <w:noProof/>
                <w:color w:val="000000"/>
              </w:rPr>
              <w:t>15%/85%</w:t>
            </w:r>
          </w:p>
        </w:tc>
        <w:tc>
          <w:tcPr>
            <w:tcW w:w="2877" w:type="dxa"/>
          </w:tcPr>
          <w:p w14:paraId="0887FBC4" w14:textId="2BF71E78" w:rsidR="00AB52F0" w:rsidRPr="00A92113" w:rsidRDefault="00AB52F0" w:rsidP="00C0121C">
            <w:pPr>
              <w:spacing w:line="360" w:lineRule="auto"/>
              <w:jc w:val="center"/>
              <w:rPr>
                <w:bCs/>
                <w:noProof/>
              </w:rPr>
            </w:pPr>
            <w:r w:rsidRPr="00A92113">
              <w:rPr>
                <w:noProof/>
                <w:color w:val="000000"/>
              </w:rPr>
              <w:t>0.0003</w:t>
            </w:r>
          </w:p>
        </w:tc>
        <w:tc>
          <w:tcPr>
            <w:tcW w:w="2877" w:type="dxa"/>
          </w:tcPr>
          <w:p w14:paraId="63D23DEF" w14:textId="5F9FF411" w:rsidR="00AB52F0" w:rsidRPr="00A92113" w:rsidRDefault="00AB52F0" w:rsidP="00C0121C">
            <w:pPr>
              <w:spacing w:line="360" w:lineRule="auto"/>
              <w:jc w:val="center"/>
              <w:rPr>
                <w:bCs/>
                <w:noProof/>
              </w:rPr>
            </w:pPr>
            <w:r w:rsidRPr="00A92113">
              <w:rPr>
                <w:noProof/>
                <w:color w:val="000000"/>
              </w:rPr>
              <w:t>0.31</w:t>
            </w:r>
          </w:p>
        </w:tc>
      </w:tr>
      <w:tr w:rsidR="00AB52F0" w:rsidRPr="00A92113" w14:paraId="7E5B070D" w14:textId="77777777" w:rsidTr="004A6DCF">
        <w:tc>
          <w:tcPr>
            <w:tcW w:w="2876" w:type="dxa"/>
          </w:tcPr>
          <w:p w14:paraId="50EB023E" w14:textId="2FC41239" w:rsidR="00AB52F0" w:rsidRPr="00A92113" w:rsidRDefault="00AB52F0" w:rsidP="00C0121C">
            <w:pPr>
              <w:spacing w:line="360" w:lineRule="auto"/>
              <w:jc w:val="center"/>
              <w:rPr>
                <w:bCs/>
                <w:noProof/>
              </w:rPr>
            </w:pPr>
            <w:r w:rsidRPr="00A92113">
              <w:rPr>
                <w:rFonts w:eastAsia="Helvetica"/>
                <w:noProof/>
                <w:color w:val="000000"/>
              </w:rPr>
              <w:t>20%/80%</w:t>
            </w:r>
          </w:p>
        </w:tc>
        <w:tc>
          <w:tcPr>
            <w:tcW w:w="2877" w:type="dxa"/>
          </w:tcPr>
          <w:p w14:paraId="62C1E51B" w14:textId="717B4200" w:rsidR="00AB52F0" w:rsidRPr="00A92113" w:rsidRDefault="00AB52F0" w:rsidP="00C0121C">
            <w:pPr>
              <w:spacing w:line="360" w:lineRule="auto"/>
              <w:jc w:val="center"/>
              <w:rPr>
                <w:bCs/>
                <w:noProof/>
              </w:rPr>
            </w:pPr>
            <w:r w:rsidRPr="00A92113">
              <w:rPr>
                <w:noProof/>
                <w:color w:val="000000"/>
              </w:rPr>
              <w:t>0.0003</w:t>
            </w:r>
          </w:p>
        </w:tc>
        <w:tc>
          <w:tcPr>
            <w:tcW w:w="2877" w:type="dxa"/>
          </w:tcPr>
          <w:p w14:paraId="437F1BD1" w14:textId="32DE7F31" w:rsidR="00AB52F0" w:rsidRPr="00A92113" w:rsidRDefault="00AB52F0" w:rsidP="00C0121C">
            <w:pPr>
              <w:spacing w:line="360" w:lineRule="auto"/>
              <w:jc w:val="center"/>
              <w:rPr>
                <w:bCs/>
                <w:noProof/>
              </w:rPr>
            </w:pPr>
            <w:r w:rsidRPr="00A92113">
              <w:rPr>
                <w:noProof/>
                <w:color w:val="000000"/>
              </w:rPr>
              <w:t>0.31</w:t>
            </w:r>
          </w:p>
        </w:tc>
      </w:tr>
      <w:tr w:rsidR="00AB52F0" w:rsidRPr="00A92113" w14:paraId="1996B103" w14:textId="77777777" w:rsidTr="004A6DCF">
        <w:tc>
          <w:tcPr>
            <w:tcW w:w="2876" w:type="dxa"/>
          </w:tcPr>
          <w:p w14:paraId="052A6DAB" w14:textId="4EF862A9" w:rsidR="00AB52F0" w:rsidRPr="00A92113" w:rsidRDefault="00AB52F0" w:rsidP="00C0121C">
            <w:pPr>
              <w:spacing w:line="360" w:lineRule="auto"/>
              <w:jc w:val="center"/>
              <w:rPr>
                <w:bCs/>
                <w:noProof/>
              </w:rPr>
            </w:pPr>
            <w:r w:rsidRPr="00A92113">
              <w:rPr>
                <w:rFonts w:eastAsia="Helvetica"/>
                <w:noProof/>
                <w:color w:val="000000"/>
              </w:rPr>
              <w:t>25%/75%</w:t>
            </w:r>
          </w:p>
        </w:tc>
        <w:tc>
          <w:tcPr>
            <w:tcW w:w="2877" w:type="dxa"/>
          </w:tcPr>
          <w:p w14:paraId="47BDFAFC" w14:textId="65C00E8D" w:rsidR="00AB52F0" w:rsidRPr="00A92113" w:rsidRDefault="00AB52F0" w:rsidP="00C0121C">
            <w:pPr>
              <w:spacing w:line="360" w:lineRule="auto"/>
              <w:jc w:val="center"/>
              <w:rPr>
                <w:bCs/>
                <w:noProof/>
              </w:rPr>
            </w:pPr>
            <w:r w:rsidRPr="00A92113">
              <w:rPr>
                <w:noProof/>
                <w:color w:val="000000"/>
              </w:rPr>
              <w:t>0.0003</w:t>
            </w:r>
          </w:p>
        </w:tc>
        <w:tc>
          <w:tcPr>
            <w:tcW w:w="2877" w:type="dxa"/>
          </w:tcPr>
          <w:p w14:paraId="5E52626C" w14:textId="240C2A7E" w:rsidR="00AB52F0" w:rsidRPr="00A92113" w:rsidRDefault="00AB52F0" w:rsidP="00C0121C">
            <w:pPr>
              <w:spacing w:line="360" w:lineRule="auto"/>
              <w:jc w:val="center"/>
              <w:rPr>
                <w:bCs/>
                <w:noProof/>
              </w:rPr>
            </w:pPr>
            <w:r w:rsidRPr="00A92113">
              <w:rPr>
                <w:noProof/>
                <w:color w:val="000000"/>
              </w:rPr>
              <w:t>0.33</w:t>
            </w:r>
          </w:p>
        </w:tc>
      </w:tr>
      <w:tr w:rsidR="00AB52F0" w:rsidRPr="00A92113" w14:paraId="24A890D8" w14:textId="77777777" w:rsidTr="004A6DCF">
        <w:tc>
          <w:tcPr>
            <w:tcW w:w="2876" w:type="dxa"/>
          </w:tcPr>
          <w:p w14:paraId="45118985" w14:textId="228DF422" w:rsidR="00AB52F0" w:rsidRPr="00A92113" w:rsidRDefault="00AB52F0" w:rsidP="00C0121C">
            <w:pPr>
              <w:spacing w:line="360" w:lineRule="auto"/>
              <w:jc w:val="center"/>
              <w:rPr>
                <w:bCs/>
                <w:noProof/>
              </w:rPr>
            </w:pPr>
            <w:r w:rsidRPr="00A92113">
              <w:rPr>
                <w:rFonts w:eastAsia="Helvetica"/>
                <w:noProof/>
                <w:color w:val="000000"/>
              </w:rPr>
              <w:t>30%/70%</w:t>
            </w:r>
          </w:p>
        </w:tc>
        <w:tc>
          <w:tcPr>
            <w:tcW w:w="2877" w:type="dxa"/>
          </w:tcPr>
          <w:p w14:paraId="4CD58D74" w14:textId="468409AB" w:rsidR="00AB52F0" w:rsidRPr="00A92113" w:rsidRDefault="00AB52F0" w:rsidP="00C0121C">
            <w:pPr>
              <w:spacing w:line="360" w:lineRule="auto"/>
              <w:jc w:val="center"/>
              <w:rPr>
                <w:bCs/>
                <w:noProof/>
              </w:rPr>
            </w:pPr>
            <w:r w:rsidRPr="00A92113">
              <w:rPr>
                <w:noProof/>
                <w:color w:val="000000"/>
              </w:rPr>
              <w:t>0.0003</w:t>
            </w:r>
          </w:p>
        </w:tc>
        <w:tc>
          <w:tcPr>
            <w:tcW w:w="2877" w:type="dxa"/>
          </w:tcPr>
          <w:p w14:paraId="37A088B0" w14:textId="3E7D2004" w:rsidR="00AB52F0" w:rsidRPr="00A92113" w:rsidRDefault="00AB52F0" w:rsidP="00C0121C">
            <w:pPr>
              <w:spacing w:line="360" w:lineRule="auto"/>
              <w:jc w:val="center"/>
              <w:rPr>
                <w:bCs/>
                <w:noProof/>
              </w:rPr>
            </w:pPr>
            <w:r w:rsidRPr="00A92113">
              <w:rPr>
                <w:noProof/>
                <w:color w:val="000000"/>
              </w:rPr>
              <w:t>0.35</w:t>
            </w:r>
          </w:p>
        </w:tc>
      </w:tr>
      <w:tr w:rsidR="00AB52F0" w:rsidRPr="00A92113" w14:paraId="6E625416" w14:textId="77777777" w:rsidTr="004A6DCF">
        <w:tc>
          <w:tcPr>
            <w:tcW w:w="2876" w:type="dxa"/>
          </w:tcPr>
          <w:p w14:paraId="572878D9" w14:textId="3ADB8BA0" w:rsidR="00AB52F0" w:rsidRPr="00A92113" w:rsidRDefault="00AB52F0" w:rsidP="00C0121C">
            <w:pPr>
              <w:spacing w:line="360" w:lineRule="auto"/>
              <w:jc w:val="center"/>
              <w:rPr>
                <w:bCs/>
                <w:noProof/>
              </w:rPr>
            </w:pPr>
            <w:r w:rsidRPr="00A92113">
              <w:rPr>
                <w:rFonts w:eastAsia="Helvetica"/>
                <w:noProof/>
                <w:color w:val="000000"/>
              </w:rPr>
              <w:t>50%/50%</w:t>
            </w:r>
          </w:p>
        </w:tc>
        <w:tc>
          <w:tcPr>
            <w:tcW w:w="2877" w:type="dxa"/>
          </w:tcPr>
          <w:p w14:paraId="46B11099" w14:textId="61420A26" w:rsidR="00AB52F0" w:rsidRPr="00A92113" w:rsidRDefault="00AB52F0" w:rsidP="00C0121C">
            <w:pPr>
              <w:spacing w:line="360" w:lineRule="auto"/>
              <w:jc w:val="center"/>
              <w:rPr>
                <w:bCs/>
                <w:noProof/>
              </w:rPr>
            </w:pPr>
            <w:r w:rsidRPr="00A92113">
              <w:rPr>
                <w:noProof/>
                <w:color w:val="000000"/>
              </w:rPr>
              <w:t>0.0003</w:t>
            </w:r>
          </w:p>
        </w:tc>
        <w:tc>
          <w:tcPr>
            <w:tcW w:w="2877" w:type="dxa"/>
          </w:tcPr>
          <w:p w14:paraId="11D6896A" w14:textId="3D8C45B2" w:rsidR="00AB52F0" w:rsidRPr="00A92113" w:rsidRDefault="00AB52F0" w:rsidP="00C0121C">
            <w:pPr>
              <w:spacing w:line="360" w:lineRule="auto"/>
              <w:jc w:val="center"/>
              <w:rPr>
                <w:bCs/>
                <w:noProof/>
              </w:rPr>
            </w:pPr>
            <w:r w:rsidRPr="00A92113">
              <w:rPr>
                <w:noProof/>
                <w:color w:val="000000"/>
              </w:rPr>
              <w:t>0.4</w:t>
            </w:r>
          </w:p>
        </w:tc>
      </w:tr>
    </w:tbl>
    <w:p w14:paraId="570EA311" w14:textId="77777777" w:rsidR="00534E46" w:rsidRDefault="00534E46" w:rsidP="00816380">
      <w:pPr>
        <w:jc w:val="both"/>
        <w:rPr>
          <w:rFonts w:eastAsiaTheme="minorEastAsia"/>
          <w:noProof/>
        </w:rPr>
      </w:pPr>
    </w:p>
    <w:p w14:paraId="37CA8ED6" w14:textId="51248212" w:rsidR="00534E46" w:rsidRPr="00F17440" w:rsidRDefault="00534E46" w:rsidP="00816380">
      <w:pPr>
        <w:jc w:val="both"/>
        <w:rPr>
          <w:rFonts w:eastAsiaTheme="minorEastAsia"/>
          <w:b/>
          <w:noProof/>
        </w:rPr>
      </w:pPr>
    </w:p>
    <w:p w14:paraId="3BBCB2CF" w14:textId="77777777" w:rsidR="00F17440" w:rsidRPr="00534E46" w:rsidRDefault="00F17440" w:rsidP="00816380">
      <w:pPr>
        <w:jc w:val="both"/>
        <w:rPr>
          <w:rFonts w:eastAsiaTheme="minorEastAsia"/>
          <w:noProof/>
        </w:rPr>
      </w:pPr>
    </w:p>
    <w:p w14:paraId="0B68AEA9" w14:textId="6DBF5653" w:rsidR="00816380" w:rsidRDefault="006738A8" w:rsidP="003721EA">
      <w:pPr>
        <w:rPr>
          <w:rFonts w:asciiTheme="majorBidi" w:hAnsiTheme="majorBidi" w:cstheme="majorBidi"/>
        </w:rPr>
      </w:pPr>
      <w:r w:rsidRPr="00A92113">
        <w:fldChar w:fldCharType="end"/>
      </w:r>
      <w:r w:rsidR="00731A43" w:rsidRPr="003721EA">
        <w:rPr>
          <w:rFonts w:asciiTheme="majorBidi" w:hAnsiTheme="majorBidi" w:cstheme="majorBidi"/>
          <w:b/>
        </w:rPr>
        <w:t xml:space="preserve">Table </w:t>
      </w:r>
      <w:r w:rsidR="00C0121C">
        <w:rPr>
          <w:rFonts w:asciiTheme="majorBidi" w:hAnsiTheme="majorBidi" w:cstheme="majorBidi"/>
          <w:b/>
        </w:rPr>
        <w:t>4</w:t>
      </w:r>
      <w:r w:rsidR="00731A43" w:rsidRPr="003721EA">
        <w:rPr>
          <w:rFonts w:asciiTheme="majorBidi" w:hAnsiTheme="majorBidi" w:cstheme="majorBidi"/>
          <w:b/>
        </w:rPr>
        <w:t>.</w:t>
      </w:r>
      <w:r w:rsidR="00731A43">
        <w:rPr>
          <w:rFonts w:asciiTheme="majorBidi" w:hAnsiTheme="majorBidi" w:cstheme="majorBidi"/>
        </w:rPr>
        <w:t xml:space="preserve"> TOF of ethane</w:t>
      </w:r>
      <w:r w:rsidR="005F3FCA">
        <w:rPr>
          <w:rFonts w:asciiTheme="majorBidi" w:hAnsiTheme="majorBidi" w:cstheme="majorBidi"/>
        </w:rPr>
        <w:t xml:space="preserve"> production from ethanol decomposition</w:t>
      </w:r>
      <w:r w:rsidR="00731A43">
        <w:rPr>
          <w:rFonts w:asciiTheme="majorBidi" w:hAnsiTheme="majorBidi" w:cstheme="majorBidi"/>
        </w:rPr>
        <w:t xml:space="preserve"> over Ni and Co based </w:t>
      </w:r>
      <w:r w:rsidR="0075240D">
        <w:rPr>
          <w:rFonts w:asciiTheme="majorBidi" w:hAnsiTheme="majorBidi" w:cstheme="majorBidi"/>
        </w:rPr>
        <w:t>bimetallic alloys obtained using DFT and ML calculated binding energies</w:t>
      </w:r>
    </w:p>
    <w:p w14:paraId="605FA4CD" w14:textId="77777777" w:rsidR="005F3FCA" w:rsidRDefault="005F3FCA" w:rsidP="003721EA">
      <w:pPr>
        <w:rPr>
          <w:rFonts w:asciiTheme="majorBidi" w:hAnsiTheme="majorBidi" w:cstheme="majorBidi"/>
        </w:rPr>
      </w:pPr>
    </w:p>
    <w:tbl>
      <w:tblPr>
        <w:tblStyle w:val="TableGrid1"/>
        <w:tblW w:w="0" w:type="auto"/>
        <w:tblLook w:val="04A0" w:firstRow="1" w:lastRow="0" w:firstColumn="1" w:lastColumn="0" w:noHBand="0" w:noVBand="1"/>
      </w:tblPr>
      <w:tblGrid>
        <w:gridCol w:w="2879"/>
        <w:gridCol w:w="2878"/>
        <w:gridCol w:w="2873"/>
      </w:tblGrid>
      <w:tr w:rsidR="00E37357" w:rsidRPr="00C0121C" w14:paraId="284C8ADB" w14:textId="77777777" w:rsidTr="005F3FCA">
        <w:trPr>
          <w:trHeight w:val="567"/>
        </w:trPr>
        <w:tc>
          <w:tcPr>
            <w:tcW w:w="2879" w:type="dxa"/>
            <w:vAlign w:val="center"/>
          </w:tcPr>
          <w:p w14:paraId="2A1445EB"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Alloy</w:t>
            </w:r>
          </w:p>
        </w:tc>
        <w:tc>
          <w:tcPr>
            <w:tcW w:w="2878" w:type="dxa"/>
            <w:vAlign w:val="center"/>
          </w:tcPr>
          <w:p w14:paraId="66CB0716"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TOF [DFT]</w:t>
            </w:r>
          </w:p>
        </w:tc>
        <w:tc>
          <w:tcPr>
            <w:tcW w:w="2873" w:type="dxa"/>
            <w:vAlign w:val="center"/>
          </w:tcPr>
          <w:p w14:paraId="15DBB21C"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TOF [ML]</w:t>
            </w:r>
          </w:p>
        </w:tc>
      </w:tr>
      <w:tr w:rsidR="00E37357" w:rsidRPr="00C0121C" w14:paraId="042B879C" w14:textId="77777777" w:rsidTr="005F3FCA">
        <w:trPr>
          <w:trHeight w:val="567"/>
        </w:trPr>
        <w:tc>
          <w:tcPr>
            <w:tcW w:w="2879" w:type="dxa"/>
            <w:vAlign w:val="center"/>
          </w:tcPr>
          <w:p w14:paraId="1B77AD42"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Ni</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Fe</w:t>
            </w:r>
          </w:p>
        </w:tc>
        <w:tc>
          <w:tcPr>
            <w:tcW w:w="2878" w:type="dxa"/>
            <w:vAlign w:val="center"/>
          </w:tcPr>
          <w:p w14:paraId="593E6B35" w14:textId="77777777" w:rsidR="00E37357" w:rsidRPr="00C0121C" w:rsidRDefault="00E37357" w:rsidP="00E37357">
            <w:pPr>
              <w:jc w:val="center"/>
              <w:rPr>
                <w:rFonts w:ascii="Times New Roman" w:hAnsi="Times New Roman" w:cs="Times New Roman"/>
                <w:vertAlign w:val="superscript"/>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4AA3ACDD" w14:textId="77777777" w:rsidR="00E37357" w:rsidRPr="00C0121C" w:rsidRDefault="00E37357" w:rsidP="00E37357">
            <w:pPr>
              <w:jc w:val="center"/>
              <w:rPr>
                <w:rFonts w:ascii="Times New Roman" w:hAnsi="Times New Roman" w:cs="Times New Roman"/>
                <w:vertAlign w:val="superscript"/>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52E1B8C3" w14:textId="77777777" w:rsidTr="005F3FCA">
        <w:trPr>
          <w:trHeight w:val="561"/>
        </w:trPr>
        <w:tc>
          <w:tcPr>
            <w:tcW w:w="2879" w:type="dxa"/>
            <w:vAlign w:val="center"/>
          </w:tcPr>
          <w:p w14:paraId="14FE1FAD"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Ni</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Rh</w:t>
            </w:r>
          </w:p>
        </w:tc>
        <w:tc>
          <w:tcPr>
            <w:tcW w:w="2878" w:type="dxa"/>
            <w:vAlign w:val="center"/>
          </w:tcPr>
          <w:p w14:paraId="7411E592" w14:textId="77777777" w:rsidR="00E37357" w:rsidRPr="00C0121C" w:rsidRDefault="00E37357" w:rsidP="00E37357">
            <w:pPr>
              <w:jc w:val="center"/>
              <w:rPr>
                <w:rFonts w:ascii="Times New Roman" w:hAnsi="Times New Roman" w:cs="Times New Roman"/>
                <w:vertAlign w:val="superscript"/>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-5</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6DA0F4F1"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-5</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381F8030" w14:textId="77777777" w:rsidTr="005F3FCA">
        <w:trPr>
          <w:trHeight w:val="567"/>
        </w:trPr>
        <w:tc>
          <w:tcPr>
            <w:tcW w:w="2879" w:type="dxa"/>
            <w:vAlign w:val="center"/>
          </w:tcPr>
          <w:p w14:paraId="3879EA61"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Ni</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Cu</w:t>
            </w:r>
          </w:p>
        </w:tc>
        <w:tc>
          <w:tcPr>
            <w:tcW w:w="2878" w:type="dxa"/>
            <w:vAlign w:val="center"/>
          </w:tcPr>
          <w:p w14:paraId="38216767"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74889DED"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-5</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241D6BFD" w14:textId="77777777" w:rsidTr="005F3FCA">
        <w:trPr>
          <w:trHeight w:val="567"/>
        </w:trPr>
        <w:tc>
          <w:tcPr>
            <w:tcW w:w="2879" w:type="dxa"/>
            <w:vAlign w:val="center"/>
          </w:tcPr>
          <w:p w14:paraId="2B858B47"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Ni</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Pt</w:t>
            </w:r>
          </w:p>
        </w:tc>
        <w:tc>
          <w:tcPr>
            <w:tcW w:w="2878" w:type="dxa"/>
            <w:vAlign w:val="center"/>
          </w:tcPr>
          <w:p w14:paraId="3D3CF477"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-5</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667B529E"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-5</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245F834F" w14:textId="77777777" w:rsidTr="005F3FCA">
        <w:trPr>
          <w:trHeight w:val="567"/>
        </w:trPr>
        <w:tc>
          <w:tcPr>
            <w:tcW w:w="2879" w:type="dxa"/>
            <w:vAlign w:val="center"/>
          </w:tcPr>
          <w:p w14:paraId="17C494AA"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Co</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Fe</w:t>
            </w:r>
          </w:p>
        </w:tc>
        <w:tc>
          <w:tcPr>
            <w:tcW w:w="2878" w:type="dxa"/>
            <w:vAlign w:val="center"/>
          </w:tcPr>
          <w:p w14:paraId="6B8809BC"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5CEA522D"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026B80DB" w14:textId="77777777" w:rsidTr="005F3FCA">
        <w:trPr>
          <w:trHeight w:val="567"/>
        </w:trPr>
        <w:tc>
          <w:tcPr>
            <w:tcW w:w="2879" w:type="dxa"/>
            <w:vAlign w:val="center"/>
          </w:tcPr>
          <w:p w14:paraId="7F3D23F2"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Co</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Ni</w:t>
            </w:r>
          </w:p>
        </w:tc>
        <w:tc>
          <w:tcPr>
            <w:tcW w:w="2878" w:type="dxa"/>
            <w:vAlign w:val="center"/>
          </w:tcPr>
          <w:p w14:paraId="6798E83B"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7012203C"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1E6902BC" w14:textId="77777777" w:rsidTr="005F3FCA">
        <w:trPr>
          <w:trHeight w:val="567"/>
        </w:trPr>
        <w:tc>
          <w:tcPr>
            <w:tcW w:w="2879" w:type="dxa"/>
            <w:vAlign w:val="center"/>
          </w:tcPr>
          <w:p w14:paraId="713B0A20"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Co</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Ru</w:t>
            </w:r>
          </w:p>
        </w:tc>
        <w:tc>
          <w:tcPr>
            <w:tcW w:w="2878" w:type="dxa"/>
            <w:vAlign w:val="center"/>
          </w:tcPr>
          <w:p w14:paraId="01007327"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094E5D96"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bl>
    <w:p w14:paraId="4F8064B3" w14:textId="710B65FD" w:rsidR="00731A43" w:rsidRDefault="0075240D" w:rsidP="00816380">
      <w:pPr>
        <w:jc w:val="center"/>
      </w:pPr>
      <w:r w:rsidRPr="0001048C">
        <w:rPr>
          <w:noProof/>
          <w:lang w:val="en-IN" w:eastAsia="en-IN"/>
        </w:rPr>
        <w:t xml:space="preserve"> </w:t>
      </w:r>
    </w:p>
    <w:p w14:paraId="7DB786C1" w14:textId="77777777" w:rsidR="00731A43" w:rsidRDefault="00731A43" w:rsidP="00816380">
      <w:pPr>
        <w:jc w:val="both"/>
      </w:pPr>
    </w:p>
    <w:p w14:paraId="5080F305" w14:textId="77777777" w:rsidR="00920C02" w:rsidRDefault="00920C02" w:rsidP="00816380">
      <w:pPr>
        <w:jc w:val="both"/>
      </w:pPr>
    </w:p>
    <w:p w14:paraId="7DF7E85F" w14:textId="77777777" w:rsidR="00920C02" w:rsidRDefault="00920C02" w:rsidP="00816380">
      <w:pPr>
        <w:jc w:val="both"/>
      </w:pPr>
    </w:p>
    <w:p w14:paraId="2A9A7162" w14:textId="77777777" w:rsidR="00920C02" w:rsidRDefault="00920C02" w:rsidP="00816380">
      <w:pPr>
        <w:jc w:val="both"/>
      </w:pPr>
    </w:p>
    <w:p w14:paraId="01FC9399" w14:textId="77777777" w:rsidR="00920C02" w:rsidRDefault="00920C02" w:rsidP="00816380">
      <w:pPr>
        <w:jc w:val="both"/>
      </w:pPr>
    </w:p>
    <w:p w14:paraId="7D46A3B2" w14:textId="08447D95" w:rsidR="00731A43" w:rsidRDefault="00731A43" w:rsidP="00816380">
      <w:pPr>
        <w:jc w:val="both"/>
        <w:rPr>
          <w:rFonts w:asciiTheme="majorBidi" w:hAnsiTheme="majorBidi" w:cstheme="majorBidi"/>
        </w:rPr>
      </w:pPr>
      <w:r w:rsidRPr="003721EA">
        <w:rPr>
          <w:rFonts w:asciiTheme="majorBidi" w:hAnsiTheme="majorBidi" w:cstheme="majorBidi"/>
          <w:b/>
        </w:rPr>
        <w:t xml:space="preserve">Table </w:t>
      </w:r>
      <w:r w:rsidR="00C0121C">
        <w:rPr>
          <w:rFonts w:asciiTheme="majorBidi" w:hAnsiTheme="majorBidi" w:cstheme="majorBidi"/>
          <w:b/>
        </w:rPr>
        <w:t>5</w:t>
      </w:r>
      <w:r w:rsidRPr="003721EA">
        <w:rPr>
          <w:rFonts w:asciiTheme="majorBidi" w:hAnsiTheme="majorBidi" w:cstheme="majorBidi"/>
          <w:b/>
        </w:rPr>
        <w:t>.</w:t>
      </w:r>
      <w:r>
        <w:rPr>
          <w:rFonts w:asciiTheme="majorBidi" w:hAnsiTheme="majorBidi" w:cstheme="majorBidi"/>
        </w:rPr>
        <w:t xml:space="preserve"> TOF</w:t>
      </w:r>
      <w:r w:rsidR="005F3FCA">
        <w:rPr>
          <w:rFonts w:asciiTheme="majorBidi" w:hAnsiTheme="majorBidi" w:cstheme="majorBidi"/>
        </w:rPr>
        <w:t>s</w:t>
      </w:r>
      <w:r>
        <w:rPr>
          <w:rFonts w:asciiTheme="majorBidi" w:hAnsiTheme="majorBidi" w:cstheme="majorBidi"/>
        </w:rPr>
        <w:t xml:space="preserve"> of </w:t>
      </w:r>
      <w:r w:rsidR="0075240D">
        <w:rPr>
          <w:rFonts w:asciiTheme="majorBidi" w:hAnsiTheme="majorBidi" w:cstheme="majorBidi"/>
        </w:rPr>
        <w:t>acetaldehyde</w:t>
      </w:r>
      <w:r>
        <w:rPr>
          <w:rFonts w:asciiTheme="majorBidi" w:hAnsiTheme="majorBidi" w:cstheme="majorBidi"/>
        </w:rPr>
        <w:t xml:space="preserve"> </w:t>
      </w:r>
      <w:r w:rsidR="005F3FCA">
        <w:rPr>
          <w:rFonts w:asciiTheme="majorBidi" w:hAnsiTheme="majorBidi" w:cstheme="majorBidi"/>
        </w:rPr>
        <w:t xml:space="preserve">production </w:t>
      </w:r>
      <w:r>
        <w:rPr>
          <w:rFonts w:asciiTheme="majorBidi" w:hAnsiTheme="majorBidi" w:cstheme="majorBidi"/>
        </w:rPr>
        <w:t>f</w:t>
      </w:r>
      <w:r w:rsidR="005F3FCA">
        <w:rPr>
          <w:rFonts w:asciiTheme="majorBidi" w:hAnsiTheme="majorBidi" w:cstheme="majorBidi"/>
        </w:rPr>
        <w:t>rom</w:t>
      </w:r>
      <w:r>
        <w:rPr>
          <w:rFonts w:asciiTheme="majorBidi" w:hAnsiTheme="majorBidi" w:cstheme="majorBidi"/>
        </w:rPr>
        <w:t xml:space="preserve"> NODH of </w:t>
      </w:r>
      <w:r w:rsidR="0075240D">
        <w:rPr>
          <w:rFonts w:asciiTheme="majorBidi" w:hAnsiTheme="majorBidi" w:cstheme="majorBidi"/>
        </w:rPr>
        <w:t>ethanol over the</w:t>
      </w:r>
      <w:r>
        <w:rPr>
          <w:rFonts w:asciiTheme="majorBidi" w:hAnsiTheme="majorBidi" w:cstheme="majorBidi"/>
        </w:rPr>
        <w:t xml:space="preserve"> bimetallic alloys </w:t>
      </w:r>
      <w:r w:rsidR="0075240D">
        <w:rPr>
          <w:rFonts w:asciiTheme="majorBidi" w:hAnsiTheme="majorBidi" w:cstheme="majorBidi"/>
        </w:rPr>
        <w:t xml:space="preserve">obtained using </w:t>
      </w:r>
      <w:r>
        <w:rPr>
          <w:rFonts w:asciiTheme="majorBidi" w:hAnsiTheme="majorBidi" w:cstheme="majorBidi"/>
        </w:rPr>
        <w:t xml:space="preserve">DFT and ML </w:t>
      </w:r>
      <w:r w:rsidR="0075240D">
        <w:rPr>
          <w:rFonts w:asciiTheme="majorBidi" w:hAnsiTheme="majorBidi" w:cstheme="majorBidi"/>
        </w:rPr>
        <w:t>calculated</w:t>
      </w:r>
      <w:r>
        <w:rPr>
          <w:rFonts w:asciiTheme="majorBidi" w:hAnsiTheme="majorBidi" w:cstheme="majorBidi"/>
        </w:rPr>
        <w:t xml:space="preserve"> binding energies</w:t>
      </w:r>
    </w:p>
    <w:p w14:paraId="262EB070" w14:textId="77777777" w:rsidR="00F5388D" w:rsidRDefault="00F5388D" w:rsidP="00816380">
      <w:pPr>
        <w:jc w:val="both"/>
        <w:rPr>
          <w:rFonts w:asciiTheme="majorBidi" w:hAnsiTheme="majorBidi" w:cstheme="majorBidi"/>
        </w:rPr>
      </w:pPr>
    </w:p>
    <w:tbl>
      <w:tblPr>
        <w:tblStyle w:val="TableGrid2"/>
        <w:tblW w:w="0" w:type="auto"/>
        <w:tblLook w:val="04A0" w:firstRow="1" w:lastRow="0" w:firstColumn="1" w:lastColumn="0" w:noHBand="0" w:noVBand="1"/>
      </w:tblPr>
      <w:tblGrid>
        <w:gridCol w:w="2879"/>
        <w:gridCol w:w="2878"/>
        <w:gridCol w:w="2873"/>
      </w:tblGrid>
      <w:tr w:rsidR="00E37357" w:rsidRPr="00C0121C" w14:paraId="01298B29" w14:textId="77777777" w:rsidTr="005F3FCA">
        <w:trPr>
          <w:trHeight w:val="567"/>
        </w:trPr>
        <w:tc>
          <w:tcPr>
            <w:tcW w:w="2879" w:type="dxa"/>
            <w:vAlign w:val="center"/>
          </w:tcPr>
          <w:p w14:paraId="1AB617D0"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Alloy</w:t>
            </w:r>
          </w:p>
        </w:tc>
        <w:tc>
          <w:tcPr>
            <w:tcW w:w="2878" w:type="dxa"/>
            <w:vAlign w:val="center"/>
          </w:tcPr>
          <w:p w14:paraId="56BC4773"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TOF [DFT]</w:t>
            </w:r>
          </w:p>
        </w:tc>
        <w:tc>
          <w:tcPr>
            <w:tcW w:w="2873" w:type="dxa"/>
            <w:vAlign w:val="center"/>
          </w:tcPr>
          <w:p w14:paraId="100DEC29"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TOF [ML]</w:t>
            </w:r>
          </w:p>
        </w:tc>
      </w:tr>
      <w:tr w:rsidR="00E37357" w:rsidRPr="00C0121C" w14:paraId="43CA6B05" w14:textId="77777777" w:rsidTr="005F3FCA">
        <w:trPr>
          <w:trHeight w:val="567"/>
        </w:trPr>
        <w:tc>
          <w:tcPr>
            <w:tcW w:w="2879" w:type="dxa"/>
            <w:vAlign w:val="center"/>
          </w:tcPr>
          <w:p w14:paraId="31CC4218"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Ni</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Sn</w:t>
            </w:r>
          </w:p>
        </w:tc>
        <w:tc>
          <w:tcPr>
            <w:tcW w:w="2878" w:type="dxa"/>
            <w:vAlign w:val="center"/>
          </w:tcPr>
          <w:p w14:paraId="04104DEB" w14:textId="77777777" w:rsidR="00E37357" w:rsidRPr="00C0121C" w:rsidRDefault="00E37357" w:rsidP="00E37357">
            <w:pPr>
              <w:jc w:val="center"/>
              <w:rPr>
                <w:rFonts w:ascii="Times New Roman" w:hAnsi="Times New Roman" w:cs="Times New Roman"/>
                <w:vertAlign w:val="superscript"/>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0089DC05"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284F6F8B" w14:textId="77777777" w:rsidTr="005F3FCA">
        <w:trPr>
          <w:trHeight w:val="567"/>
        </w:trPr>
        <w:tc>
          <w:tcPr>
            <w:tcW w:w="2879" w:type="dxa"/>
            <w:vAlign w:val="center"/>
          </w:tcPr>
          <w:p w14:paraId="47786DAE"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Cu</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Rh</w:t>
            </w:r>
          </w:p>
        </w:tc>
        <w:tc>
          <w:tcPr>
            <w:tcW w:w="2878" w:type="dxa"/>
            <w:vAlign w:val="center"/>
          </w:tcPr>
          <w:p w14:paraId="72148526"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1844F3F3"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45C85C66" w14:textId="77777777" w:rsidTr="005F3FCA">
        <w:trPr>
          <w:trHeight w:val="567"/>
        </w:trPr>
        <w:tc>
          <w:tcPr>
            <w:tcW w:w="2879" w:type="dxa"/>
            <w:vAlign w:val="center"/>
          </w:tcPr>
          <w:p w14:paraId="0A76FF2A"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Cu</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Ni</w:t>
            </w:r>
          </w:p>
        </w:tc>
        <w:tc>
          <w:tcPr>
            <w:tcW w:w="2878" w:type="dxa"/>
            <w:vAlign w:val="center"/>
          </w:tcPr>
          <w:p w14:paraId="1227B5AB"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18711892"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5F563CB0" w14:textId="77777777" w:rsidTr="005F3FCA">
        <w:trPr>
          <w:trHeight w:val="567"/>
        </w:trPr>
        <w:tc>
          <w:tcPr>
            <w:tcW w:w="2879" w:type="dxa"/>
            <w:vAlign w:val="center"/>
          </w:tcPr>
          <w:p w14:paraId="328D9A36"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Cu</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Pt</w:t>
            </w:r>
          </w:p>
        </w:tc>
        <w:tc>
          <w:tcPr>
            <w:tcW w:w="2878" w:type="dxa"/>
            <w:vAlign w:val="center"/>
          </w:tcPr>
          <w:p w14:paraId="7D61C555"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2ADC452B"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3</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r w:rsidR="00E37357" w:rsidRPr="00C0121C" w14:paraId="14649095" w14:textId="77777777" w:rsidTr="005F3FCA">
        <w:trPr>
          <w:trHeight w:val="567"/>
        </w:trPr>
        <w:tc>
          <w:tcPr>
            <w:tcW w:w="2879" w:type="dxa"/>
            <w:vAlign w:val="center"/>
          </w:tcPr>
          <w:p w14:paraId="0A632360"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Cu</w:t>
            </w:r>
            <w:r w:rsidRPr="00C0121C">
              <w:rPr>
                <w:rFonts w:ascii="Times New Roman" w:hAnsi="Times New Roman" w:cs="Times New Roman"/>
                <w:vertAlign w:val="subscript"/>
                <w:lang w:val="en-US" w:eastAsia="en-US"/>
              </w:rPr>
              <w:t>3</w:t>
            </w:r>
            <w:r w:rsidRPr="00C0121C">
              <w:rPr>
                <w:rFonts w:ascii="Times New Roman" w:hAnsi="Times New Roman" w:cs="Times New Roman"/>
                <w:lang w:val="en-US" w:eastAsia="en-US"/>
              </w:rPr>
              <w:t>Pd</w:t>
            </w:r>
          </w:p>
        </w:tc>
        <w:tc>
          <w:tcPr>
            <w:tcW w:w="2878" w:type="dxa"/>
            <w:vAlign w:val="center"/>
          </w:tcPr>
          <w:p w14:paraId="1850E1E2"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c>
          <w:tcPr>
            <w:tcW w:w="2873" w:type="dxa"/>
            <w:vAlign w:val="center"/>
          </w:tcPr>
          <w:p w14:paraId="71F663EE" w14:textId="77777777" w:rsidR="00E37357" w:rsidRPr="00C0121C" w:rsidRDefault="00E37357" w:rsidP="00E37357">
            <w:pPr>
              <w:jc w:val="center"/>
              <w:rPr>
                <w:rFonts w:ascii="Times New Roman" w:hAnsi="Times New Roman" w:cs="Times New Roman"/>
                <w:lang w:val="en-US" w:eastAsia="en-US"/>
              </w:rPr>
            </w:pPr>
            <w:r w:rsidRPr="00C0121C">
              <w:rPr>
                <w:rFonts w:ascii="Times New Roman" w:hAnsi="Times New Roman" w:cs="Times New Roman"/>
                <w:lang w:val="en-US" w:eastAsia="en-US"/>
              </w:rPr>
              <w:t>10</w:t>
            </w:r>
            <w:r w:rsidRPr="00C0121C">
              <w:rPr>
                <w:rFonts w:ascii="Times New Roman" w:hAnsi="Times New Roman" w:cs="Times New Roman"/>
                <w:vertAlign w:val="superscript"/>
                <w:lang w:val="en-US" w:eastAsia="en-US"/>
              </w:rPr>
              <w:t>4</w:t>
            </w:r>
            <w:r w:rsidRPr="00C0121C">
              <w:rPr>
                <w:rFonts w:ascii="Times New Roman" w:hAnsi="Times New Roman" w:cs="Times New Roman"/>
                <w:lang w:val="en-US" w:eastAsia="en-US"/>
              </w:rPr>
              <w:t>s</w:t>
            </w:r>
            <w:r w:rsidRPr="00C0121C">
              <w:rPr>
                <w:rFonts w:ascii="Times New Roman" w:hAnsi="Times New Roman" w:cs="Times New Roman"/>
                <w:vertAlign w:val="superscript"/>
                <w:lang w:val="en-US" w:eastAsia="en-US"/>
              </w:rPr>
              <w:t>-1</w:t>
            </w:r>
          </w:p>
        </w:tc>
      </w:tr>
    </w:tbl>
    <w:p w14:paraId="1A02D3FC" w14:textId="12D6B1F2" w:rsidR="00731A43" w:rsidRPr="00EB19A4" w:rsidRDefault="00731A43" w:rsidP="00816380">
      <w:pPr>
        <w:spacing w:line="360" w:lineRule="auto"/>
        <w:jc w:val="center"/>
        <w:rPr>
          <w:rFonts w:asciiTheme="majorBidi" w:hAnsiTheme="majorBidi" w:cstheme="majorBidi"/>
        </w:rPr>
      </w:pPr>
    </w:p>
    <w:p w14:paraId="7D0D2B64" w14:textId="77777777" w:rsidR="00731A43" w:rsidRDefault="00731A43" w:rsidP="00816380">
      <w:pPr>
        <w:jc w:val="both"/>
      </w:pPr>
    </w:p>
    <w:bookmarkEnd w:id="7"/>
    <w:p w14:paraId="718DD7DA" w14:textId="77777777" w:rsidR="00E57451" w:rsidRPr="008C0700" w:rsidRDefault="00E57451" w:rsidP="00931E78">
      <w:pPr>
        <w:spacing w:line="360" w:lineRule="auto"/>
        <w:jc w:val="both"/>
        <w:rPr>
          <w:b/>
          <w:sz w:val="28"/>
          <w:szCs w:val="28"/>
        </w:rPr>
      </w:pPr>
    </w:p>
    <w:sectPr w:rsidR="00E57451" w:rsidRPr="008C0700" w:rsidSect="00C459E2">
      <w:footerReference w:type="default" r:id="rId2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58855" w14:textId="77777777" w:rsidR="005979CB" w:rsidRDefault="005979CB">
      <w:r>
        <w:separator/>
      </w:r>
    </w:p>
  </w:endnote>
  <w:endnote w:type="continuationSeparator" w:id="0">
    <w:p w14:paraId="1F2555C1" w14:textId="77777777" w:rsidR="005979CB" w:rsidRDefault="00597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D2278" w14:textId="77777777" w:rsidR="00AF1A43" w:rsidRDefault="00AF1A43">
    <w:pPr>
      <w:pStyle w:val="Footer"/>
      <w:jc w:val="center"/>
    </w:pPr>
    <w:r>
      <w:fldChar w:fldCharType="begin"/>
    </w:r>
    <w:r>
      <w:instrText xml:space="preserve"> PAGE   \* MERGEFORMAT </w:instrText>
    </w:r>
    <w:r>
      <w:fldChar w:fldCharType="separate"/>
    </w:r>
    <w:r w:rsidR="00965442">
      <w:rPr>
        <w:noProof/>
      </w:rPr>
      <w:t>8</w:t>
    </w:r>
    <w:r>
      <w:fldChar w:fldCharType="end"/>
    </w:r>
  </w:p>
  <w:p w14:paraId="75F03CFE" w14:textId="77777777" w:rsidR="00AF1A43" w:rsidRDefault="00AF1A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083CDF" w14:textId="77777777" w:rsidR="005979CB" w:rsidRDefault="005979CB">
      <w:r>
        <w:separator/>
      </w:r>
    </w:p>
  </w:footnote>
  <w:footnote w:type="continuationSeparator" w:id="0">
    <w:p w14:paraId="1E89DBDF" w14:textId="77777777" w:rsidR="005979CB" w:rsidRDefault="005979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24B84"/>
    <w:multiLevelType w:val="hybridMultilevel"/>
    <w:tmpl w:val="D7BCD3F2"/>
    <w:lvl w:ilvl="0" w:tplc="89A60AB2">
      <w:start w:val="1"/>
      <w:numFmt w:val="bullet"/>
      <w:pStyle w:val="StyleBodyTextLinespacingDouble1"/>
      <w:lvlText w:val=""/>
      <w:lvlJc w:val="left"/>
      <w:pPr>
        <w:tabs>
          <w:tab w:val="num" w:pos="1325"/>
        </w:tabs>
        <w:ind w:left="1325"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89E5000"/>
    <w:multiLevelType w:val="hybridMultilevel"/>
    <w:tmpl w:val="A86488DE"/>
    <w:lvl w:ilvl="0" w:tplc="D0B0B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C635B"/>
    <w:multiLevelType w:val="hybridMultilevel"/>
    <w:tmpl w:val="C76E3E22"/>
    <w:lvl w:ilvl="0" w:tplc="D0B0B0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545A3"/>
    <w:multiLevelType w:val="hybridMultilevel"/>
    <w:tmpl w:val="863E76CA"/>
    <w:lvl w:ilvl="0" w:tplc="C8B09B70">
      <w:start w:val="1"/>
      <w:numFmt w:val="bullet"/>
      <w:lvlText w:val=""/>
      <w:lvlJc w:val="left"/>
      <w:pPr>
        <w:tabs>
          <w:tab w:val="num" w:pos="720"/>
        </w:tabs>
        <w:ind w:left="720" w:hanging="360"/>
      </w:pPr>
      <w:rPr>
        <w:rFonts w:ascii="Wingdings" w:hAnsi="Wingdings" w:hint="default"/>
      </w:rPr>
    </w:lvl>
    <w:lvl w:ilvl="1" w:tplc="963C2B6C" w:tentative="1">
      <w:start w:val="1"/>
      <w:numFmt w:val="bullet"/>
      <w:lvlText w:val=""/>
      <w:lvlJc w:val="left"/>
      <w:pPr>
        <w:tabs>
          <w:tab w:val="num" w:pos="1440"/>
        </w:tabs>
        <w:ind w:left="1440" w:hanging="360"/>
      </w:pPr>
      <w:rPr>
        <w:rFonts w:ascii="Wingdings" w:hAnsi="Wingdings" w:hint="default"/>
      </w:rPr>
    </w:lvl>
    <w:lvl w:ilvl="2" w:tplc="3BEA0CD4" w:tentative="1">
      <w:start w:val="1"/>
      <w:numFmt w:val="bullet"/>
      <w:lvlText w:val=""/>
      <w:lvlJc w:val="left"/>
      <w:pPr>
        <w:tabs>
          <w:tab w:val="num" w:pos="2160"/>
        </w:tabs>
        <w:ind w:left="2160" w:hanging="360"/>
      </w:pPr>
      <w:rPr>
        <w:rFonts w:ascii="Wingdings" w:hAnsi="Wingdings" w:hint="default"/>
      </w:rPr>
    </w:lvl>
    <w:lvl w:ilvl="3" w:tplc="8B62C5AC" w:tentative="1">
      <w:start w:val="1"/>
      <w:numFmt w:val="bullet"/>
      <w:lvlText w:val=""/>
      <w:lvlJc w:val="left"/>
      <w:pPr>
        <w:tabs>
          <w:tab w:val="num" w:pos="2880"/>
        </w:tabs>
        <w:ind w:left="2880" w:hanging="360"/>
      </w:pPr>
      <w:rPr>
        <w:rFonts w:ascii="Wingdings" w:hAnsi="Wingdings" w:hint="default"/>
      </w:rPr>
    </w:lvl>
    <w:lvl w:ilvl="4" w:tplc="DC0C34F4" w:tentative="1">
      <w:start w:val="1"/>
      <w:numFmt w:val="bullet"/>
      <w:lvlText w:val=""/>
      <w:lvlJc w:val="left"/>
      <w:pPr>
        <w:tabs>
          <w:tab w:val="num" w:pos="3600"/>
        </w:tabs>
        <w:ind w:left="3600" w:hanging="360"/>
      </w:pPr>
      <w:rPr>
        <w:rFonts w:ascii="Wingdings" w:hAnsi="Wingdings" w:hint="default"/>
      </w:rPr>
    </w:lvl>
    <w:lvl w:ilvl="5" w:tplc="FF96E726" w:tentative="1">
      <w:start w:val="1"/>
      <w:numFmt w:val="bullet"/>
      <w:lvlText w:val=""/>
      <w:lvlJc w:val="left"/>
      <w:pPr>
        <w:tabs>
          <w:tab w:val="num" w:pos="4320"/>
        </w:tabs>
        <w:ind w:left="4320" w:hanging="360"/>
      </w:pPr>
      <w:rPr>
        <w:rFonts w:ascii="Wingdings" w:hAnsi="Wingdings" w:hint="default"/>
      </w:rPr>
    </w:lvl>
    <w:lvl w:ilvl="6" w:tplc="1E6C7E6E" w:tentative="1">
      <w:start w:val="1"/>
      <w:numFmt w:val="bullet"/>
      <w:lvlText w:val=""/>
      <w:lvlJc w:val="left"/>
      <w:pPr>
        <w:tabs>
          <w:tab w:val="num" w:pos="5040"/>
        </w:tabs>
        <w:ind w:left="5040" w:hanging="360"/>
      </w:pPr>
      <w:rPr>
        <w:rFonts w:ascii="Wingdings" w:hAnsi="Wingdings" w:hint="default"/>
      </w:rPr>
    </w:lvl>
    <w:lvl w:ilvl="7" w:tplc="EA984E1C" w:tentative="1">
      <w:start w:val="1"/>
      <w:numFmt w:val="bullet"/>
      <w:lvlText w:val=""/>
      <w:lvlJc w:val="left"/>
      <w:pPr>
        <w:tabs>
          <w:tab w:val="num" w:pos="5760"/>
        </w:tabs>
        <w:ind w:left="5760" w:hanging="360"/>
      </w:pPr>
      <w:rPr>
        <w:rFonts w:ascii="Wingdings" w:hAnsi="Wingdings" w:hint="default"/>
      </w:rPr>
    </w:lvl>
    <w:lvl w:ilvl="8" w:tplc="DAF8E31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C27BF8"/>
    <w:multiLevelType w:val="hybridMultilevel"/>
    <w:tmpl w:val="3D3A2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F46954"/>
    <w:multiLevelType w:val="hybridMultilevel"/>
    <w:tmpl w:val="21681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CE1170"/>
    <w:multiLevelType w:val="hybridMultilevel"/>
    <w:tmpl w:val="7F126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8B7351"/>
    <w:multiLevelType w:val="multilevel"/>
    <w:tmpl w:val="A3068A9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C3980"/>
    <w:multiLevelType w:val="hybridMultilevel"/>
    <w:tmpl w:val="283AB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23EB4"/>
    <w:multiLevelType w:val="hybridMultilevel"/>
    <w:tmpl w:val="A1B2C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5A1048"/>
    <w:multiLevelType w:val="hybridMultilevel"/>
    <w:tmpl w:val="9D7AB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023BB9"/>
    <w:multiLevelType w:val="hybridMultilevel"/>
    <w:tmpl w:val="C1D241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76B69"/>
    <w:multiLevelType w:val="multilevel"/>
    <w:tmpl w:val="DA62907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8C67CDE"/>
    <w:multiLevelType w:val="hybridMultilevel"/>
    <w:tmpl w:val="633EAAA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5" w15:restartNumberingAfterBreak="0">
    <w:nsid w:val="315B355E"/>
    <w:multiLevelType w:val="hybridMultilevel"/>
    <w:tmpl w:val="436E6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B365AD"/>
    <w:multiLevelType w:val="multilevel"/>
    <w:tmpl w:val="CEDEBD5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5CD2B31"/>
    <w:multiLevelType w:val="hybridMultilevel"/>
    <w:tmpl w:val="92A06D94"/>
    <w:lvl w:ilvl="0" w:tplc="29DC26DA">
      <w:start w:val="1"/>
      <w:numFmt w:val="bullet"/>
      <w:lvlText w:val=""/>
      <w:lvlJc w:val="left"/>
      <w:pPr>
        <w:tabs>
          <w:tab w:val="num" w:pos="450"/>
        </w:tabs>
        <w:ind w:left="450" w:hanging="360"/>
      </w:pPr>
      <w:rPr>
        <w:rFonts w:ascii="Wingdings" w:hAnsi="Wingdings" w:hint="default"/>
      </w:rPr>
    </w:lvl>
    <w:lvl w:ilvl="1" w:tplc="F514C3AA" w:tentative="1">
      <w:start w:val="1"/>
      <w:numFmt w:val="bullet"/>
      <w:lvlText w:val=""/>
      <w:lvlJc w:val="left"/>
      <w:pPr>
        <w:tabs>
          <w:tab w:val="num" w:pos="1170"/>
        </w:tabs>
        <w:ind w:left="1170" w:hanging="360"/>
      </w:pPr>
      <w:rPr>
        <w:rFonts w:ascii="Wingdings" w:hAnsi="Wingdings" w:hint="default"/>
      </w:rPr>
    </w:lvl>
    <w:lvl w:ilvl="2" w:tplc="EDF8CB18" w:tentative="1">
      <w:start w:val="1"/>
      <w:numFmt w:val="bullet"/>
      <w:lvlText w:val=""/>
      <w:lvlJc w:val="left"/>
      <w:pPr>
        <w:tabs>
          <w:tab w:val="num" w:pos="1890"/>
        </w:tabs>
        <w:ind w:left="1890" w:hanging="360"/>
      </w:pPr>
      <w:rPr>
        <w:rFonts w:ascii="Wingdings" w:hAnsi="Wingdings" w:hint="default"/>
      </w:rPr>
    </w:lvl>
    <w:lvl w:ilvl="3" w:tplc="E0FE2D46" w:tentative="1">
      <w:start w:val="1"/>
      <w:numFmt w:val="bullet"/>
      <w:lvlText w:val=""/>
      <w:lvlJc w:val="left"/>
      <w:pPr>
        <w:tabs>
          <w:tab w:val="num" w:pos="2610"/>
        </w:tabs>
        <w:ind w:left="2610" w:hanging="360"/>
      </w:pPr>
      <w:rPr>
        <w:rFonts w:ascii="Wingdings" w:hAnsi="Wingdings" w:hint="default"/>
      </w:rPr>
    </w:lvl>
    <w:lvl w:ilvl="4" w:tplc="6360DE80" w:tentative="1">
      <w:start w:val="1"/>
      <w:numFmt w:val="bullet"/>
      <w:lvlText w:val=""/>
      <w:lvlJc w:val="left"/>
      <w:pPr>
        <w:tabs>
          <w:tab w:val="num" w:pos="3330"/>
        </w:tabs>
        <w:ind w:left="3330" w:hanging="360"/>
      </w:pPr>
      <w:rPr>
        <w:rFonts w:ascii="Wingdings" w:hAnsi="Wingdings" w:hint="default"/>
      </w:rPr>
    </w:lvl>
    <w:lvl w:ilvl="5" w:tplc="8BAA96D8" w:tentative="1">
      <w:start w:val="1"/>
      <w:numFmt w:val="bullet"/>
      <w:lvlText w:val=""/>
      <w:lvlJc w:val="left"/>
      <w:pPr>
        <w:tabs>
          <w:tab w:val="num" w:pos="4050"/>
        </w:tabs>
        <w:ind w:left="4050" w:hanging="360"/>
      </w:pPr>
      <w:rPr>
        <w:rFonts w:ascii="Wingdings" w:hAnsi="Wingdings" w:hint="default"/>
      </w:rPr>
    </w:lvl>
    <w:lvl w:ilvl="6" w:tplc="8BE09DA6" w:tentative="1">
      <w:start w:val="1"/>
      <w:numFmt w:val="bullet"/>
      <w:lvlText w:val=""/>
      <w:lvlJc w:val="left"/>
      <w:pPr>
        <w:tabs>
          <w:tab w:val="num" w:pos="4770"/>
        </w:tabs>
        <w:ind w:left="4770" w:hanging="360"/>
      </w:pPr>
      <w:rPr>
        <w:rFonts w:ascii="Wingdings" w:hAnsi="Wingdings" w:hint="default"/>
      </w:rPr>
    </w:lvl>
    <w:lvl w:ilvl="7" w:tplc="6BEE1E5A" w:tentative="1">
      <w:start w:val="1"/>
      <w:numFmt w:val="bullet"/>
      <w:lvlText w:val=""/>
      <w:lvlJc w:val="left"/>
      <w:pPr>
        <w:tabs>
          <w:tab w:val="num" w:pos="5490"/>
        </w:tabs>
        <w:ind w:left="5490" w:hanging="360"/>
      </w:pPr>
      <w:rPr>
        <w:rFonts w:ascii="Wingdings" w:hAnsi="Wingdings" w:hint="default"/>
      </w:rPr>
    </w:lvl>
    <w:lvl w:ilvl="8" w:tplc="E41462FA" w:tentative="1">
      <w:start w:val="1"/>
      <w:numFmt w:val="bullet"/>
      <w:lvlText w:val=""/>
      <w:lvlJc w:val="left"/>
      <w:pPr>
        <w:tabs>
          <w:tab w:val="num" w:pos="6210"/>
        </w:tabs>
        <w:ind w:left="6210" w:hanging="360"/>
      </w:pPr>
      <w:rPr>
        <w:rFonts w:ascii="Wingdings" w:hAnsi="Wingdings" w:hint="default"/>
      </w:rPr>
    </w:lvl>
  </w:abstractNum>
  <w:abstractNum w:abstractNumId="18" w15:restartNumberingAfterBreak="0">
    <w:nsid w:val="364A61F5"/>
    <w:multiLevelType w:val="multilevel"/>
    <w:tmpl w:val="A28669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91F2715"/>
    <w:multiLevelType w:val="hybridMultilevel"/>
    <w:tmpl w:val="7736CF86"/>
    <w:lvl w:ilvl="0" w:tplc="6BD6605E">
      <w:start w:val="1"/>
      <w:numFmt w:val="decimal"/>
      <w:lvlText w:val="%1"/>
      <w:lvlJc w:val="left"/>
      <w:pPr>
        <w:ind w:left="720" w:hanging="360"/>
      </w:pPr>
      <w:rPr>
        <w:rFonts w:hint="default"/>
        <w:color w:val="FFFF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B456C8"/>
    <w:multiLevelType w:val="hybridMultilevel"/>
    <w:tmpl w:val="0B589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E84C68"/>
    <w:multiLevelType w:val="hybridMultilevel"/>
    <w:tmpl w:val="10169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C5EAA"/>
    <w:multiLevelType w:val="hybridMultilevel"/>
    <w:tmpl w:val="C60687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D731B2"/>
    <w:multiLevelType w:val="hybridMultilevel"/>
    <w:tmpl w:val="5AFE22E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F02BF7"/>
    <w:multiLevelType w:val="hybridMultilevel"/>
    <w:tmpl w:val="E36EB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1870BD"/>
    <w:multiLevelType w:val="hybridMultilevel"/>
    <w:tmpl w:val="AB30C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AA4BA2"/>
    <w:multiLevelType w:val="hybridMultilevel"/>
    <w:tmpl w:val="E618CDF6"/>
    <w:lvl w:ilvl="0" w:tplc="08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54138"/>
    <w:multiLevelType w:val="hybridMultilevel"/>
    <w:tmpl w:val="8BAE0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3A766D"/>
    <w:multiLevelType w:val="hybridMultilevel"/>
    <w:tmpl w:val="E618CDF6"/>
    <w:lvl w:ilvl="0" w:tplc="08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D46FE"/>
    <w:multiLevelType w:val="hybridMultilevel"/>
    <w:tmpl w:val="697C5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CD0E69"/>
    <w:multiLevelType w:val="hybridMultilevel"/>
    <w:tmpl w:val="1ACC4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957388"/>
    <w:multiLevelType w:val="hybridMultilevel"/>
    <w:tmpl w:val="ED78C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E61789"/>
    <w:multiLevelType w:val="hybridMultilevel"/>
    <w:tmpl w:val="38D002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D494A53"/>
    <w:multiLevelType w:val="hybridMultilevel"/>
    <w:tmpl w:val="EF0E9BE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1B4E65"/>
    <w:multiLevelType w:val="hybridMultilevel"/>
    <w:tmpl w:val="750A5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5A1D0A"/>
    <w:multiLevelType w:val="hybridMultilevel"/>
    <w:tmpl w:val="935CA6E6"/>
    <w:lvl w:ilvl="0" w:tplc="08090001">
      <w:start w:val="1"/>
      <w:numFmt w:val="bullet"/>
      <w:pStyle w:val="ListNumber"/>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A52A30"/>
    <w:multiLevelType w:val="singleLevel"/>
    <w:tmpl w:val="27D202C6"/>
    <w:lvl w:ilvl="0">
      <w:start w:val="1"/>
      <w:numFmt w:val="decimal"/>
      <w:lvlText w:val="%1."/>
      <w:legacy w:legacy="1" w:legacySpace="0" w:legacyIndent="360"/>
      <w:lvlJc w:val="left"/>
      <w:pPr>
        <w:ind w:left="720" w:hanging="360"/>
      </w:pPr>
    </w:lvl>
  </w:abstractNum>
  <w:abstractNum w:abstractNumId="37" w15:restartNumberingAfterBreak="0">
    <w:nsid w:val="7902075D"/>
    <w:multiLevelType w:val="hybridMultilevel"/>
    <w:tmpl w:val="519C4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4C081A"/>
    <w:multiLevelType w:val="hybridMultilevel"/>
    <w:tmpl w:val="E6C23B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36"/>
    <w:lvlOverride w:ilvl="0">
      <w:lvl w:ilvl="0">
        <w:start w:val="1"/>
        <w:numFmt w:val="decimal"/>
        <w:lvlText w:val="%1."/>
        <w:legacy w:legacy="1" w:legacySpace="0" w:legacyIndent="360"/>
        <w:lvlJc w:val="left"/>
        <w:pPr>
          <w:ind w:left="720" w:hanging="360"/>
        </w:pPr>
      </w:lvl>
    </w:lvlOverride>
  </w:num>
  <w:num w:numId="3">
    <w:abstractNumId w:val="16"/>
  </w:num>
  <w:num w:numId="4">
    <w:abstractNumId w:val="13"/>
  </w:num>
  <w:num w:numId="5">
    <w:abstractNumId w:val="1"/>
  </w:num>
  <w:num w:numId="6">
    <w:abstractNumId w:val="14"/>
  </w:num>
  <w:num w:numId="7">
    <w:abstractNumId w:val="17"/>
  </w:num>
  <w:num w:numId="8">
    <w:abstractNumId w:val="4"/>
  </w:num>
  <w:num w:numId="9">
    <w:abstractNumId w:val="9"/>
  </w:num>
  <w:num w:numId="10">
    <w:abstractNumId w:val="21"/>
  </w:num>
  <w:num w:numId="11">
    <w:abstractNumId w:val="3"/>
  </w:num>
  <w:num w:numId="12">
    <w:abstractNumId w:val="18"/>
  </w:num>
  <w:num w:numId="13">
    <w:abstractNumId w:val="32"/>
  </w:num>
  <w:num w:numId="14">
    <w:abstractNumId w:val="10"/>
  </w:num>
  <w:num w:numId="15">
    <w:abstractNumId w:val="25"/>
  </w:num>
  <w:num w:numId="16">
    <w:abstractNumId w:val="0"/>
  </w:num>
  <w:num w:numId="17">
    <w:abstractNumId w:val="38"/>
  </w:num>
  <w:num w:numId="18">
    <w:abstractNumId w:val="19"/>
  </w:num>
  <w:num w:numId="19">
    <w:abstractNumId w:val="20"/>
  </w:num>
  <w:num w:numId="20">
    <w:abstractNumId w:val="31"/>
  </w:num>
  <w:num w:numId="21">
    <w:abstractNumId w:val="5"/>
  </w:num>
  <w:num w:numId="22">
    <w:abstractNumId w:val="27"/>
  </w:num>
  <w:num w:numId="23">
    <w:abstractNumId w:val="35"/>
  </w:num>
  <w:num w:numId="24">
    <w:abstractNumId w:val="29"/>
  </w:num>
  <w:num w:numId="25">
    <w:abstractNumId w:val="15"/>
  </w:num>
  <w:num w:numId="26">
    <w:abstractNumId w:val="11"/>
  </w:num>
  <w:num w:numId="27">
    <w:abstractNumId w:val="24"/>
  </w:num>
  <w:num w:numId="28">
    <w:abstractNumId w:val="6"/>
  </w:num>
  <w:num w:numId="29">
    <w:abstractNumId w:val="37"/>
  </w:num>
  <w:num w:numId="30">
    <w:abstractNumId w:val="30"/>
  </w:num>
  <w:num w:numId="31">
    <w:abstractNumId w:val="23"/>
  </w:num>
  <w:num w:numId="32">
    <w:abstractNumId w:val="22"/>
  </w:num>
  <w:num w:numId="33">
    <w:abstractNumId w:val="8"/>
  </w:num>
  <w:num w:numId="34">
    <w:abstractNumId w:val="2"/>
  </w:num>
  <w:num w:numId="35">
    <w:abstractNumId w:val="12"/>
  </w:num>
  <w:num w:numId="36">
    <w:abstractNumId w:val="28"/>
  </w:num>
  <w:num w:numId="37">
    <w:abstractNumId w:val="26"/>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D1D"/>
    <w:rsid w:val="00000080"/>
    <w:rsid w:val="00005BC3"/>
    <w:rsid w:val="00005D67"/>
    <w:rsid w:val="000069F5"/>
    <w:rsid w:val="00007979"/>
    <w:rsid w:val="000102D2"/>
    <w:rsid w:val="000110A9"/>
    <w:rsid w:val="0001380F"/>
    <w:rsid w:val="00013CCB"/>
    <w:rsid w:val="000161DF"/>
    <w:rsid w:val="00016617"/>
    <w:rsid w:val="000175A7"/>
    <w:rsid w:val="00017772"/>
    <w:rsid w:val="00017BC7"/>
    <w:rsid w:val="00021717"/>
    <w:rsid w:val="00023EA8"/>
    <w:rsid w:val="00024883"/>
    <w:rsid w:val="00026074"/>
    <w:rsid w:val="000263C7"/>
    <w:rsid w:val="000271A0"/>
    <w:rsid w:val="00027DF5"/>
    <w:rsid w:val="00031AC7"/>
    <w:rsid w:val="00032681"/>
    <w:rsid w:val="00033820"/>
    <w:rsid w:val="00034881"/>
    <w:rsid w:val="00034BF7"/>
    <w:rsid w:val="000355BB"/>
    <w:rsid w:val="0003648F"/>
    <w:rsid w:val="00040A9D"/>
    <w:rsid w:val="000419A0"/>
    <w:rsid w:val="00041B4A"/>
    <w:rsid w:val="00043AE7"/>
    <w:rsid w:val="000466E7"/>
    <w:rsid w:val="00046D35"/>
    <w:rsid w:val="00053D7D"/>
    <w:rsid w:val="000544F3"/>
    <w:rsid w:val="0005478B"/>
    <w:rsid w:val="00055DBF"/>
    <w:rsid w:val="0005611D"/>
    <w:rsid w:val="000602F2"/>
    <w:rsid w:val="00063492"/>
    <w:rsid w:val="00064E9B"/>
    <w:rsid w:val="00065474"/>
    <w:rsid w:val="00065737"/>
    <w:rsid w:val="00066BAE"/>
    <w:rsid w:val="000713FC"/>
    <w:rsid w:val="00072F15"/>
    <w:rsid w:val="00073048"/>
    <w:rsid w:val="000740A5"/>
    <w:rsid w:val="000740EE"/>
    <w:rsid w:val="00075E20"/>
    <w:rsid w:val="00076615"/>
    <w:rsid w:val="00083C63"/>
    <w:rsid w:val="00084E21"/>
    <w:rsid w:val="00086B29"/>
    <w:rsid w:val="0009159F"/>
    <w:rsid w:val="00092023"/>
    <w:rsid w:val="000935B5"/>
    <w:rsid w:val="00094FED"/>
    <w:rsid w:val="00097FA1"/>
    <w:rsid w:val="000A2C76"/>
    <w:rsid w:val="000A4C55"/>
    <w:rsid w:val="000A68AF"/>
    <w:rsid w:val="000A73A4"/>
    <w:rsid w:val="000B0A39"/>
    <w:rsid w:val="000B1680"/>
    <w:rsid w:val="000B255D"/>
    <w:rsid w:val="000B34CE"/>
    <w:rsid w:val="000B3866"/>
    <w:rsid w:val="000B3A9B"/>
    <w:rsid w:val="000B41D7"/>
    <w:rsid w:val="000B6288"/>
    <w:rsid w:val="000C1D76"/>
    <w:rsid w:val="000C249B"/>
    <w:rsid w:val="000C370B"/>
    <w:rsid w:val="000C4000"/>
    <w:rsid w:val="000C545C"/>
    <w:rsid w:val="000D1F70"/>
    <w:rsid w:val="000D22FC"/>
    <w:rsid w:val="000D24E1"/>
    <w:rsid w:val="000D4316"/>
    <w:rsid w:val="000D4F23"/>
    <w:rsid w:val="000D70E5"/>
    <w:rsid w:val="000D774D"/>
    <w:rsid w:val="000E10B7"/>
    <w:rsid w:val="000E19D1"/>
    <w:rsid w:val="000E1EFF"/>
    <w:rsid w:val="000E3691"/>
    <w:rsid w:val="000E448B"/>
    <w:rsid w:val="000E6DEE"/>
    <w:rsid w:val="000F0CCB"/>
    <w:rsid w:val="000F0D03"/>
    <w:rsid w:val="000F0E99"/>
    <w:rsid w:val="000F1638"/>
    <w:rsid w:val="000F1D8A"/>
    <w:rsid w:val="000F4AE1"/>
    <w:rsid w:val="000F688E"/>
    <w:rsid w:val="000F7AD9"/>
    <w:rsid w:val="000F7D5F"/>
    <w:rsid w:val="000F7DCC"/>
    <w:rsid w:val="001000C7"/>
    <w:rsid w:val="001019C3"/>
    <w:rsid w:val="0010329F"/>
    <w:rsid w:val="001034D3"/>
    <w:rsid w:val="0010371D"/>
    <w:rsid w:val="00104299"/>
    <w:rsid w:val="001053FB"/>
    <w:rsid w:val="00105563"/>
    <w:rsid w:val="00105578"/>
    <w:rsid w:val="00105BCD"/>
    <w:rsid w:val="00107888"/>
    <w:rsid w:val="00120FA7"/>
    <w:rsid w:val="0012460F"/>
    <w:rsid w:val="00126BD8"/>
    <w:rsid w:val="00127429"/>
    <w:rsid w:val="001335AA"/>
    <w:rsid w:val="0013369E"/>
    <w:rsid w:val="00135FEA"/>
    <w:rsid w:val="00140D4E"/>
    <w:rsid w:val="00141EE3"/>
    <w:rsid w:val="00142F36"/>
    <w:rsid w:val="00145B0B"/>
    <w:rsid w:val="001463F8"/>
    <w:rsid w:val="00147B56"/>
    <w:rsid w:val="00147D9D"/>
    <w:rsid w:val="001521A3"/>
    <w:rsid w:val="001538A7"/>
    <w:rsid w:val="00153FFA"/>
    <w:rsid w:val="001552C1"/>
    <w:rsid w:val="00155FDA"/>
    <w:rsid w:val="001639F8"/>
    <w:rsid w:val="001649A2"/>
    <w:rsid w:val="00165EFB"/>
    <w:rsid w:val="0016601B"/>
    <w:rsid w:val="00170021"/>
    <w:rsid w:val="0017029E"/>
    <w:rsid w:val="001703EA"/>
    <w:rsid w:val="001716AB"/>
    <w:rsid w:val="00171A2F"/>
    <w:rsid w:val="00172460"/>
    <w:rsid w:val="00173BA3"/>
    <w:rsid w:val="00174D0B"/>
    <w:rsid w:val="00175F74"/>
    <w:rsid w:val="00180ED0"/>
    <w:rsid w:val="00182947"/>
    <w:rsid w:val="0018732B"/>
    <w:rsid w:val="00190900"/>
    <w:rsid w:val="0019093E"/>
    <w:rsid w:val="00192BE5"/>
    <w:rsid w:val="00193FAF"/>
    <w:rsid w:val="001946AF"/>
    <w:rsid w:val="0019480C"/>
    <w:rsid w:val="001949EC"/>
    <w:rsid w:val="001963C0"/>
    <w:rsid w:val="00197F55"/>
    <w:rsid w:val="001A1AAB"/>
    <w:rsid w:val="001A1CC4"/>
    <w:rsid w:val="001A295F"/>
    <w:rsid w:val="001A2D5B"/>
    <w:rsid w:val="001A6A6E"/>
    <w:rsid w:val="001B1308"/>
    <w:rsid w:val="001B553E"/>
    <w:rsid w:val="001B5A87"/>
    <w:rsid w:val="001B6643"/>
    <w:rsid w:val="001C0435"/>
    <w:rsid w:val="001C0B80"/>
    <w:rsid w:val="001C0C52"/>
    <w:rsid w:val="001C2FC3"/>
    <w:rsid w:val="001C3388"/>
    <w:rsid w:val="001C4B49"/>
    <w:rsid w:val="001C6262"/>
    <w:rsid w:val="001C6B06"/>
    <w:rsid w:val="001C7B3B"/>
    <w:rsid w:val="001D04FA"/>
    <w:rsid w:val="001D25B1"/>
    <w:rsid w:val="001D3B48"/>
    <w:rsid w:val="001D46A8"/>
    <w:rsid w:val="001E012C"/>
    <w:rsid w:val="001E2D58"/>
    <w:rsid w:val="001E2FAC"/>
    <w:rsid w:val="001E3611"/>
    <w:rsid w:val="001E55EA"/>
    <w:rsid w:val="001E57E4"/>
    <w:rsid w:val="001E5C84"/>
    <w:rsid w:val="001E5D45"/>
    <w:rsid w:val="001E61AE"/>
    <w:rsid w:val="001E645F"/>
    <w:rsid w:val="001E6C87"/>
    <w:rsid w:val="001E6E50"/>
    <w:rsid w:val="001F0472"/>
    <w:rsid w:val="001F21E7"/>
    <w:rsid w:val="001F232B"/>
    <w:rsid w:val="001F5CBF"/>
    <w:rsid w:val="001F7073"/>
    <w:rsid w:val="00200D8D"/>
    <w:rsid w:val="002010F4"/>
    <w:rsid w:val="00202662"/>
    <w:rsid w:val="0020323A"/>
    <w:rsid w:val="00203A3D"/>
    <w:rsid w:val="002040DA"/>
    <w:rsid w:val="0020438E"/>
    <w:rsid w:val="002047D5"/>
    <w:rsid w:val="00213301"/>
    <w:rsid w:val="002136EE"/>
    <w:rsid w:val="00213F98"/>
    <w:rsid w:val="002156EA"/>
    <w:rsid w:val="00215AC8"/>
    <w:rsid w:val="00220681"/>
    <w:rsid w:val="0022388B"/>
    <w:rsid w:val="002242C8"/>
    <w:rsid w:val="00225001"/>
    <w:rsid w:val="00225746"/>
    <w:rsid w:val="00225E53"/>
    <w:rsid w:val="0022735A"/>
    <w:rsid w:val="00232CA9"/>
    <w:rsid w:val="002337CF"/>
    <w:rsid w:val="00236561"/>
    <w:rsid w:val="002373B3"/>
    <w:rsid w:val="0024155B"/>
    <w:rsid w:val="00241943"/>
    <w:rsid w:val="00242904"/>
    <w:rsid w:val="002444BC"/>
    <w:rsid w:val="00245E3C"/>
    <w:rsid w:val="0024728D"/>
    <w:rsid w:val="00247D4B"/>
    <w:rsid w:val="0025187B"/>
    <w:rsid w:val="00256377"/>
    <w:rsid w:val="00264564"/>
    <w:rsid w:val="002662FC"/>
    <w:rsid w:val="002668EC"/>
    <w:rsid w:val="00271094"/>
    <w:rsid w:val="00271476"/>
    <w:rsid w:val="00271DF3"/>
    <w:rsid w:val="002721C9"/>
    <w:rsid w:val="00272C2F"/>
    <w:rsid w:val="00274B63"/>
    <w:rsid w:val="0027674D"/>
    <w:rsid w:val="00280ADF"/>
    <w:rsid w:val="00281404"/>
    <w:rsid w:val="00281A2E"/>
    <w:rsid w:val="00283A44"/>
    <w:rsid w:val="00284CDD"/>
    <w:rsid w:val="0028550D"/>
    <w:rsid w:val="00286CB9"/>
    <w:rsid w:val="002870F4"/>
    <w:rsid w:val="0029281C"/>
    <w:rsid w:val="002933DC"/>
    <w:rsid w:val="002937C2"/>
    <w:rsid w:val="002938BB"/>
    <w:rsid w:val="00293908"/>
    <w:rsid w:val="00294197"/>
    <w:rsid w:val="0029689D"/>
    <w:rsid w:val="002A22A5"/>
    <w:rsid w:val="002A2BB2"/>
    <w:rsid w:val="002A41B1"/>
    <w:rsid w:val="002B0D30"/>
    <w:rsid w:val="002B22B2"/>
    <w:rsid w:val="002B30A9"/>
    <w:rsid w:val="002B5F66"/>
    <w:rsid w:val="002B7744"/>
    <w:rsid w:val="002C0140"/>
    <w:rsid w:val="002C0765"/>
    <w:rsid w:val="002C0793"/>
    <w:rsid w:val="002C0F62"/>
    <w:rsid w:val="002C129E"/>
    <w:rsid w:val="002C27E3"/>
    <w:rsid w:val="002C2906"/>
    <w:rsid w:val="002C3592"/>
    <w:rsid w:val="002C39E2"/>
    <w:rsid w:val="002C3C87"/>
    <w:rsid w:val="002C3F84"/>
    <w:rsid w:val="002C4B4F"/>
    <w:rsid w:val="002C57F6"/>
    <w:rsid w:val="002D054B"/>
    <w:rsid w:val="002D1EE0"/>
    <w:rsid w:val="002D2865"/>
    <w:rsid w:val="002D3C21"/>
    <w:rsid w:val="002D3E3E"/>
    <w:rsid w:val="002D434A"/>
    <w:rsid w:val="002D50A4"/>
    <w:rsid w:val="002D5EE0"/>
    <w:rsid w:val="002D6DF8"/>
    <w:rsid w:val="002D6E32"/>
    <w:rsid w:val="002E1DB1"/>
    <w:rsid w:val="002E3759"/>
    <w:rsid w:val="002E43C9"/>
    <w:rsid w:val="002E4CEE"/>
    <w:rsid w:val="002E4EFD"/>
    <w:rsid w:val="002E580C"/>
    <w:rsid w:val="002E5F42"/>
    <w:rsid w:val="002E5F58"/>
    <w:rsid w:val="002E6191"/>
    <w:rsid w:val="002E6E3E"/>
    <w:rsid w:val="002F07C3"/>
    <w:rsid w:val="002F2031"/>
    <w:rsid w:val="002F3566"/>
    <w:rsid w:val="002F3B06"/>
    <w:rsid w:val="002F4FB9"/>
    <w:rsid w:val="002F508D"/>
    <w:rsid w:val="002F53D9"/>
    <w:rsid w:val="002F5832"/>
    <w:rsid w:val="002F6B26"/>
    <w:rsid w:val="002F7F45"/>
    <w:rsid w:val="00304C90"/>
    <w:rsid w:val="0030618C"/>
    <w:rsid w:val="00306386"/>
    <w:rsid w:val="003108AB"/>
    <w:rsid w:val="00310A81"/>
    <w:rsid w:val="00313CDD"/>
    <w:rsid w:val="00315417"/>
    <w:rsid w:val="003159BC"/>
    <w:rsid w:val="0031627A"/>
    <w:rsid w:val="003167AD"/>
    <w:rsid w:val="00316ABE"/>
    <w:rsid w:val="003171BC"/>
    <w:rsid w:val="00320BD6"/>
    <w:rsid w:val="0032211B"/>
    <w:rsid w:val="003234C9"/>
    <w:rsid w:val="00323867"/>
    <w:rsid w:val="00324AF2"/>
    <w:rsid w:val="003272F7"/>
    <w:rsid w:val="0033147F"/>
    <w:rsid w:val="003315A5"/>
    <w:rsid w:val="00332D02"/>
    <w:rsid w:val="0033440F"/>
    <w:rsid w:val="00334DC1"/>
    <w:rsid w:val="00336971"/>
    <w:rsid w:val="00336D48"/>
    <w:rsid w:val="00337224"/>
    <w:rsid w:val="00342415"/>
    <w:rsid w:val="003424BB"/>
    <w:rsid w:val="00343283"/>
    <w:rsid w:val="00343A49"/>
    <w:rsid w:val="003447D5"/>
    <w:rsid w:val="003457F8"/>
    <w:rsid w:val="00346867"/>
    <w:rsid w:val="00347819"/>
    <w:rsid w:val="00350771"/>
    <w:rsid w:val="0035089D"/>
    <w:rsid w:val="0035170D"/>
    <w:rsid w:val="00351C1E"/>
    <w:rsid w:val="00353098"/>
    <w:rsid w:val="00353E66"/>
    <w:rsid w:val="00355094"/>
    <w:rsid w:val="003569DE"/>
    <w:rsid w:val="0036075D"/>
    <w:rsid w:val="00360D14"/>
    <w:rsid w:val="00362265"/>
    <w:rsid w:val="00362957"/>
    <w:rsid w:val="0036297A"/>
    <w:rsid w:val="00363FC4"/>
    <w:rsid w:val="0036490D"/>
    <w:rsid w:val="00365B30"/>
    <w:rsid w:val="00365EC6"/>
    <w:rsid w:val="00367003"/>
    <w:rsid w:val="003671DF"/>
    <w:rsid w:val="00367465"/>
    <w:rsid w:val="003706AE"/>
    <w:rsid w:val="003714A4"/>
    <w:rsid w:val="003721EA"/>
    <w:rsid w:val="003726BC"/>
    <w:rsid w:val="0037399E"/>
    <w:rsid w:val="003740BA"/>
    <w:rsid w:val="00375D29"/>
    <w:rsid w:val="00377C92"/>
    <w:rsid w:val="00380702"/>
    <w:rsid w:val="003850C7"/>
    <w:rsid w:val="00386C7A"/>
    <w:rsid w:val="00387E75"/>
    <w:rsid w:val="00390E77"/>
    <w:rsid w:val="003916D3"/>
    <w:rsid w:val="00391805"/>
    <w:rsid w:val="003920DE"/>
    <w:rsid w:val="003920E5"/>
    <w:rsid w:val="00394BD3"/>
    <w:rsid w:val="0039560F"/>
    <w:rsid w:val="00395A83"/>
    <w:rsid w:val="003A20C6"/>
    <w:rsid w:val="003A24EA"/>
    <w:rsid w:val="003A3399"/>
    <w:rsid w:val="003B1BB5"/>
    <w:rsid w:val="003B3393"/>
    <w:rsid w:val="003B4CDA"/>
    <w:rsid w:val="003B5391"/>
    <w:rsid w:val="003C0D1D"/>
    <w:rsid w:val="003C0F81"/>
    <w:rsid w:val="003C12BD"/>
    <w:rsid w:val="003C2A41"/>
    <w:rsid w:val="003C2BF0"/>
    <w:rsid w:val="003C2EE7"/>
    <w:rsid w:val="003C3112"/>
    <w:rsid w:val="003C3FE0"/>
    <w:rsid w:val="003C4770"/>
    <w:rsid w:val="003C7FEF"/>
    <w:rsid w:val="003D01BD"/>
    <w:rsid w:val="003D0E16"/>
    <w:rsid w:val="003D3871"/>
    <w:rsid w:val="003D440E"/>
    <w:rsid w:val="003D5E27"/>
    <w:rsid w:val="003D6591"/>
    <w:rsid w:val="003D679C"/>
    <w:rsid w:val="003E01F5"/>
    <w:rsid w:val="003E1658"/>
    <w:rsid w:val="003E2319"/>
    <w:rsid w:val="003E2AE0"/>
    <w:rsid w:val="003E43D7"/>
    <w:rsid w:val="003E4ACB"/>
    <w:rsid w:val="003E4D55"/>
    <w:rsid w:val="003E79DF"/>
    <w:rsid w:val="003E7E31"/>
    <w:rsid w:val="003F1125"/>
    <w:rsid w:val="003F14F3"/>
    <w:rsid w:val="003F1A16"/>
    <w:rsid w:val="003F2E1A"/>
    <w:rsid w:val="003F4142"/>
    <w:rsid w:val="003F545C"/>
    <w:rsid w:val="003F5F5A"/>
    <w:rsid w:val="003F7768"/>
    <w:rsid w:val="003F7E7F"/>
    <w:rsid w:val="00400B1F"/>
    <w:rsid w:val="0040257B"/>
    <w:rsid w:val="00403815"/>
    <w:rsid w:val="004047C2"/>
    <w:rsid w:val="00407613"/>
    <w:rsid w:val="00407F09"/>
    <w:rsid w:val="0041035B"/>
    <w:rsid w:val="00413BFE"/>
    <w:rsid w:val="00414963"/>
    <w:rsid w:val="00414C83"/>
    <w:rsid w:val="00415576"/>
    <w:rsid w:val="00415A0A"/>
    <w:rsid w:val="004209BA"/>
    <w:rsid w:val="004219E7"/>
    <w:rsid w:val="00422C70"/>
    <w:rsid w:val="004232DF"/>
    <w:rsid w:val="004248A4"/>
    <w:rsid w:val="00424DF4"/>
    <w:rsid w:val="00425688"/>
    <w:rsid w:val="00425D70"/>
    <w:rsid w:val="00426307"/>
    <w:rsid w:val="00426EE0"/>
    <w:rsid w:val="0043021E"/>
    <w:rsid w:val="00431798"/>
    <w:rsid w:val="00431D7C"/>
    <w:rsid w:val="004328AD"/>
    <w:rsid w:val="004334DC"/>
    <w:rsid w:val="00434697"/>
    <w:rsid w:val="004366EA"/>
    <w:rsid w:val="00437F9F"/>
    <w:rsid w:val="00444055"/>
    <w:rsid w:val="00446BB1"/>
    <w:rsid w:val="004503B0"/>
    <w:rsid w:val="0045476D"/>
    <w:rsid w:val="004574E9"/>
    <w:rsid w:val="00457A02"/>
    <w:rsid w:val="004616C9"/>
    <w:rsid w:val="00461BB6"/>
    <w:rsid w:val="004633FE"/>
    <w:rsid w:val="00463B12"/>
    <w:rsid w:val="004662A7"/>
    <w:rsid w:val="00466AFB"/>
    <w:rsid w:val="00466C21"/>
    <w:rsid w:val="004670B8"/>
    <w:rsid w:val="004676AD"/>
    <w:rsid w:val="00467CEF"/>
    <w:rsid w:val="00471712"/>
    <w:rsid w:val="00472B31"/>
    <w:rsid w:val="004732E4"/>
    <w:rsid w:val="00474240"/>
    <w:rsid w:val="00475B99"/>
    <w:rsid w:val="00480C84"/>
    <w:rsid w:val="00481F29"/>
    <w:rsid w:val="0048215C"/>
    <w:rsid w:val="00483E76"/>
    <w:rsid w:val="0049166F"/>
    <w:rsid w:val="004944D0"/>
    <w:rsid w:val="0049460E"/>
    <w:rsid w:val="00494E46"/>
    <w:rsid w:val="00496107"/>
    <w:rsid w:val="004970C2"/>
    <w:rsid w:val="004A0693"/>
    <w:rsid w:val="004A0D48"/>
    <w:rsid w:val="004A115E"/>
    <w:rsid w:val="004A1BAA"/>
    <w:rsid w:val="004A2E5A"/>
    <w:rsid w:val="004A3DE9"/>
    <w:rsid w:val="004A4258"/>
    <w:rsid w:val="004A4CEB"/>
    <w:rsid w:val="004A4E8B"/>
    <w:rsid w:val="004A6763"/>
    <w:rsid w:val="004A6C39"/>
    <w:rsid w:val="004A6DCF"/>
    <w:rsid w:val="004B0718"/>
    <w:rsid w:val="004B268D"/>
    <w:rsid w:val="004B291E"/>
    <w:rsid w:val="004B46F1"/>
    <w:rsid w:val="004B6BC5"/>
    <w:rsid w:val="004C0891"/>
    <w:rsid w:val="004C12AC"/>
    <w:rsid w:val="004C269F"/>
    <w:rsid w:val="004C365A"/>
    <w:rsid w:val="004C37BB"/>
    <w:rsid w:val="004C3B8B"/>
    <w:rsid w:val="004C4ACA"/>
    <w:rsid w:val="004C6F8D"/>
    <w:rsid w:val="004D03B7"/>
    <w:rsid w:val="004D0C3D"/>
    <w:rsid w:val="004D4002"/>
    <w:rsid w:val="004D420F"/>
    <w:rsid w:val="004D438D"/>
    <w:rsid w:val="004D4E35"/>
    <w:rsid w:val="004D63B4"/>
    <w:rsid w:val="004D65A4"/>
    <w:rsid w:val="004D7DC7"/>
    <w:rsid w:val="004E3145"/>
    <w:rsid w:val="004E3626"/>
    <w:rsid w:val="004E409E"/>
    <w:rsid w:val="004E45D7"/>
    <w:rsid w:val="004E4DFE"/>
    <w:rsid w:val="004E5E57"/>
    <w:rsid w:val="004E692E"/>
    <w:rsid w:val="004E742D"/>
    <w:rsid w:val="004F03CC"/>
    <w:rsid w:val="004F22E7"/>
    <w:rsid w:val="004F2B9F"/>
    <w:rsid w:val="004F4C12"/>
    <w:rsid w:val="004F53AB"/>
    <w:rsid w:val="004F5605"/>
    <w:rsid w:val="004F74A2"/>
    <w:rsid w:val="00502E2B"/>
    <w:rsid w:val="005039E0"/>
    <w:rsid w:val="0050422F"/>
    <w:rsid w:val="0050685C"/>
    <w:rsid w:val="00506AC0"/>
    <w:rsid w:val="00506B88"/>
    <w:rsid w:val="00513BE4"/>
    <w:rsid w:val="00513C48"/>
    <w:rsid w:val="0051596A"/>
    <w:rsid w:val="00517707"/>
    <w:rsid w:val="00517B15"/>
    <w:rsid w:val="0052055A"/>
    <w:rsid w:val="00521019"/>
    <w:rsid w:val="005224D7"/>
    <w:rsid w:val="00522500"/>
    <w:rsid w:val="005226C6"/>
    <w:rsid w:val="005229FD"/>
    <w:rsid w:val="00523916"/>
    <w:rsid w:val="00523A18"/>
    <w:rsid w:val="00524365"/>
    <w:rsid w:val="00526AB6"/>
    <w:rsid w:val="00526F85"/>
    <w:rsid w:val="00527CD6"/>
    <w:rsid w:val="00530E81"/>
    <w:rsid w:val="00530FFF"/>
    <w:rsid w:val="005310AF"/>
    <w:rsid w:val="00531D84"/>
    <w:rsid w:val="005322B5"/>
    <w:rsid w:val="00532BDB"/>
    <w:rsid w:val="00534E46"/>
    <w:rsid w:val="0053573D"/>
    <w:rsid w:val="00535768"/>
    <w:rsid w:val="00535846"/>
    <w:rsid w:val="00535D81"/>
    <w:rsid w:val="00537493"/>
    <w:rsid w:val="00537D77"/>
    <w:rsid w:val="0054006E"/>
    <w:rsid w:val="00540E83"/>
    <w:rsid w:val="00542C1E"/>
    <w:rsid w:val="00545A65"/>
    <w:rsid w:val="00547B25"/>
    <w:rsid w:val="00550564"/>
    <w:rsid w:val="00550CD0"/>
    <w:rsid w:val="00551A49"/>
    <w:rsid w:val="00552498"/>
    <w:rsid w:val="00552D44"/>
    <w:rsid w:val="00552E49"/>
    <w:rsid w:val="00553772"/>
    <w:rsid w:val="0055418B"/>
    <w:rsid w:val="0056009E"/>
    <w:rsid w:val="00561260"/>
    <w:rsid w:val="00561462"/>
    <w:rsid w:val="00562EB2"/>
    <w:rsid w:val="00565065"/>
    <w:rsid w:val="0056617D"/>
    <w:rsid w:val="0056684A"/>
    <w:rsid w:val="00566FBD"/>
    <w:rsid w:val="0056736F"/>
    <w:rsid w:val="0056795A"/>
    <w:rsid w:val="00571757"/>
    <w:rsid w:val="00574C5D"/>
    <w:rsid w:val="0057522E"/>
    <w:rsid w:val="00575E22"/>
    <w:rsid w:val="0057686C"/>
    <w:rsid w:val="0057703C"/>
    <w:rsid w:val="00577991"/>
    <w:rsid w:val="005810D3"/>
    <w:rsid w:val="00582435"/>
    <w:rsid w:val="00582C83"/>
    <w:rsid w:val="00582F90"/>
    <w:rsid w:val="00584344"/>
    <w:rsid w:val="00587124"/>
    <w:rsid w:val="00591362"/>
    <w:rsid w:val="00592D19"/>
    <w:rsid w:val="00593208"/>
    <w:rsid w:val="00593A0D"/>
    <w:rsid w:val="00595108"/>
    <w:rsid w:val="00596060"/>
    <w:rsid w:val="005979CB"/>
    <w:rsid w:val="005A0181"/>
    <w:rsid w:val="005A0371"/>
    <w:rsid w:val="005A050E"/>
    <w:rsid w:val="005A1195"/>
    <w:rsid w:val="005A1D59"/>
    <w:rsid w:val="005A3D39"/>
    <w:rsid w:val="005A4888"/>
    <w:rsid w:val="005A4F4C"/>
    <w:rsid w:val="005A5015"/>
    <w:rsid w:val="005A5E63"/>
    <w:rsid w:val="005A7BA3"/>
    <w:rsid w:val="005B22A9"/>
    <w:rsid w:val="005B33BC"/>
    <w:rsid w:val="005B39CF"/>
    <w:rsid w:val="005B5288"/>
    <w:rsid w:val="005B6297"/>
    <w:rsid w:val="005B6812"/>
    <w:rsid w:val="005B694E"/>
    <w:rsid w:val="005B749E"/>
    <w:rsid w:val="005C010C"/>
    <w:rsid w:val="005C257A"/>
    <w:rsid w:val="005C25A6"/>
    <w:rsid w:val="005C6612"/>
    <w:rsid w:val="005C77B5"/>
    <w:rsid w:val="005D2D8C"/>
    <w:rsid w:val="005D3A69"/>
    <w:rsid w:val="005D76DC"/>
    <w:rsid w:val="005E118E"/>
    <w:rsid w:val="005E1D69"/>
    <w:rsid w:val="005E564F"/>
    <w:rsid w:val="005E5653"/>
    <w:rsid w:val="005E6DDB"/>
    <w:rsid w:val="005E7F6A"/>
    <w:rsid w:val="005F06BE"/>
    <w:rsid w:val="005F119F"/>
    <w:rsid w:val="005F3458"/>
    <w:rsid w:val="005F3E9C"/>
    <w:rsid w:val="005F3FCA"/>
    <w:rsid w:val="005F7922"/>
    <w:rsid w:val="005F7964"/>
    <w:rsid w:val="00600D6E"/>
    <w:rsid w:val="006035AE"/>
    <w:rsid w:val="00603723"/>
    <w:rsid w:val="00603B22"/>
    <w:rsid w:val="00603BD1"/>
    <w:rsid w:val="00605866"/>
    <w:rsid w:val="00612254"/>
    <w:rsid w:val="00612BE3"/>
    <w:rsid w:val="0061399F"/>
    <w:rsid w:val="00614065"/>
    <w:rsid w:val="00615C97"/>
    <w:rsid w:val="0061600C"/>
    <w:rsid w:val="0062163F"/>
    <w:rsid w:val="006221F4"/>
    <w:rsid w:val="00622738"/>
    <w:rsid w:val="00623333"/>
    <w:rsid w:val="00624719"/>
    <w:rsid w:val="00630A18"/>
    <w:rsid w:val="0063146E"/>
    <w:rsid w:val="0063203E"/>
    <w:rsid w:val="006343F3"/>
    <w:rsid w:val="00635652"/>
    <w:rsid w:val="006362AC"/>
    <w:rsid w:val="00637435"/>
    <w:rsid w:val="0064026A"/>
    <w:rsid w:val="00640A25"/>
    <w:rsid w:val="006430BD"/>
    <w:rsid w:val="0064352E"/>
    <w:rsid w:val="00643939"/>
    <w:rsid w:val="00643FE0"/>
    <w:rsid w:val="0064696A"/>
    <w:rsid w:val="00654BBC"/>
    <w:rsid w:val="00654E68"/>
    <w:rsid w:val="0065517D"/>
    <w:rsid w:val="00655D4F"/>
    <w:rsid w:val="00655E78"/>
    <w:rsid w:val="006569AE"/>
    <w:rsid w:val="00656BF2"/>
    <w:rsid w:val="00657567"/>
    <w:rsid w:val="00657936"/>
    <w:rsid w:val="006606FF"/>
    <w:rsid w:val="006616B3"/>
    <w:rsid w:val="006638C1"/>
    <w:rsid w:val="006642E6"/>
    <w:rsid w:val="006657D8"/>
    <w:rsid w:val="006662D1"/>
    <w:rsid w:val="00670899"/>
    <w:rsid w:val="00670919"/>
    <w:rsid w:val="006737D5"/>
    <w:rsid w:val="006738A8"/>
    <w:rsid w:val="00673905"/>
    <w:rsid w:val="006762C9"/>
    <w:rsid w:val="0067678A"/>
    <w:rsid w:val="00676AFF"/>
    <w:rsid w:val="00676DBA"/>
    <w:rsid w:val="006770F9"/>
    <w:rsid w:val="0067718E"/>
    <w:rsid w:val="00677A8A"/>
    <w:rsid w:val="00682F22"/>
    <w:rsid w:val="00685C6B"/>
    <w:rsid w:val="006864B5"/>
    <w:rsid w:val="00687210"/>
    <w:rsid w:val="0069175A"/>
    <w:rsid w:val="0069232B"/>
    <w:rsid w:val="0069569A"/>
    <w:rsid w:val="00695874"/>
    <w:rsid w:val="0069605B"/>
    <w:rsid w:val="00696854"/>
    <w:rsid w:val="00696FDE"/>
    <w:rsid w:val="006A1172"/>
    <w:rsid w:val="006A3253"/>
    <w:rsid w:val="006A3A56"/>
    <w:rsid w:val="006A6AD0"/>
    <w:rsid w:val="006A6C60"/>
    <w:rsid w:val="006B38AE"/>
    <w:rsid w:val="006B549D"/>
    <w:rsid w:val="006B5C43"/>
    <w:rsid w:val="006B63E3"/>
    <w:rsid w:val="006C1516"/>
    <w:rsid w:val="006C16D4"/>
    <w:rsid w:val="006C1723"/>
    <w:rsid w:val="006C256D"/>
    <w:rsid w:val="006C29A5"/>
    <w:rsid w:val="006C2FE2"/>
    <w:rsid w:val="006C3A97"/>
    <w:rsid w:val="006C730D"/>
    <w:rsid w:val="006C7954"/>
    <w:rsid w:val="006D028F"/>
    <w:rsid w:val="006D0970"/>
    <w:rsid w:val="006D13D7"/>
    <w:rsid w:val="006D25CA"/>
    <w:rsid w:val="006D4256"/>
    <w:rsid w:val="006D5FA1"/>
    <w:rsid w:val="006D7109"/>
    <w:rsid w:val="006E053D"/>
    <w:rsid w:val="006E054B"/>
    <w:rsid w:val="006E0BF7"/>
    <w:rsid w:val="006E1EB7"/>
    <w:rsid w:val="006E30E9"/>
    <w:rsid w:val="006E3912"/>
    <w:rsid w:val="006E52BE"/>
    <w:rsid w:val="006E5586"/>
    <w:rsid w:val="006F1017"/>
    <w:rsid w:val="006F1361"/>
    <w:rsid w:val="006F1CB0"/>
    <w:rsid w:val="006F24F6"/>
    <w:rsid w:val="006F2A6C"/>
    <w:rsid w:val="00701033"/>
    <w:rsid w:val="0070190D"/>
    <w:rsid w:val="00703515"/>
    <w:rsid w:val="00703B19"/>
    <w:rsid w:val="00704D24"/>
    <w:rsid w:val="00704D67"/>
    <w:rsid w:val="007055C5"/>
    <w:rsid w:val="00705F52"/>
    <w:rsid w:val="00706ED1"/>
    <w:rsid w:val="00710A3F"/>
    <w:rsid w:val="00711A58"/>
    <w:rsid w:val="00711E03"/>
    <w:rsid w:val="007127F7"/>
    <w:rsid w:val="0071309D"/>
    <w:rsid w:val="0071427E"/>
    <w:rsid w:val="007149AC"/>
    <w:rsid w:val="0071509A"/>
    <w:rsid w:val="007160E2"/>
    <w:rsid w:val="00716FCA"/>
    <w:rsid w:val="00717043"/>
    <w:rsid w:val="00720629"/>
    <w:rsid w:val="00723D46"/>
    <w:rsid w:val="00723F33"/>
    <w:rsid w:val="00724B77"/>
    <w:rsid w:val="00727A39"/>
    <w:rsid w:val="00731008"/>
    <w:rsid w:val="00731A43"/>
    <w:rsid w:val="00731E7D"/>
    <w:rsid w:val="00732D18"/>
    <w:rsid w:val="00732E70"/>
    <w:rsid w:val="00733CF7"/>
    <w:rsid w:val="00734565"/>
    <w:rsid w:val="00735246"/>
    <w:rsid w:val="00736A99"/>
    <w:rsid w:val="00743043"/>
    <w:rsid w:val="007456BD"/>
    <w:rsid w:val="00745B37"/>
    <w:rsid w:val="007466CB"/>
    <w:rsid w:val="00750119"/>
    <w:rsid w:val="007504FF"/>
    <w:rsid w:val="007517C1"/>
    <w:rsid w:val="0075240D"/>
    <w:rsid w:val="007524D7"/>
    <w:rsid w:val="00753501"/>
    <w:rsid w:val="007562F5"/>
    <w:rsid w:val="00756A4A"/>
    <w:rsid w:val="00757749"/>
    <w:rsid w:val="00757B69"/>
    <w:rsid w:val="00760D91"/>
    <w:rsid w:val="00762D85"/>
    <w:rsid w:val="0076334A"/>
    <w:rsid w:val="007679E3"/>
    <w:rsid w:val="00770F9A"/>
    <w:rsid w:val="00771665"/>
    <w:rsid w:val="00771B7A"/>
    <w:rsid w:val="00771DA4"/>
    <w:rsid w:val="007722CD"/>
    <w:rsid w:val="00773D10"/>
    <w:rsid w:val="0077489C"/>
    <w:rsid w:val="0077493C"/>
    <w:rsid w:val="00774EB4"/>
    <w:rsid w:val="007750B7"/>
    <w:rsid w:val="0077610B"/>
    <w:rsid w:val="0077699F"/>
    <w:rsid w:val="00776CBB"/>
    <w:rsid w:val="0077778D"/>
    <w:rsid w:val="00781266"/>
    <w:rsid w:val="007822A5"/>
    <w:rsid w:val="007830D6"/>
    <w:rsid w:val="00783D42"/>
    <w:rsid w:val="00792BDA"/>
    <w:rsid w:val="007930B4"/>
    <w:rsid w:val="007950AF"/>
    <w:rsid w:val="00795248"/>
    <w:rsid w:val="00795D2F"/>
    <w:rsid w:val="00796B25"/>
    <w:rsid w:val="007A2301"/>
    <w:rsid w:val="007A308C"/>
    <w:rsid w:val="007A5503"/>
    <w:rsid w:val="007A5CF0"/>
    <w:rsid w:val="007A7397"/>
    <w:rsid w:val="007A77AD"/>
    <w:rsid w:val="007A7FD6"/>
    <w:rsid w:val="007B294E"/>
    <w:rsid w:val="007B457D"/>
    <w:rsid w:val="007B48FE"/>
    <w:rsid w:val="007B5CE9"/>
    <w:rsid w:val="007B724C"/>
    <w:rsid w:val="007B7A0A"/>
    <w:rsid w:val="007B7B03"/>
    <w:rsid w:val="007C11DC"/>
    <w:rsid w:val="007C236F"/>
    <w:rsid w:val="007C2D17"/>
    <w:rsid w:val="007C34BE"/>
    <w:rsid w:val="007C3754"/>
    <w:rsid w:val="007C3FA3"/>
    <w:rsid w:val="007C4183"/>
    <w:rsid w:val="007C577F"/>
    <w:rsid w:val="007C6036"/>
    <w:rsid w:val="007C6147"/>
    <w:rsid w:val="007C61F4"/>
    <w:rsid w:val="007C6649"/>
    <w:rsid w:val="007C7DDD"/>
    <w:rsid w:val="007D1A1F"/>
    <w:rsid w:val="007D32B2"/>
    <w:rsid w:val="007D4244"/>
    <w:rsid w:val="007D48A0"/>
    <w:rsid w:val="007D666D"/>
    <w:rsid w:val="007D76E1"/>
    <w:rsid w:val="007E0E83"/>
    <w:rsid w:val="007E1399"/>
    <w:rsid w:val="007E18BD"/>
    <w:rsid w:val="007E24DD"/>
    <w:rsid w:val="007E44A2"/>
    <w:rsid w:val="007E467E"/>
    <w:rsid w:val="007E69CB"/>
    <w:rsid w:val="007E6FA1"/>
    <w:rsid w:val="007F0D0D"/>
    <w:rsid w:val="007F20D0"/>
    <w:rsid w:val="007F2F8F"/>
    <w:rsid w:val="007F4175"/>
    <w:rsid w:val="007F5098"/>
    <w:rsid w:val="007F6AE7"/>
    <w:rsid w:val="007F6B19"/>
    <w:rsid w:val="007F74B3"/>
    <w:rsid w:val="0080088E"/>
    <w:rsid w:val="0080151A"/>
    <w:rsid w:val="008016E0"/>
    <w:rsid w:val="00801876"/>
    <w:rsid w:val="00801FC0"/>
    <w:rsid w:val="00803912"/>
    <w:rsid w:val="00803D40"/>
    <w:rsid w:val="00803E9C"/>
    <w:rsid w:val="00805222"/>
    <w:rsid w:val="0080589A"/>
    <w:rsid w:val="0080751F"/>
    <w:rsid w:val="00807D3F"/>
    <w:rsid w:val="0081029B"/>
    <w:rsid w:val="00812677"/>
    <w:rsid w:val="008128F9"/>
    <w:rsid w:val="008136AA"/>
    <w:rsid w:val="00813B9F"/>
    <w:rsid w:val="00816278"/>
    <w:rsid w:val="00816380"/>
    <w:rsid w:val="00817496"/>
    <w:rsid w:val="00820842"/>
    <w:rsid w:val="00820E6F"/>
    <w:rsid w:val="0082410F"/>
    <w:rsid w:val="00824DB0"/>
    <w:rsid w:val="0082793A"/>
    <w:rsid w:val="0083278D"/>
    <w:rsid w:val="00834FEF"/>
    <w:rsid w:val="008355B0"/>
    <w:rsid w:val="00837525"/>
    <w:rsid w:val="00837B0D"/>
    <w:rsid w:val="00837D90"/>
    <w:rsid w:val="0084073A"/>
    <w:rsid w:val="00840EF5"/>
    <w:rsid w:val="008423D7"/>
    <w:rsid w:val="00842D81"/>
    <w:rsid w:val="0084606B"/>
    <w:rsid w:val="008469EF"/>
    <w:rsid w:val="00846DEC"/>
    <w:rsid w:val="0084734E"/>
    <w:rsid w:val="00850FEE"/>
    <w:rsid w:val="008517FA"/>
    <w:rsid w:val="008526AA"/>
    <w:rsid w:val="00853561"/>
    <w:rsid w:val="00857AAA"/>
    <w:rsid w:val="00861B31"/>
    <w:rsid w:val="00862511"/>
    <w:rsid w:val="00862DB0"/>
    <w:rsid w:val="008650F0"/>
    <w:rsid w:val="00865DEE"/>
    <w:rsid w:val="008674B6"/>
    <w:rsid w:val="00867AFB"/>
    <w:rsid w:val="00870555"/>
    <w:rsid w:val="00871F02"/>
    <w:rsid w:val="00873078"/>
    <w:rsid w:val="008732F0"/>
    <w:rsid w:val="00874101"/>
    <w:rsid w:val="008744E2"/>
    <w:rsid w:val="00874F53"/>
    <w:rsid w:val="00875A3B"/>
    <w:rsid w:val="00876812"/>
    <w:rsid w:val="008775D6"/>
    <w:rsid w:val="00877E77"/>
    <w:rsid w:val="00881127"/>
    <w:rsid w:val="00884F62"/>
    <w:rsid w:val="008864E6"/>
    <w:rsid w:val="00886BC5"/>
    <w:rsid w:val="00890A0D"/>
    <w:rsid w:val="00891832"/>
    <w:rsid w:val="008949A9"/>
    <w:rsid w:val="00894E87"/>
    <w:rsid w:val="008950A6"/>
    <w:rsid w:val="00895B85"/>
    <w:rsid w:val="00896485"/>
    <w:rsid w:val="008A1171"/>
    <w:rsid w:val="008A50F5"/>
    <w:rsid w:val="008A5572"/>
    <w:rsid w:val="008A606A"/>
    <w:rsid w:val="008A7135"/>
    <w:rsid w:val="008A7DD7"/>
    <w:rsid w:val="008B04F5"/>
    <w:rsid w:val="008B0F85"/>
    <w:rsid w:val="008B521E"/>
    <w:rsid w:val="008B5A2A"/>
    <w:rsid w:val="008C0700"/>
    <w:rsid w:val="008C2F5A"/>
    <w:rsid w:val="008C4A0B"/>
    <w:rsid w:val="008C4B8F"/>
    <w:rsid w:val="008C6652"/>
    <w:rsid w:val="008D1BE5"/>
    <w:rsid w:val="008D3224"/>
    <w:rsid w:val="008D41AF"/>
    <w:rsid w:val="008D6CD2"/>
    <w:rsid w:val="008E3430"/>
    <w:rsid w:val="008E5DE6"/>
    <w:rsid w:val="008F7643"/>
    <w:rsid w:val="008F7B2F"/>
    <w:rsid w:val="008F7D5B"/>
    <w:rsid w:val="00900A83"/>
    <w:rsid w:val="00902BB4"/>
    <w:rsid w:val="00904F78"/>
    <w:rsid w:val="0090559B"/>
    <w:rsid w:val="00907AA2"/>
    <w:rsid w:val="0091122C"/>
    <w:rsid w:val="00913D10"/>
    <w:rsid w:val="00914A93"/>
    <w:rsid w:val="009156FC"/>
    <w:rsid w:val="00920B33"/>
    <w:rsid w:val="00920C02"/>
    <w:rsid w:val="00921893"/>
    <w:rsid w:val="00924502"/>
    <w:rsid w:val="00926931"/>
    <w:rsid w:val="009275BC"/>
    <w:rsid w:val="0093018A"/>
    <w:rsid w:val="00931962"/>
    <w:rsid w:val="00931E78"/>
    <w:rsid w:val="009321EE"/>
    <w:rsid w:val="0093294E"/>
    <w:rsid w:val="00933D44"/>
    <w:rsid w:val="00936071"/>
    <w:rsid w:val="00937145"/>
    <w:rsid w:val="009419B3"/>
    <w:rsid w:val="00942A35"/>
    <w:rsid w:val="00942F10"/>
    <w:rsid w:val="009437B1"/>
    <w:rsid w:val="00943D7A"/>
    <w:rsid w:val="00945EDF"/>
    <w:rsid w:val="009504F7"/>
    <w:rsid w:val="0095338C"/>
    <w:rsid w:val="00953D18"/>
    <w:rsid w:val="009556EE"/>
    <w:rsid w:val="009600DC"/>
    <w:rsid w:val="009601AA"/>
    <w:rsid w:val="0096072E"/>
    <w:rsid w:val="00960933"/>
    <w:rsid w:val="009630FB"/>
    <w:rsid w:val="00964B85"/>
    <w:rsid w:val="00964DB5"/>
    <w:rsid w:val="00965442"/>
    <w:rsid w:val="009662A4"/>
    <w:rsid w:val="00967164"/>
    <w:rsid w:val="0096723F"/>
    <w:rsid w:val="0096775F"/>
    <w:rsid w:val="009679D8"/>
    <w:rsid w:val="00971C65"/>
    <w:rsid w:val="00972356"/>
    <w:rsid w:val="0097415A"/>
    <w:rsid w:val="00974714"/>
    <w:rsid w:val="0097667B"/>
    <w:rsid w:val="009800D3"/>
    <w:rsid w:val="00982DA3"/>
    <w:rsid w:val="0098472D"/>
    <w:rsid w:val="0098727A"/>
    <w:rsid w:val="00993C45"/>
    <w:rsid w:val="00994540"/>
    <w:rsid w:val="009949E1"/>
    <w:rsid w:val="00995D1E"/>
    <w:rsid w:val="00997127"/>
    <w:rsid w:val="009A0228"/>
    <w:rsid w:val="009A45AA"/>
    <w:rsid w:val="009A476E"/>
    <w:rsid w:val="009A4E33"/>
    <w:rsid w:val="009B042C"/>
    <w:rsid w:val="009B17D0"/>
    <w:rsid w:val="009B3E67"/>
    <w:rsid w:val="009B3FE2"/>
    <w:rsid w:val="009B6735"/>
    <w:rsid w:val="009B6B2C"/>
    <w:rsid w:val="009C0DD9"/>
    <w:rsid w:val="009C13DC"/>
    <w:rsid w:val="009C256E"/>
    <w:rsid w:val="009C25FD"/>
    <w:rsid w:val="009C2E28"/>
    <w:rsid w:val="009C2F0B"/>
    <w:rsid w:val="009C4C74"/>
    <w:rsid w:val="009C5F03"/>
    <w:rsid w:val="009C60BC"/>
    <w:rsid w:val="009C6477"/>
    <w:rsid w:val="009D081D"/>
    <w:rsid w:val="009D1C55"/>
    <w:rsid w:val="009D2607"/>
    <w:rsid w:val="009D3053"/>
    <w:rsid w:val="009D36A0"/>
    <w:rsid w:val="009D3A44"/>
    <w:rsid w:val="009D74EC"/>
    <w:rsid w:val="009D757D"/>
    <w:rsid w:val="009E1B30"/>
    <w:rsid w:val="009E1F07"/>
    <w:rsid w:val="009E2BD7"/>
    <w:rsid w:val="009E2DBD"/>
    <w:rsid w:val="009E361D"/>
    <w:rsid w:val="009E4212"/>
    <w:rsid w:val="009E4CD1"/>
    <w:rsid w:val="009E5E77"/>
    <w:rsid w:val="009E6917"/>
    <w:rsid w:val="009E7366"/>
    <w:rsid w:val="009E77A1"/>
    <w:rsid w:val="009E7C54"/>
    <w:rsid w:val="009F07D1"/>
    <w:rsid w:val="009F13B5"/>
    <w:rsid w:val="009F26D0"/>
    <w:rsid w:val="009F3DC7"/>
    <w:rsid w:val="009F3FD4"/>
    <w:rsid w:val="009F5EEA"/>
    <w:rsid w:val="009F6A98"/>
    <w:rsid w:val="009F72FD"/>
    <w:rsid w:val="00A016FB"/>
    <w:rsid w:val="00A0293B"/>
    <w:rsid w:val="00A02F7C"/>
    <w:rsid w:val="00A057A5"/>
    <w:rsid w:val="00A07617"/>
    <w:rsid w:val="00A108AE"/>
    <w:rsid w:val="00A109C7"/>
    <w:rsid w:val="00A11737"/>
    <w:rsid w:val="00A1285F"/>
    <w:rsid w:val="00A12987"/>
    <w:rsid w:val="00A1338C"/>
    <w:rsid w:val="00A15F72"/>
    <w:rsid w:val="00A16B80"/>
    <w:rsid w:val="00A17AB1"/>
    <w:rsid w:val="00A21438"/>
    <w:rsid w:val="00A21D1A"/>
    <w:rsid w:val="00A25C03"/>
    <w:rsid w:val="00A27258"/>
    <w:rsid w:val="00A30216"/>
    <w:rsid w:val="00A34191"/>
    <w:rsid w:val="00A35569"/>
    <w:rsid w:val="00A37735"/>
    <w:rsid w:val="00A40A94"/>
    <w:rsid w:val="00A436C1"/>
    <w:rsid w:val="00A43BCA"/>
    <w:rsid w:val="00A440CB"/>
    <w:rsid w:val="00A4486E"/>
    <w:rsid w:val="00A514DD"/>
    <w:rsid w:val="00A552C9"/>
    <w:rsid w:val="00A55A28"/>
    <w:rsid w:val="00A6037F"/>
    <w:rsid w:val="00A62859"/>
    <w:rsid w:val="00A63E03"/>
    <w:rsid w:val="00A64696"/>
    <w:rsid w:val="00A66669"/>
    <w:rsid w:val="00A66AD6"/>
    <w:rsid w:val="00A72280"/>
    <w:rsid w:val="00A7480C"/>
    <w:rsid w:val="00A756AA"/>
    <w:rsid w:val="00A77574"/>
    <w:rsid w:val="00A83F01"/>
    <w:rsid w:val="00A86B44"/>
    <w:rsid w:val="00A87094"/>
    <w:rsid w:val="00A902C7"/>
    <w:rsid w:val="00A92113"/>
    <w:rsid w:val="00A92392"/>
    <w:rsid w:val="00A92925"/>
    <w:rsid w:val="00A932F4"/>
    <w:rsid w:val="00A9397D"/>
    <w:rsid w:val="00A94280"/>
    <w:rsid w:val="00A95061"/>
    <w:rsid w:val="00A95ADC"/>
    <w:rsid w:val="00A970BB"/>
    <w:rsid w:val="00A97AA8"/>
    <w:rsid w:val="00AA1CA3"/>
    <w:rsid w:val="00AA23FD"/>
    <w:rsid w:val="00AA2CE9"/>
    <w:rsid w:val="00AA3FEB"/>
    <w:rsid w:val="00AA50D2"/>
    <w:rsid w:val="00AA5618"/>
    <w:rsid w:val="00AA5E9D"/>
    <w:rsid w:val="00AB0148"/>
    <w:rsid w:val="00AB0BF3"/>
    <w:rsid w:val="00AB165A"/>
    <w:rsid w:val="00AB33A8"/>
    <w:rsid w:val="00AB52F0"/>
    <w:rsid w:val="00AB71DE"/>
    <w:rsid w:val="00AC14E5"/>
    <w:rsid w:val="00AC1987"/>
    <w:rsid w:val="00AC203F"/>
    <w:rsid w:val="00AC3A18"/>
    <w:rsid w:val="00AC3E4E"/>
    <w:rsid w:val="00AC4970"/>
    <w:rsid w:val="00AC6A64"/>
    <w:rsid w:val="00AC73A6"/>
    <w:rsid w:val="00AD1E15"/>
    <w:rsid w:val="00AD2963"/>
    <w:rsid w:val="00AD2CD1"/>
    <w:rsid w:val="00AD48AA"/>
    <w:rsid w:val="00AE1801"/>
    <w:rsid w:val="00AE2E95"/>
    <w:rsid w:val="00AE33FE"/>
    <w:rsid w:val="00AE5718"/>
    <w:rsid w:val="00AE65D0"/>
    <w:rsid w:val="00AF1355"/>
    <w:rsid w:val="00AF1A43"/>
    <w:rsid w:val="00AF1F78"/>
    <w:rsid w:val="00AF284D"/>
    <w:rsid w:val="00AF35F0"/>
    <w:rsid w:val="00AF491A"/>
    <w:rsid w:val="00AF4C9F"/>
    <w:rsid w:val="00AF6122"/>
    <w:rsid w:val="00AF61A2"/>
    <w:rsid w:val="00AF7490"/>
    <w:rsid w:val="00B00122"/>
    <w:rsid w:val="00B00437"/>
    <w:rsid w:val="00B00E86"/>
    <w:rsid w:val="00B02773"/>
    <w:rsid w:val="00B03B88"/>
    <w:rsid w:val="00B061F5"/>
    <w:rsid w:val="00B06DF4"/>
    <w:rsid w:val="00B07D4A"/>
    <w:rsid w:val="00B07F5E"/>
    <w:rsid w:val="00B10268"/>
    <w:rsid w:val="00B1037F"/>
    <w:rsid w:val="00B10A9F"/>
    <w:rsid w:val="00B11421"/>
    <w:rsid w:val="00B14489"/>
    <w:rsid w:val="00B14B94"/>
    <w:rsid w:val="00B14E6F"/>
    <w:rsid w:val="00B151D6"/>
    <w:rsid w:val="00B15493"/>
    <w:rsid w:val="00B15855"/>
    <w:rsid w:val="00B1597A"/>
    <w:rsid w:val="00B2381C"/>
    <w:rsid w:val="00B24384"/>
    <w:rsid w:val="00B24967"/>
    <w:rsid w:val="00B24F39"/>
    <w:rsid w:val="00B2570A"/>
    <w:rsid w:val="00B25E1B"/>
    <w:rsid w:val="00B30D22"/>
    <w:rsid w:val="00B3309A"/>
    <w:rsid w:val="00B340EC"/>
    <w:rsid w:val="00B342C0"/>
    <w:rsid w:val="00B35AC9"/>
    <w:rsid w:val="00B35AE0"/>
    <w:rsid w:val="00B36C78"/>
    <w:rsid w:val="00B37305"/>
    <w:rsid w:val="00B41A22"/>
    <w:rsid w:val="00B41B7F"/>
    <w:rsid w:val="00B425AE"/>
    <w:rsid w:val="00B478AB"/>
    <w:rsid w:val="00B50A5F"/>
    <w:rsid w:val="00B52185"/>
    <w:rsid w:val="00B540F5"/>
    <w:rsid w:val="00B556AC"/>
    <w:rsid w:val="00B5576C"/>
    <w:rsid w:val="00B55BAF"/>
    <w:rsid w:val="00B567CC"/>
    <w:rsid w:val="00B609B3"/>
    <w:rsid w:val="00B60CAF"/>
    <w:rsid w:val="00B611CF"/>
    <w:rsid w:val="00B6170D"/>
    <w:rsid w:val="00B61A7B"/>
    <w:rsid w:val="00B63348"/>
    <w:rsid w:val="00B63850"/>
    <w:rsid w:val="00B645CA"/>
    <w:rsid w:val="00B659C6"/>
    <w:rsid w:val="00B71545"/>
    <w:rsid w:val="00B73064"/>
    <w:rsid w:val="00B800C2"/>
    <w:rsid w:val="00B853C4"/>
    <w:rsid w:val="00B862E9"/>
    <w:rsid w:val="00B87099"/>
    <w:rsid w:val="00B87FB7"/>
    <w:rsid w:val="00B92189"/>
    <w:rsid w:val="00B928A3"/>
    <w:rsid w:val="00B949A3"/>
    <w:rsid w:val="00B95925"/>
    <w:rsid w:val="00B95C8F"/>
    <w:rsid w:val="00B96C29"/>
    <w:rsid w:val="00B97304"/>
    <w:rsid w:val="00B97827"/>
    <w:rsid w:val="00B9792D"/>
    <w:rsid w:val="00B97E2B"/>
    <w:rsid w:val="00BA246D"/>
    <w:rsid w:val="00BA302D"/>
    <w:rsid w:val="00BA31FA"/>
    <w:rsid w:val="00BA4265"/>
    <w:rsid w:val="00BA48E5"/>
    <w:rsid w:val="00BA5053"/>
    <w:rsid w:val="00BA7661"/>
    <w:rsid w:val="00BA7E6F"/>
    <w:rsid w:val="00BB0B53"/>
    <w:rsid w:val="00BB2F07"/>
    <w:rsid w:val="00BB3DE5"/>
    <w:rsid w:val="00BB4005"/>
    <w:rsid w:val="00BB5593"/>
    <w:rsid w:val="00BB6DA6"/>
    <w:rsid w:val="00BC07C4"/>
    <w:rsid w:val="00BC11A6"/>
    <w:rsid w:val="00BC2D39"/>
    <w:rsid w:val="00BC2E82"/>
    <w:rsid w:val="00BC4DCC"/>
    <w:rsid w:val="00BC4E92"/>
    <w:rsid w:val="00BC4F04"/>
    <w:rsid w:val="00BD01AC"/>
    <w:rsid w:val="00BD074D"/>
    <w:rsid w:val="00BD1395"/>
    <w:rsid w:val="00BD14D5"/>
    <w:rsid w:val="00BD1D2E"/>
    <w:rsid w:val="00BD2F5B"/>
    <w:rsid w:val="00BD3259"/>
    <w:rsid w:val="00BD3443"/>
    <w:rsid w:val="00BE1733"/>
    <w:rsid w:val="00BE1980"/>
    <w:rsid w:val="00BE2F14"/>
    <w:rsid w:val="00BE4DDC"/>
    <w:rsid w:val="00BE4FBC"/>
    <w:rsid w:val="00BE6899"/>
    <w:rsid w:val="00BF12DA"/>
    <w:rsid w:val="00BF1B1C"/>
    <w:rsid w:val="00BF2E44"/>
    <w:rsid w:val="00BF3DC7"/>
    <w:rsid w:val="00BF4779"/>
    <w:rsid w:val="00BF75B6"/>
    <w:rsid w:val="00C0121C"/>
    <w:rsid w:val="00C02245"/>
    <w:rsid w:val="00C02FB2"/>
    <w:rsid w:val="00C03ACA"/>
    <w:rsid w:val="00C042FF"/>
    <w:rsid w:val="00C0577F"/>
    <w:rsid w:val="00C124D8"/>
    <w:rsid w:val="00C126AA"/>
    <w:rsid w:val="00C139F3"/>
    <w:rsid w:val="00C13F91"/>
    <w:rsid w:val="00C17005"/>
    <w:rsid w:val="00C205FD"/>
    <w:rsid w:val="00C213E2"/>
    <w:rsid w:val="00C23C5E"/>
    <w:rsid w:val="00C26DC8"/>
    <w:rsid w:val="00C325B5"/>
    <w:rsid w:val="00C325FE"/>
    <w:rsid w:val="00C347DF"/>
    <w:rsid w:val="00C3648D"/>
    <w:rsid w:val="00C3777B"/>
    <w:rsid w:val="00C407DA"/>
    <w:rsid w:val="00C459E2"/>
    <w:rsid w:val="00C45EE5"/>
    <w:rsid w:val="00C47310"/>
    <w:rsid w:val="00C47735"/>
    <w:rsid w:val="00C51A1C"/>
    <w:rsid w:val="00C51CF0"/>
    <w:rsid w:val="00C5209D"/>
    <w:rsid w:val="00C55C4E"/>
    <w:rsid w:val="00C57FA4"/>
    <w:rsid w:val="00C62141"/>
    <w:rsid w:val="00C63010"/>
    <w:rsid w:val="00C638D3"/>
    <w:rsid w:val="00C63BCB"/>
    <w:rsid w:val="00C65801"/>
    <w:rsid w:val="00C709AA"/>
    <w:rsid w:val="00C71990"/>
    <w:rsid w:val="00C72D89"/>
    <w:rsid w:val="00C730C1"/>
    <w:rsid w:val="00C73107"/>
    <w:rsid w:val="00C7343D"/>
    <w:rsid w:val="00C73E80"/>
    <w:rsid w:val="00C75AB9"/>
    <w:rsid w:val="00C765DB"/>
    <w:rsid w:val="00C76AC3"/>
    <w:rsid w:val="00C76E9F"/>
    <w:rsid w:val="00C76F7E"/>
    <w:rsid w:val="00C77194"/>
    <w:rsid w:val="00C81FAF"/>
    <w:rsid w:val="00C824C8"/>
    <w:rsid w:val="00C824CF"/>
    <w:rsid w:val="00C82B0A"/>
    <w:rsid w:val="00C830C6"/>
    <w:rsid w:val="00C856A4"/>
    <w:rsid w:val="00C90020"/>
    <w:rsid w:val="00C90470"/>
    <w:rsid w:val="00C90534"/>
    <w:rsid w:val="00C917F5"/>
    <w:rsid w:val="00C91F58"/>
    <w:rsid w:val="00C9779B"/>
    <w:rsid w:val="00CA0949"/>
    <w:rsid w:val="00CA0A25"/>
    <w:rsid w:val="00CA1007"/>
    <w:rsid w:val="00CA1364"/>
    <w:rsid w:val="00CA150B"/>
    <w:rsid w:val="00CA2719"/>
    <w:rsid w:val="00CA30FD"/>
    <w:rsid w:val="00CA5FF6"/>
    <w:rsid w:val="00CB11D4"/>
    <w:rsid w:val="00CB1E0A"/>
    <w:rsid w:val="00CB26D7"/>
    <w:rsid w:val="00CB37F9"/>
    <w:rsid w:val="00CB39F0"/>
    <w:rsid w:val="00CB4A24"/>
    <w:rsid w:val="00CB641A"/>
    <w:rsid w:val="00CC08D0"/>
    <w:rsid w:val="00CC1A0D"/>
    <w:rsid w:val="00CC2F7D"/>
    <w:rsid w:val="00CC454B"/>
    <w:rsid w:val="00CC493F"/>
    <w:rsid w:val="00CC53EC"/>
    <w:rsid w:val="00CC5403"/>
    <w:rsid w:val="00CD087E"/>
    <w:rsid w:val="00CD308A"/>
    <w:rsid w:val="00CD455F"/>
    <w:rsid w:val="00CD488A"/>
    <w:rsid w:val="00CD4D1B"/>
    <w:rsid w:val="00CD6A0C"/>
    <w:rsid w:val="00CE3315"/>
    <w:rsid w:val="00CE65B5"/>
    <w:rsid w:val="00CE6DAF"/>
    <w:rsid w:val="00CE76BC"/>
    <w:rsid w:val="00CF00F5"/>
    <w:rsid w:val="00CF073D"/>
    <w:rsid w:val="00CF0B3E"/>
    <w:rsid w:val="00CF1591"/>
    <w:rsid w:val="00CF3235"/>
    <w:rsid w:val="00CF41C1"/>
    <w:rsid w:val="00CF4675"/>
    <w:rsid w:val="00CF6BDC"/>
    <w:rsid w:val="00CF7188"/>
    <w:rsid w:val="00CF7DFC"/>
    <w:rsid w:val="00CF7FCC"/>
    <w:rsid w:val="00D0168A"/>
    <w:rsid w:val="00D016F0"/>
    <w:rsid w:val="00D02B6E"/>
    <w:rsid w:val="00D02DD7"/>
    <w:rsid w:val="00D05AF2"/>
    <w:rsid w:val="00D06535"/>
    <w:rsid w:val="00D06D44"/>
    <w:rsid w:val="00D1010C"/>
    <w:rsid w:val="00D105C3"/>
    <w:rsid w:val="00D108A3"/>
    <w:rsid w:val="00D1144D"/>
    <w:rsid w:val="00D115C7"/>
    <w:rsid w:val="00D11D8D"/>
    <w:rsid w:val="00D14E5E"/>
    <w:rsid w:val="00D15FBC"/>
    <w:rsid w:val="00D2308A"/>
    <w:rsid w:val="00D234CE"/>
    <w:rsid w:val="00D2373C"/>
    <w:rsid w:val="00D238C8"/>
    <w:rsid w:val="00D23B86"/>
    <w:rsid w:val="00D24392"/>
    <w:rsid w:val="00D24CD5"/>
    <w:rsid w:val="00D25C9E"/>
    <w:rsid w:val="00D30D4F"/>
    <w:rsid w:val="00D3140F"/>
    <w:rsid w:val="00D32490"/>
    <w:rsid w:val="00D334DA"/>
    <w:rsid w:val="00D33DFD"/>
    <w:rsid w:val="00D3795B"/>
    <w:rsid w:val="00D37FBA"/>
    <w:rsid w:val="00D402B2"/>
    <w:rsid w:val="00D424A8"/>
    <w:rsid w:val="00D425DB"/>
    <w:rsid w:val="00D43370"/>
    <w:rsid w:val="00D438C7"/>
    <w:rsid w:val="00D43F6E"/>
    <w:rsid w:val="00D44395"/>
    <w:rsid w:val="00D44E61"/>
    <w:rsid w:val="00D45C59"/>
    <w:rsid w:val="00D47F79"/>
    <w:rsid w:val="00D5053A"/>
    <w:rsid w:val="00D52AB0"/>
    <w:rsid w:val="00D55429"/>
    <w:rsid w:val="00D5545D"/>
    <w:rsid w:val="00D57A6F"/>
    <w:rsid w:val="00D600DC"/>
    <w:rsid w:val="00D608C6"/>
    <w:rsid w:val="00D63529"/>
    <w:rsid w:val="00D635CB"/>
    <w:rsid w:val="00D64825"/>
    <w:rsid w:val="00D653CF"/>
    <w:rsid w:val="00D65CD7"/>
    <w:rsid w:val="00D737FC"/>
    <w:rsid w:val="00D73A44"/>
    <w:rsid w:val="00D73D4E"/>
    <w:rsid w:val="00D748E6"/>
    <w:rsid w:val="00D76178"/>
    <w:rsid w:val="00D8056B"/>
    <w:rsid w:val="00D8081D"/>
    <w:rsid w:val="00D81418"/>
    <w:rsid w:val="00D83008"/>
    <w:rsid w:val="00D9561B"/>
    <w:rsid w:val="00D958A7"/>
    <w:rsid w:val="00D96AC7"/>
    <w:rsid w:val="00D977EE"/>
    <w:rsid w:val="00D97AE0"/>
    <w:rsid w:val="00DA0832"/>
    <w:rsid w:val="00DA1245"/>
    <w:rsid w:val="00DA1F3F"/>
    <w:rsid w:val="00DA24A6"/>
    <w:rsid w:val="00DA308A"/>
    <w:rsid w:val="00DA4488"/>
    <w:rsid w:val="00DA5545"/>
    <w:rsid w:val="00DA6280"/>
    <w:rsid w:val="00DA63CF"/>
    <w:rsid w:val="00DB2628"/>
    <w:rsid w:val="00DB42CD"/>
    <w:rsid w:val="00DB6B8A"/>
    <w:rsid w:val="00DC0596"/>
    <w:rsid w:val="00DC1FEA"/>
    <w:rsid w:val="00DC24D8"/>
    <w:rsid w:val="00DC3D09"/>
    <w:rsid w:val="00DC54B9"/>
    <w:rsid w:val="00DC6982"/>
    <w:rsid w:val="00DC76B0"/>
    <w:rsid w:val="00DD0414"/>
    <w:rsid w:val="00DD09B9"/>
    <w:rsid w:val="00DD257C"/>
    <w:rsid w:val="00DD2A69"/>
    <w:rsid w:val="00DD48CA"/>
    <w:rsid w:val="00DD4DFE"/>
    <w:rsid w:val="00DD5313"/>
    <w:rsid w:val="00DD56C8"/>
    <w:rsid w:val="00DD5A2F"/>
    <w:rsid w:val="00DD6692"/>
    <w:rsid w:val="00DE07D6"/>
    <w:rsid w:val="00DE10EA"/>
    <w:rsid w:val="00DE27E9"/>
    <w:rsid w:val="00DE3C2D"/>
    <w:rsid w:val="00DE41B1"/>
    <w:rsid w:val="00DE4B60"/>
    <w:rsid w:val="00DE4B68"/>
    <w:rsid w:val="00DE4BD7"/>
    <w:rsid w:val="00DE534F"/>
    <w:rsid w:val="00DF3CB5"/>
    <w:rsid w:val="00DF3D80"/>
    <w:rsid w:val="00DF4F58"/>
    <w:rsid w:val="00DF54F7"/>
    <w:rsid w:val="00DF63E7"/>
    <w:rsid w:val="00E00330"/>
    <w:rsid w:val="00E01239"/>
    <w:rsid w:val="00E02BCF"/>
    <w:rsid w:val="00E03266"/>
    <w:rsid w:val="00E03866"/>
    <w:rsid w:val="00E0557E"/>
    <w:rsid w:val="00E05613"/>
    <w:rsid w:val="00E07225"/>
    <w:rsid w:val="00E074CD"/>
    <w:rsid w:val="00E077AC"/>
    <w:rsid w:val="00E07DD6"/>
    <w:rsid w:val="00E114AC"/>
    <w:rsid w:val="00E1182B"/>
    <w:rsid w:val="00E1745E"/>
    <w:rsid w:val="00E17618"/>
    <w:rsid w:val="00E214E5"/>
    <w:rsid w:val="00E21C93"/>
    <w:rsid w:val="00E236DC"/>
    <w:rsid w:val="00E23EE5"/>
    <w:rsid w:val="00E26D47"/>
    <w:rsid w:val="00E2709B"/>
    <w:rsid w:val="00E279E9"/>
    <w:rsid w:val="00E27CA9"/>
    <w:rsid w:val="00E30478"/>
    <w:rsid w:val="00E30B0F"/>
    <w:rsid w:val="00E328AB"/>
    <w:rsid w:val="00E3534D"/>
    <w:rsid w:val="00E35E87"/>
    <w:rsid w:val="00E36750"/>
    <w:rsid w:val="00E370D4"/>
    <w:rsid w:val="00E37357"/>
    <w:rsid w:val="00E413B4"/>
    <w:rsid w:val="00E42F42"/>
    <w:rsid w:val="00E451A7"/>
    <w:rsid w:val="00E4708E"/>
    <w:rsid w:val="00E47AD5"/>
    <w:rsid w:val="00E47D1E"/>
    <w:rsid w:val="00E5060D"/>
    <w:rsid w:val="00E51003"/>
    <w:rsid w:val="00E5145A"/>
    <w:rsid w:val="00E52407"/>
    <w:rsid w:val="00E53992"/>
    <w:rsid w:val="00E545FD"/>
    <w:rsid w:val="00E558ED"/>
    <w:rsid w:val="00E55CCB"/>
    <w:rsid w:val="00E55FE0"/>
    <w:rsid w:val="00E57451"/>
    <w:rsid w:val="00E610D2"/>
    <w:rsid w:val="00E61EB9"/>
    <w:rsid w:val="00E61F60"/>
    <w:rsid w:val="00E64FFE"/>
    <w:rsid w:val="00E65001"/>
    <w:rsid w:val="00E654F7"/>
    <w:rsid w:val="00E6610C"/>
    <w:rsid w:val="00E66E6E"/>
    <w:rsid w:val="00E67818"/>
    <w:rsid w:val="00E67E88"/>
    <w:rsid w:val="00E704AA"/>
    <w:rsid w:val="00E72383"/>
    <w:rsid w:val="00E728FC"/>
    <w:rsid w:val="00E736F9"/>
    <w:rsid w:val="00E73EEA"/>
    <w:rsid w:val="00E745B6"/>
    <w:rsid w:val="00E74929"/>
    <w:rsid w:val="00E751AF"/>
    <w:rsid w:val="00E773FA"/>
    <w:rsid w:val="00E816A3"/>
    <w:rsid w:val="00E82303"/>
    <w:rsid w:val="00E83D48"/>
    <w:rsid w:val="00E853D5"/>
    <w:rsid w:val="00E87782"/>
    <w:rsid w:val="00E90D72"/>
    <w:rsid w:val="00E92F71"/>
    <w:rsid w:val="00E94154"/>
    <w:rsid w:val="00E950AC"/>
    <w:rsid w:val="00EA1C7A"/>
    <w:rsid w:val="00EA1F54"/>
    <w:rsid w:val="00EA26E4"/>
    <w:rsid w:val="00EA2CA1"/>
    <w:rsid w:val="00EA3366"/>
    <w:rsid w:val="00EA357A"/>
    <w:rsid w:val="00EA3DFF"/>
    <w:rsid w:val="00EA5F2F"/>
    <w:rsid w:val="00EA7443"/>
    <w:rsid w:val="00EB1EAB"/>
    <w:rsid w:val="00EB5CA5"/>
    <w:rsid w:val="00EB6454"/>
    <w:rsid w:val="00EB6482"/>
    <w:rsid w:val="00EB7056"/>
    <w:rsid w:val="00EC3143"/>
    <w:rsid w:val="00EC3623"/>
    <w:rsid w:val="00EC6D93"/>
    <w:rsid w:val="00EC6E7A"/>
    <w:rsid w:val="00EC7585"/>
    <w:rsid w:val="00ED0511"/>
    <w:rsid w:val="00ED2957"/>
    <w:rsid w:val="00ED3892"/>
    <w:rsid w:val="00ED39EF"/>
    <w:rsid w:val="00ED4FF6"/>
    <w:rsid w:val="00ED6759"/>
    <w:rsid w:val="00ED6AB1"/>
    <w:rsid w:val="00EE048E"/>
    <w:rsid w:val="00EE1B42"/>
    <w:rsid w:val="00EE33A6"/>
    <w:rsid w:val="00EE57C9"/>
    <w:rsid w:val="00EE75E2"/>
    <w:rsid w:val="00EE7955"/>
    <w:rsid w:val="00EF0483"/>
    <w:rsid w:val="00EF313B"/>
    <w:rsid w:val="00EF38F8"/>
    <w:rsid w:val="00EF464B"/>
    <w:rsid w:val="00EF5152"/>
    <w:rsid w:val="00EF7AFD"/>
    <w:rsid w:val="00F0229C"/>
    <w:rsid w:val="00F07935"/>
    <w:rsid w:val="00F07B39"/>
    <w:rsid w:val="00F12817"/>
    <w:rsid w:val="00F13052"/>
    <w:rsid w:val="00F13EA4"/>
    <w:rsid w:val="00F14830"/>
    <w:rsid w:val="00F14AAE"/>
    <w:rsid w:val="00F161FA"/>
    <w:rsid w:val="00F16B55"/>
    <w:rsid w:val="00F16BE5"/>
    <w:rsid w:val="00F17440"/>
    <w:rsid w:val="00F20398"/>
    <w:rsid w:val="00F209BD"/>
    <w:rsid w:val="00F21D93"/>
    <w:rsid w:val="00F23ADA"/>
    <w:rsid w:val="00F2743E"/>
    <w:rsid w:val="00F3180E"/>
    <w:rsid w:val="00F31B8B"/>
    <w:rsid w:val="00F323CB"/>
    <w:rsid w:val="00F33AE4"/>
    <w:rsid w:val="00F341E7"/>
    <w:rsid w:val="00F34CA5"/>
    <w:rsid w:val="00F35E6D"/>
    <w:rsid w:val="00F43043"/>
    <w:rsid w:val="00F46FBB"/>
    <w:rsid w:val="00F47781"/>
    <w:rsid w:val="00F5137A"/>
    <w:rsid w:val="00F52AB5"/>
    <w:rsid w:val="00F537E4"/>
    <w:rsid w:val="00F5388D"/>
    <w:rsid w:val="00F54043"/>
    <w:rsid w:val="00F5471E"/>
    <w:rsid w:val="00F54BCD"/>
    <w:rsid w:val="00F55B16"/>
    <w:rsid w:val="00F5767C"/>
    <w:rsid w:val="00F61963"/>
    <w:rsid w:val="00F62332"/>
    <w:rsid w:val="00F65247"/>
    <w:rsid w:val="00F65CFB"/>
    <w:rsid w:val="00F66FAC"/>
    <w:rsid w:val="00F6772F"/>
    <w:rsid w:val="00F6787D"/>
    <w:rsid w:val="00F678ED"/>
    <w:rsid w:val="00F72F5C"/>
    <w:rsid w:val="00F73366"/>
    <w:rsid w:val="00F74E82"/>
    <w:rsid w:val="00F76A25"/>
    <w:rsid w:val="00F80862"/>
    <w:rsid w:val="00F81989"/>
    <w:rsid w:val="00F82556"/>
    <w:rsid w:val="00F829C1"/>
    <w:rsid w:val="00F8534E"/>
    <w:rsid w:val="00F86864"/>
    <w:rsid w:val="00F868F0"/>
    <w:rsid w:val="00F90AC2"/>
    <w:rsid w:val="00F91595"/>
    <w:rsid w:val="00F92EC9"/>
    <w:rsid w:val="00F940E2"/>
    <w:rsid w:val="00F949F5"/>
    <w:rsid w:val="00F95283"/>
    <w:rsid w:val="00F967FE"/>
    <w:rsid w:val="00FA03A3"/>
    <w:rsid w:val="00FA0A60"/>
    <w:rsid w:val="00FA227E"/>
    <w:rsid w:val="00FA42D6"/>
    <w:rsid w:val="00FA4D9D"/>
    <w:rsid w:val="00FA5EC6"/>
    <w:rsid w:val="00FA6236"/>
    <w:rsid w:val="00FA63EB"/>
    <w:rsid w:val="00FA7F4C"/>
    <w:rsid w:val="00FB1AE8"/>
    <w:rsid w:val="00FB2326"/>
    <w:rsid w:val="00FB2F8C"/>
    <w:rsid w:val="00FB3520"/>
    <w:rsid w:val="00FB5EF7"/>
    <w:rsid w:val="00FB7C02"/>
    <w:rsid w:val="00FC20B4"/>
    <w:rsid w:val="00FC4ECA"/>
    <w:rsid w:val="00FC68F1"/>
    <w:rsid w:val="00FC76BF"/>
    <w:rsid w:val="00FC7C15"/>
    <w:rsid w:val="00FC7C71"/>
    <w:rsid w:val="00FD12A4"/>
    <w:rsid w:val="00FD20CF"/>
    <w:rsid w:val="00FD27F6"/>
    <w:rsid w:val="00FD2AFA"/>
    <w:rsid w:val="00FD74BC"/>
    <w:rsid w:val="00FD7DE5"/>
    <w:rsid w:val="00FE0779"/>
    <w:rsid w:val="00FE2008"/>
    <w:rsid w:val="00FE296F"/>
    <w:rsid w:val="00FE2BDE"/>
    <w:rsid w:val="00FE310B"/>
    <w:rsid w:val="00FE4399"/>
    <w:rsid w:val="00FE4A46"/>
    <w:rsid w:val="00FE5A43"/>
    <w:rsid w:val="00FE7307"/>
    <w:rsid w:val="00FF097F"/>
    <w:rsid w:val="00FF0BC2"/>
    <w:rsid w:val="00FF1DAA"/>
    <w:rsid w:val="00FF43FA"/>
    <w:rsid w:val="00FF4A4D"/>
    <w:rsid w:val="00FF5829"/>
    <w:rsid w:val="00FF5B72"/>
    <w:rsid w:val="00FF692D"/>
    <w:rsid w:val="00FF6D3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DF61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semiHidden="1" w:unhideWhenUsed="1"/>
    <w:lsdException w:name="HTML Typewriter"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B77"/>
    <w:rPr>
      <w:sz w:val="24"/>
      <w:szCs w:val="24"/>
      <w:lang w:val="en-GB" w:eastAsia="en-GB"/>
    </w:rPr>
  </w:style>
  <w:style w:type="paragraph" w:styleId="Heading1">
    <w:name w:val="heading 1"/>
    <w:basedOn w:val="Normal"/>
    <w:next w:val="Normal"/>
    <w:link w:val="Heading1Char"/>
    <w:qFormat/>
    <w:rsid w:val="004366EA"/>
    <w:pPr>
      <w:keepNext/>
      <w:spacing w:after="720" w:line="360" w:lineRule="auto"/>
      <w:ind w:left="720" w:hanging="720"/>
      <w:jc w:val="center"/>
      <w:outlineLvl w:val="0"/>
    </w:pPr>
    <w:rPr>
      <w:b/>
      <w:bCs/>
      <w:sz w:val="40"/>
      <w:szCs w:val="40"/>
    </w:rPr>
  </w:style>
  <w:style w:type="paragraph" w:styleId="Heading3">
    <w:name w:val="heading 3"/>
    <w:basedOn w:val="Normal"/>
    <w:next w:val="Normal"/>
    <w:link w:val="Heading3Char"/>
    <w:semiHidden/>
    <w:unhideWhenUsed/>
    <w:qFormat/>
    <w:rsid w:val="00AB0148"/>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link w:val="HeaderChar"/>
    <w:uiPriority w:val="99"/>
    <w:rsid w:val="003C0D1D"/>
    <w:pPr>
      <w:tabs>
        <w:tab w:val="center" w:pos="4320"/>
        <w:tab w:val="right" w:pos="8640"/>
      </w:tabs>
    </w:pPr>
  </w:style>
  <w:style w:type="paragraph" w:styleId="Title">
    <w:name w:val="Title"/>
    <w:basedOn w:val="Normal"/>
    <w:link w:val="TitleChar"/>
    <w:qFormat/>
    <w:rsid w:val="00023EA8"/>
    <w:pPr>
      <w:widowControl w:val="0"/>
      <w:overflowPunct w:val="0"/>
      <w:autoSpaceDE w:val="0"/>
      <w:autoSpaceDN w:val="0"/>
      <w:adjustRightInd w:val="0"/>
      <w:jc w:val="center"/>
    </w:pPr>
    <w:rPr>
      <w:kern w:val="28"/>
    </w:rPr>
  </w:style>
  <w:style w:type="paragraph" w:styleId="DocumentMap">
    <w:name w:val="Document Map"/>
    <w:basedOn w:val="Normal"/>
    <w:semiHidden/>
    <w:rsid w:val="0027674D"/>
    <w:pPr>
      <w:shd w:val="clear" w:color="auto" w:fill="000080"/>
    </w:pPr>
    <w:rPr>
      <w:rFonts w:ascii="Tahoma" w:hAnsi="Tahoma" w:cs="Tahoma"/>
      <w:sz w:val="20"/>
    </w:rPr>
  </w:style>
  <w:style w:type="character" w:customStyle="1" w:styleId="TitleChar">
    <w:name w:val="Title Char"/>
    <w:link w:val="Title"/>
    <w:rsid w:val="00431798"/>
    <w:rPr>
      <w:kern w:val="28"/>
      <w:sz w:val="24"/>
      <w:szCs w:val="24"/>
    </w:rPr>
  </w:style>
  <w:style w:type="paragraph" w:styleId="BodyText">
    <w:name w:val="Body Text"/>
    <w:basedOn w:val="Normal"/>
    <w:link w:val="BodyTextChar"/>
    <w:rsid w:val="00E1182B"/>
    <w:rPr>
      <w:rFonts w:ascii="Courier New" w:hAnsi="Courier New" w:cs="Courier New"/>
      <w:b/>
      <w:bCs/>
      <w:sz w:val="20"/>
    </w:rPr>
  </w:style>
  <w:style w:type="character" w:customStyle="1" w:styleId="BodyTextChar">
    <w:name w:val="Body Text Char"/>
    <w:link w:val="BodyText"/>
    <w:rsid w:val="00E1182B"/>
    <w:rPr>
      <w:rFonts w:ascii="Courier New" w:hAnsi="Courier New" w:cs="Courier New"/>
      <w:b/>
      <w:bCs/>
      <w:szCs w:val="24"/>
    </w:rPr>
  </w:style>
  <w:style w:type="character" w:customStyle="1" w:styleId="FooterChar">
    <w:name w:val="Footer Char"/>
    <w:link w:val="Footer"/>
    <w:uiPriority w:val="99"/>
    <w:rsid w:val="00842D81"/>
    <w:rPr>
      <w:sz w:val="24"/>
    </w:rPr>
  </w:style>
  <w:style w:type="character" w:customStyle="1" w:styleId="Heading1Char">
    <w:name w:val="Heading 1 Char"/>
    <w:link w:val="Heading1"/>
    <w:rsid w:val="004366EA"/>
    <w:rPr>
      <w:b/>
      <w:bCs/>
      <w:sz w:val="40"/>
      <w:szCs w:val="40"/>
      <w:lang w:val="en-US" w:eastAsia="en-US"/>
    </w:rPr>
  </w:style>
  <w:style w:type="paragraph" w:styleId="TOCHeading">
    <w:name w:val="TOC Heading"/>
    <w:basedOn w:val="Heading1"/>
    <w:next w:val="Normal"/>
    <w:uiPriority w:val="39"/>
    <w:unhideWhenUsed/>
    <w:qFormat/>
    <w:rsid w:val="003159BC"/>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qFormat/>
    <w:rsid w:val="00032681"/>
    <w:pPr>
      <w:spacing w:before="120"/>
    </w:pPr>
    <w:rPr>
      <w:rFonts w:asciiTheme="minorHAnsi" w:hAnsiTheme="minorHAnsi"/>
      <w:b/>
      <w:bCs/>
    </w:rPr>
  </w:style>
  <w:style w:type="character" w:styleId="Hyperlink">
    <w:name w:val="Hyperlink"/>
    <w:uiPriority w:val="99"/>
    <w:unhideWhenUsed/>
    <w:rsid w:val="003159BC"/>
    <w:rPr>
      <w:color w:val="0000FF"/>
      <w:u w:val="single"/>
    </w:rPr>
  </w:style>
  <w:style w:type="paragraph" w:styleId="TOC2">
    <w:name w:val="toc 2"/>
    <w:basedOn w:val="Normal"/>
    <w:next w:val="Normal"/>
    <w:autoRedefine/>
    <w:uiPriority w:val="39"/>
    <w:unhideWhenUsed/>
    <w:qFormat/>
    <w:rsid w:val="003C12BD"/>
    <w:pPr>
      <w:ind w:left="240"/>
    </w:pPr>
    <w:rPr>
      <w:rFonts w:asciiTheme="minorHAnsi" w:hAnsiTheme="minorHAnsi"/>
      <w:b/>
      <w:bCs/>
      <w:sz w:val="22"/>
      <w:szCs w:val="22"/>
    </w:rPr>
  </w:style>
  <w:style w:type="paragraph" w:styleId="TOC3">
    <w:name w:val="toc 3"/>
    <w:basedOn w:val="Normal"/>
    <w:next w:val="Normal"/>
    <w:autoRedefine/>
    <w:uiPriority w:val="39"/>
    <w:unhideWhenUsed/>
    <w:qFormat/>
    <w:rsid w:val="003C12BD"/>
    <w:pPr>
      <w:ind w:left="480"/>
    </w:pPr>
    <w:rPr>
      <w:rFonts w:asciiTheme="minorHAnsi" w:hAnsiTheme="minorHAnsi"/>
      <w:sz w:val="22"/>
      <w:szCs w:val="22"/>
    </w:rPr>
  </w:style>
  <w:style w:type="paragraph" w:styleId="BalloonText">
    <w:name w:val="Balloon Text"/>
    <w:basedOn w:val="Normal"/>
    <w:link w:val="BalloonTextChar"/>
    <w:rsid w:val="003C12BD"/>
    <w:rPr>
      <w:rFonts w:ascii="Tahoma" w:hAnsi="Tahoma" w:cs="Tahoma"/>
      <w:sz w:val="16"/>
      <w:szCs w:val="16"/>
    </w:rPr>
  </w:style>
  <w:style w:type="character" w:customStyle="1" w:styleId="BalloonTextChar">
    <w:name w:val="Balloon Text Char"/>
    <w:link w:val="BalloonText"/>
    <w:rsid w:val="003C12BD"/>
    <w:rPr>
      <w:rFonts w:ascii="Tahoma" w:hAnsi="Tahoma" w:cs="Tahoma"/>
      <w:sz w:val="16"/>
      <w:szCs w:val="16"/>
    </w:rPr>
  </w:style>
  <w:style w:type="character" w:styleId="CommentReference">
    <w:name w:val="annotation reference"/>
    <w:rsid w:val="00D44395"/>
    <w:rPr>
      <w:sz w:val="16"/>
      <w:szCs w:val="16"/>
    </w:rPr>
  </w:style>
  <w:style w:type="paragraph" w:styleId="TableofFigures">
    <w:name w:val="table of figures"/>
    <w:basedOn w:val="Normal"/>
    <w:next w:val="Normal"/>
    <w:uiPriority w:val="99"/>
    <w:rsid w:val="003C12BD"/>
    <w:rPr>
      <w:szCs w:val="20"/>
    </w:rPr>
  </w:style>
  <w:style w:type="paragraph" w:styleId="CommentText">
    <w:name w:val="annotation text"/>
    <w:basedOn w:val="Normal"/>
    <w:link w:val="CommentTextChar"/>
    <w:rsid w:val="00D44395"/>
    <w:rPr>
      <w:sz w:val="20"/>
    </w:rPr>
  </w:style>
  <w:style w:type="character" w:customStyle="1" w:styleId="CommentTextChar">
    <w:name w:val="Comment Text Char"/>
    <w:basedOn w:val="DefaultParagraphFont"/>
    <w:link w:val="CommentText"/>
    <w:rsid w:val="00D44395"/>
  </w:style>
  <w:style w:type="paragraph" w:styleId="CommentSubject">
    <w:name w:val="annotation subject"/>
    <w:basedOn w:val="CommentText"/>
    <w:next w:val="CommentText"/>
    <w:link w:val="CommentSubjectChar"/>
    <w:rsid w:val="00D44395"/>
    <w:rPr>
      <w:b/>
      <w:bCs/>
    </w:rPr>
  </w:style>
  <w:style w:type="character" w:customStyle="1" w:styleId="CommentSubjectChar">
    <w:name w:val="Comment Subject Char"/>
    <w:link w:val="CommentSubject"/>
    <w:rsid w:val="00D44395"/>
    <w:rPr>
      <w:b/>
      <w:bCs/>
    </w:rPr>
  </w:style>
  <w:style w:type="table" w:styleId="TableGrid">
    <w:name w:val="Table Grid"/>
    <w:basedOn w:val="TableNormal"/>
    <w:rsid w:val="000B34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GlossaryDefinition">
    <w:name w:val="Glossary Definition"/>
    <w:basedOn w:val="BodyText"/>
    <w:rsid w:val="002D054B"/>
    <w:pPr>
      <w:tabs>
        <w:tab w:val="right" w:pos="8640"/>
      </w:tabs>
      <w:spacing w:after="280"/>
      <w:jc w:val="both"/>
    </w:pPr>
    <w:rPr>
      <w:rFonts w:ascii="Garamond" w:hAnsi="Garamond" w:cs="Times New Roman"/>
      <w:b w:val="0"/>
      <w:bCs w:val="0"/>
      <w:spacing w:val="-2"/>
      <w:sz w:val="24"/>
      <w:szCs w:val="20"/>
    </w:rPr>
  </w:style>
  <w:style w:type="character" w:customStyle="1" w:styleId="GlossaryEntry">
    <w:name w:val="Glossary Entry"/>
    <w:rsid w:val="002D054B"/>
    <w:rPr>
      <w:b/>
    </w:rPr>
  </w:style>
  <w:style w:type="character" w:customStyle="1" w:styleId="ListHeadings">
    <w:name w:val="List Headings"/>
    <w:rsid w:val="002D054B"/>
    <w:rPr>
      <w:i/>
      <w:iCs/>
    </w:rPr>
  </w:style>
  <w:style w:type="paragraph" w:styleId="ListNumber">
    <w:name w:val="List Number"/>
    <w:basedOn w:val="Normal"/>
    <w:rsid w:val="002D054B"/>
    <w:pPr>
      <w:numPr>
        <w:numId w:val="23"/>
      </w:numPr>
      <w:tabs>
        <w:tab w:val="right" w:leader="dot" w:pos="7440"/>
      </w:tabs>
      <w:spacing w:line="360" w:lineRule="auto"/>
      <w:jc w:val="both"/>
    </w:pPr>
    <w:rPr>
      <w:rFonts w:ascii="Garamond" w:hAnsi="Garamond"/>
      <w:spacing w:val="-2"/>
    </w:rPr>
  </w:style>
  <w:style w:type="character" w:customStyle="1" w:styleId="Heading3Char">
    <w:name w:val="Heading 3 Char"/>
    <w:link w:val="Heading3"/>
    <w:semiHidden/>
    <w:rsid w:val="00AB0148"/>
    <w:rPr>
      <w:rFonts w:ascii="Cambria" w:eastAsia="Times New Roman" w:hAnsi="Cambria" w:cs="Times New Roman"/>
      <w:b/>
      <w:bCs/>
      <w:sz w:val="26"/>
      <w:szCs w:val="26"/>
    </w:rPr>
  </w:style>
  <w:style w:type="paragraph" w:customStyle="1" w:styleId="StyleBodyTextLinespacingDouble1">
    <w:name w:val="Style Body Text + Line spacing:  Double1"/>
    <w:basedOn w:val="Normal"/>
    <w:rsid w:val="00AB0148"/>
    <w:pPr>
      <w:numPr>
        <w:numId w:val="5"/>
      </w:numPr>
      <w:spacing w:after="240" w:line="480" w:lineRule="auto"/>
      <w:contextualSpacing/>
      <w:jc w:val="both"/>
    </w:pPr>
    <w:rPr>
      <w:szCs w:val="22"/>
    </w:rPr>
  </w:style>
  <w:style w:type="paragraph" w:styleId="Caption">
    <w:name w:val="caption"/>
    <w:basedOn w:val="Normal"/>
    <w:next w:val="Normal"/>
    <w:link w:val="CaptionChar"/>
    <w:qFormat/>
    <w:rsid w:val="002938BB"/>
    <w:pPr>
      <w:spacing w:before="120" w:after="240"/>
      <w:jc w:val="center"/>
    </w:pPr>
    <w:rPr>
      <w:b/>
      <w:bCs/>
    </w:rPr>
  </w:style>
  <w:style w:type="character" w:customStyle="1" w:styleId="CaptionChar">
    <w:name w:val="Caption Char"/>
    <w:link w:val="Caption"/>
    <w:rsid w:val="002938BB"/>
    <w:rPr>
      <w:b/>
      <w:bCs/>
      <w:sz w:val="24"/>
    </w:rPr>
  </w:style>
  <w:style w:type="paragraph" w:styleId="ListParagraph">
    <w:name w:val="List Paragraph"/>
    <w:basedOn w:val="Normal"/>
    <w:uiPriority w:val="34"/>
    <w:qFormat/>
    <w:rsid w:val="00DE4B60"/>
    <w:pPr>
      <w:ind w:left="720"/>
      <w:contextualSpacing/>
    </w:pPr>
  </w:style>
  <w:style w:type="character" w:customStyle="1" w:styleId="HeaderChar">
    <w:name w:val="Header Char"/>
    <w:link w:val="Header"/>
    <w:uiPriority w:val="99"/>
    <w:rsid w:val="00F6787D"/>
    <w:rPr>
      <w:sz w:val="24"/>
    </w:rPr>
  </w:style>
  <w:style w:type="character" w:customStyle="1" w:styleId="hlfld-title">
    <w:name w:val="hlfld-title"/>
    <w:rsid w:val="00171A2F"/>
  </w:style>
  <w:style w:type="character" w:customStyle="1" w:styleId="mw-headline">
    <w:name w:val="mw-headline"/>
    <w:rsid w:val="005F06BE"/>
  </w:style>
  <w:style w:type="paragraph" w:styleId="TOC4">
    <w:name w:val="toc 4"/>
    <w:basedOn w:val="Normal"/>
    <w:next w:val="Normal"/>
    <w:autoRedefine/>
    <w:rsid w:val="000E19D1"/>
    <w:pPr>
      <w:ind w:left="720"/>
    </w:pPr>
    <w:rPr>
      <w:rFonts w:asciiTheme="minorHAnsi" w:hAnsiTheme="minorHAnsi"/>
      <w:sz w:val="20"/>
      <w:szCs w:val="20"/>
    </w:rPr>
  </w:style>
  <w:style w:type="paragraph" w:styleId="TOC5">
    <w:name w:val="toc 5"/>
    <w:basedOn w:val="Normal"/>
    <w:next w:val="Normal"/>
    <w:autoRedefine/>
    <w:rsid w:val="000E19D1"/>
    <w:pPr>
      <w:ind w:left="960"/>
    </w:pPr>
    <w:rPr>
      <w:rFonts w:asciiTheme="minorHAnsi" w:hAnsiTheme="minorHAnsi"/>
      <w:sz w:val="20"/>
      <w:szCs w:val="20"/>
    </w:rPr>
  </w:style>
  <w:style w:type="paragraph" w:styleId="TOC6">
    <w:name w:val="toc 6"/>
    <w:basedOn w:val="Normal"/>
    <w:next w:val="Normal"/>
    <w:autoRedefine/>
    <w:rsid w:val="000E19D1"/>
    <w:pPr>
      <w:ind w:left="1200"/>
    </w:pPr>
    <w:rPr>
      <w:rFonts w:asciiTheme="minorHAnsi" w:hAnsiTheme="minorHAnsi"/>
      <w:sz w:val="20"/>
      <w:szCs w:val="20"/>
    </w:rPr>
  </w:style>
  <w:style w:type="paragraph" w:styleId="TOC7">
    <w:name w:val="toc 7"/>
    <w:basedOn w:val="Normal"/>
    <w:next w:val="Normal"/>
    <w:autoRedefine/>
    <w:rsid w:val="000E19D1"/>
    <w:pPr>
      <w:ind w:left="1440"/>
    </w:pPr>
    <w:rPr>
      <w:rFonts w:asciiTheme="minorHAnsi" w:hAnsiTheme="minorHAnsi"/>
      <w:sz w:val="20"/>
      <w:szCs w:val="20"/>
    </w:rPr>
  </w:style>
  <w:style w:type="paragraph" w:styleId="TOC8">
    <w:name w:val="toc 8"/>
    <w:basedOn w:val="Normal"/>
    <w:next w:val="Normal"/>
    <w:autoRedefine/>
    <w:rsid w:val="000E19D1"/>
    <w:pPr>
      <w:ind w:left="1680"/>
    </w:pPr>
    <w:rPr>
      <w:rFonts w:asciiTheme="minorHAnsi" w:hAnsiTheme="minorHAnsi"/>
      <w:sz w:val="20"/>
      <w:szCs w:val="20"/>
    </w:rPr>
  </w:style>
  <w:style w:type="paragraph" w:styleId="TOC9">
    <w:name w:val="toc 9"/>
    <w:basedOn w:val="Normal"/>
    <w:next w:val="Normal"/>
    <w:autoRedefine/>
    <w:rsid w:val="000E19D1"/>
    <w:pPr>
      <w:ind w:left="1920"/>
    </w:pPr>
    <w:rPr>
      <w:rFonts w:asciiTheme="minorHAnsi" w:hAnsiTheme="minorHAnsi"/>
      <w:sz w:val="20"/>
      <w:szCs w:val="20"/>
    </w:rPr>
  </w:style>
  <w:style w:type="character" w:styleId="Emphasis">
    <w:name w:val="Emphasis"/>
    <w:qFormat/>
    <w:rsid w:val="004366EA"/>
    <w:rPr>
      <w:i/>
      <w:iCs/>
    </w:rPr>
  </w:style>
  <w:style w:type="paragraph" w:styleId="NormalWeb">
    <w:name w:val="Normal (Web)"/>
    <w:basedOn w:val="Normal"/>
    <w:uiPriority w:val="99"/>
    <w:unhideWhenUsed/>
    <w:rsid w:val="0081029B"/>
    <w:pPr>
      <w:spacing w:before="100" w:beforeAutospacing="1" w:after="100" w:afterAutospacing="1"/>
    </w:pPr>
  </w:style>
  <w:style w:type="table" w:styleId="TableSimple3">
    <w:name w:val="Table Simple 3"/>
    <w:basedOn w:val="TableNormal"/>
    <w:rsid w:val="00B9782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Theme">
    <w:name w:val="Table Theme"/>
    <w:basedOn w:val="TableNormal"/>
    <w:rsid w:val="00B978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42415"/>
  </w:style>
  <w:style w:type="character" w:customStyle="1" w:styleId="highwire-cite-metadata-journal">
    <w:name w:val="highwire-cite-metadata-journal"/>
    <w:basedOn w:val="DefaultParagraphFont"/>
    <w:rsid w:val="0061399F"/>
  </w:style>
  <w:style w:type="character" w:customStyle="1" w:styleId="highwire-cite-metadata-date">
    <w:name w:val="highwire-cite-metadata-date"/>
    <w:basedOn w:val="DefaultParagraphFont"/>
    <w:rsid w:val="0061399F"/>
  </w:style>
  <w:style w:type="character" w:customStyle="1" w:styleId="highwire-cite-metadata-volume">
    <w:name w:val="highwire-cite-metadata-volume"/>
    <w:basedOn w:val="DefaultParagraphFont"/>
    <w:rsid w:val="0061399F"/>
  </w:style>
  <w:style w:type="character" w:customStyle="1" w:styleId="highwire-cite-metadata-issue">
    <w:name w:val="highwire-cite-metadata-issue"/>
    <w:basedOn w:val="DefaultParagraphFont"/>
    <w:rsid w:val="0061399F"/>
  </w:style>
  <w:style w:type="character" w:customStyle="1" w:styleId="highwire-cite-metadata-pages">
    <w:name w:val="highwire-cite-metadata-pages"/>
    <w:basedOn w:val="DefaultParagraphFont"/>
    <w:rsid w:val="0061399F"/>
  </w:style>
  <w:style w:type="character" w:styleId="Strong">
    <w:name w:val="Strong"/>
    <w:basedOn w:val="DefaultParagraphFont"/>
    <w:uiPriority w:val="22"/>
    <w:qFormat/>
    <w:rsid w:val="001D3B48"/>
    <w:rPr>
      <w:b/>
      <w:bCs/>
    </w:rPr>
  </w:style>
  <w:style w:type="character" w:customStyle="1" w:styleId="visually-hidden">
    <w:name w:val="visually-hidden"/>
    <w:basedOn w:val="DefaultParagraphFont"/>
    <w:rsid w:val="001D3B48"/>
  </w:style>
  <w:style w:type="table" w:customStyle="1" w:styleId="TableGrid1">
    <w:name w:val="Table Grid1"/>
    <w:basedOn w:val="TableNormal"/>
    <w:next w:val="TableGrid"/>
    <w:uiPriority w:val="39"/>
    <w:rsid w:val="00E37357"/>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37357"/>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7D48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6861">
      <w:bodyDiv w:val="1"/>
      <w:marLeft w:val="0"/>
      <w:marRight w:val="0"/>
      <w:marTop w:val="0"/>
      <w:marBottom w:val="0"/>
      <w:divBdr>
        <w:top w:val="none" w:sz="0" w:space="0" w:color="auto"/>
        <w:left w:val="none" w:sz="0" w:space="0" w:color="auto"/>
        <w:bottom w:val="none" w:sz="0" w:space="0" w:color="auto"/>
        <w:right w:val="none" w:sz="0" w:space="0" w:color="auto"/>
      </w:divBdr>
    </w:div>
    <w:div w:id="4940381">
      <w:bodyDiv w:val="1"/>
      <w:marLeft w:val="0"/>
      <w:marRight w:val="0"/>
      <w:marTop w:val="0"/>
      <w:marBottom w:val="0"/>
      <w:divBdr>
        <w:top w:val="none" w:sz="0" w:space="0" w:color="auto"/>
        <w:left w:val="none" w:sz="0" w:space="0" w:color="auto"/>
        <w:bottom w:val="none" w:sz="0" w:space="0" w:color="auto"/>
        <w:right w:val="none" w:sz="0" w:space="0" w:color="auto"/>
      </w:divBdr>
    </w:div>
    <w:div w:id="11156033">
      <w:bodyDiv w:val="1"/>
      <w:marLeft w:val="0"/>
      <w:marRight w:val="0"/>
      <w:marTop w:val="0"/>
      <w:marBottom w:val="0"/>
      <w:divBdr>
        <w:top w:val="none" w:sz="0" w:space="0" w:color="auto"/>
        <w:left w:val="none" w:sz="0" w:space="0" w:color="auto"/>
        <w:bottom w:val="none" w:sz="0" w:space="0" w:color="auto"/>
        <w:right w:val="none" w:sz="0" w:space="0" w:color="auto"/>
      </w:divBdr>
    </w:div>
    <w:div w:id="14619333">
      <w:bodyDiv w:val="1"/>
      <w:marLeft w:val="0"/>
      <w:marRight w:val="0"/>
      <w:marTop w:val="0"/>
      <w:marBottom w:val="0"/>
      <w:divBdr>
        <w:top w:val="none" w:sz="0" w:space="0" w:color="auto"/>
        <w:left w:val="none" w:sz="0" w:space="0" w:color="auto"/>
        <w:bottom w:val="none" w:sz="0" w:space="0" w:color="auto"/>
        <w:right w:val="none" w:sz="0" w:space="0" w:color="auto"/>
      </w:divBdr>
    </w:div>
    <w:div w:id="52580583">
      <w:bodyDiv w:val="1"/>
      <w:marLeft w:val="0"/>
      <w:marRight w:val="0"/>
      <w:marTop w:val="0"/>
      <w:marBottom w:val="0"/>
      <w:divBdr>
        <w:top w:val="none" w:sz="0" w:space="0" w:color="auto"/>
        <w:left w:val="none" w:sz="0" w:space="0" w:color="auto"/>
        <w:bottom w:val="none" w:sz="0" w:space="0" w:color="auto"/>
        <w:right w:val="none" w:sz="0" w:space="0" w:color="auto"/>
      </w:divBdr>
    </w:div>
    <w:div w:id="99112287">
      <w:bodyDiv w:val="1"/>
      <w:marLeft w:val="0"/>
      <w:marRight w:val="0"/>
      <w:marTop w:val="0"/>
      <w:marBottom w:val="0"/>
      <w:divBdr>
        <w:top w:val="none" w:sz="0" w:space="0" w:color="auto"/>
        <w:left w:val="none" w:sz="0" w:space="0" w:color="auto"/>
        <w:bottom w:val="none" w:sz="0" w:space="0" w:color="auto"/>
        <w:right w:val="none" w:sz="0" w:space="0" w:color="auto"/>
      </w:divBdr>
    </w:div>
    <w:div w:id="101920116">
      <w:bodyDiv w:val="1"/>
      <w:marLeft w:val="0"/>
      <w:marRight w:val="0"/>
      <w:marTop w:val="0"/>
      <w:marBottom w:val="0"/>
      <w:divBdr>
        <w:top w:val="none" w:sz="0" w:space="0" w:color="auto"/>
        <w:left w:val="none" w:sz="0" w:space="0" w:color="auto"/>
        <w:bottom w:val="none" w:sz="0" w:space="0" w:color="auto"/>
        <w:right w:val="none" w:sz="0" w:space="0" w:color="auto"/>
      </w:divBdr>
    </w:div>
    <w:div w:id="152651653">
      <w:bodyDiv w:val="1"/>
      <w:marLeft w:val="0"/>
      <w:marRight w:val="0"/>
      <w:marTop w:val="0"/>
      <w:marBottom w:val="0"/>
      <w:divBdr>
        <w:top w:val="none" w:sz="0" w:space="0" w:color="auto"/>
        <w:left w:val="none" w:sz="0" w:space="0" w:color="auto"/>
        <w:bottom w:val="none" w:sz="0" w:space="0" w:color="auto"/>
        <w:right w:val="none" w:sz="0" w:space="0" w:color="auto"/>
      </w:divBdr>
    </w:div>
    <w:div w:id="158548277">
      <w:bodyDiv w:val="1"/>
      <w:marLeft w:val="0"/>
      <w:marRight w:val="0"/>
      <w:marTop w:val="0"/>
      <w:marBottom w:val="0"/>
      <w:divBdr>
        <w:top w:val="none" w:sz="0" w:space="0" w:color="auto"/>
        <w:left w:val="none" w:sz="0" w:space="0" w:color="auto"/>
        <w:bottom w:val="none" w:sz="0" w:space="0" w:color="auto"/>
        <w:right w:val="none" w:sz="0" w:space="0" w:color="auto"/>
      </w:divBdr>
      <w:divsChild>
        <w:div w:id="251472502">
          <w:marLeft w:val="1166"/>
          <w:marRight w:val="0"/>
          <w:marTop w:val="0"/>
          <w:marBottom w:val="0"/>
          <w:divBdr>
            <w:top w:val="none" w:sz="0" w:space="0" w:color="auto"/>
            <w:left w:val="none" w:sz="0" w:space="0" w:color="auto"/>
            <w:bottom w:val="none" w:sz="0" w:space="0" w:color="auto"/>
            <w:right w:val="none" w:sz="0" w:space="0" w:color="auto"/>
          </w:divBdr>
        </w:div>
      </w:divsChild>
    </w:div>
    <w:div w:id="159196047">
      <w:bodyDiv w:val="1"/>
      <w:marLeft w:val="0"/>
      <w:marRight w:val="0"/>
      <w:marTop w:val="0"/>
      <w:marBottom w:val="0"/>
      <w:divBdr>
        <w:top w:val="none" w:sz="0" w:space="0" w:color="auto"/>
        <w:left w:val="none" w:sz="0" w:space="0" w:color="auto"/>
        <w:bottom w:val="none" w:sz="0" w:space="0" w:color="auto"/>
        <w:right w:val="none" w:sz="0" w:space="0" w:color="auto"/>
      </w:divBdr>
    </w:div>
    <w:div w:id="181476106">
      <w:bodyDiv w:val="1"/>
      <w:marLeft w:val="0"/>
      <w:marRight w:val="0"/>
      <w:marTop w:val="0"/>
      <w:marBottom w:val="0"/>
      <w:divBdr>
        <w:top w:val="none" w:sz="0" w:space="0" w:color="auto"/>
        <w:left w:val="none" w:sz="0" w:space="0" w:color="auto"/>
        <w:bottom w:val="none" w:sz="0" w:space="0" w:color="auto"/>
        <w:right w:val="none" w:sz="0" w:space="0" w:color="auto"/>
      </w:divBdr>
    </w:div>
    <w:div w:id="193810062">
      <w:bodyDiv w:val="1"/>
      <w:marLeft w:val="0"/>
      <w:marRight w:val="0"/>
      <w:marTop w:val="0"/>
      <w:marBottom w:val="0"/>
      <w:divBdr>
        <w:top w:val="none" w:sz="0" w:space="0" w:color="auto"/>
        <w:left w:val="none" w:sz="0" w:space="0" w:color="auto"/>
        <w:bottom w:val="none" w:sz="0" w:space="0" w:color="auto"/>
        <w:right w:val="none" w:sz="0" w:space="0" w:color="auto"/>
      </w:divBdr>
    </w:div>
    <w:div w:id="208881487">
      <w:bodyDiv w:val="1"/>
      <w:marLeft w:val="0"/>
      <w:marRight w:val="0"/>
      <w:marTop w:val="0"/>
      <w:marBottom w:val="0"/>
      <w:divBdr>
        <w:top w:val="none" w:sz="0" w:space="0" w:color="auto"/>
        <w:left w:val="none" w:sz="0" w:space="0" w:color="auto"/>
        <w:bottom w:val="none" w:sz="0" w:space="0" w:color="auto"/>
        <w:right w:val="none" w:sz="0" w:space="0" w:color="auto"/>
      </w:divBdr>
    </w:div>
    <w:div w:id="240943066">
      <w:bodyDiv w:val="1"/>
      <w:marLeft w:val="0"/>
      <w:marRight w:val="0"/>
      <w:marTop w:val="0"/>
      <w:marBottom w:val="0"/>
      <w:divBdr>
        <w:top w:val="none" w:sz="0" w:space="0" w:color="auto"/>
        <w:left w:val="none" w:sz="0" w:space="0" w:color="auto"/>
        <w:bottom w:val="none" w:sz="0" w:space="0" w:color="auto"/>
        <w:right w:val="none" w:sz="0" w:space="0" w:color="auto"/>
      </w:divBdr>
    </w:div>
    <w:div w:id="265965905">
      <w:bodyDiv w:val="1"/>
      <w:marLeft w:val="0"/>
      <w:marRight w:val="0"/>
      <w:marTop w:val="0"/>
      <w:marBottom w:val="0"/>
      <w:divBdr>
        <w:top w:val="none" w:sz="0" w:space="0" w:color="auto"/>
        <w:left w:val="none" w:sz="0" w:space="0" w:color="auto"/>
        <w:bottom w:val="none" w:sz="0" w:space="0" w:color="auto"/>
        <w:right w:val="none" w:sz="0" w:space="0" w:color="auto"/>
      </w:divBdr>
    </w:div>
    <w:div w:id="277763192">
      <w:bodyDiv w:val="1"/>
      <w:marLeft w:val="0"/>
      <w:marRight w:val="0"/>
      <w:marTop w:val="0"/>
      <w:marBottom w:val="0"/>
      <w:divBdr>
        <w:top w:val="none" w:sz="0" w:space="0" w:color="auto"/>
        <w:left w:val="none" w:sz="0" w:space="0" w:color="auto"/>
        <w:bottom w:val="none" w:sz="0" w:space="0" w:color="auto"/>
        <w:right w:val="none" w:sz="0" w:space="0" w:color="auto"/>
      </w:divBdr>
    </w:div>
    <w:div w:id="304239925">
      <w:bodyDiv w:val="1"/>
      <w:marLeft w:val="0"/>
      <w:marRight w:val="0"/>
      <w:marTop w:val="0"/>
      <w:marBottom w:val="0"/>
      <w:divBdr>
        <w:top w:val="none" w:sz="0" w:space="0" w:color="auto"/>
        <w:left w:val="none" w:sz="0" w:space="0" w:color="auto"/>
        <w:bottom w:val="none" w:sz="0" w:space="0" w:color="auto"/>
        <w:right w:val="none" w:sz="0" w:space="0" w:color="auto"/>
      </w:divBdr>
    </w:div>
    <w:div w:id="305085079">
      <w:bodyDiv w:val="1"/>
      <w:marLeft w:val="0"/>
      <w:marRight w:val="0"/>
      <w:marTop w:val="0"/>
      <w:marBottom w:val="0"/>
      <w:divBdr>
        <w:top w:val="none" w:sz="0" w:space="0" w:color="auto"/>
        <w:left w:val="none" w:sz="0" w:space="0" w:color="auto"/>
        <w:bottom w:val="none" w:sz="0" w:space="0" w:color="auto"/>
        <w:right w:val="none" w:sz="0" w:space="0" w:color="auto"/>
      </w:divBdr>
    </w:div>
    <w:div w:id="306320500">
      <w:bodyDiv w:val="1"/>
      <w:marLeft w:val="0"/>
      <w:marRight w:val="0"/>
      <w:marTop w:val="0"/>
      <w:marBottom w:val="0"/>
      <w:divBdr>
        <w:top w:val="none" w:sz="0" w:space="0" w:color="auto"/>
        <w:left w:val="none" w:sz="0" w:space="0" w:color="auto"/>
        <w:bottom w:val="none" w:sz="0" w:space="0" w:color="auto"/>
        <w:right w:val="none" w:sz="0" w:space="0" w:color="auto"/>
      </w:divBdr>
    </w:div>
    <w:div w:id="348718721">
      <w:bodyDiv w:val="1"/>
      <w:marLeft w:val="0"/>
      <w:marRight w:val="0"/>
      <w:marTop w:val="0"/>
      <w:marBottom w:val="0"/>
      <w:divBdr>
        <w:top w:val="none" w:sz="0" w:space="0" w:color="auto"/>
        <w:left w:val="none" w:sz="0" w:space="0" w:color="auto"/>
        <w:bottom w:val="none" w:sz="0" w:space="0" w:color="auto"/>
        <w:right w:val="none" w:sz="0" w:space="0" w:color="auto"/>
      </w:divBdr>
    </w:div>
    <w:div w:id="353190320">
      <w:bodyDiv w:val="1"/>
      <w:marLeft w:val="0"/>
      <w:marRight w:val="0"/>
      <w:marTop w:val="0"/>
      <w:marBottom w:val="0"/>
      <w:divBdr>
        <w:top w:val="none" w:sz="0" w:space="0" w:color="auto"/>
        <w:left w:val="none" w:sz="0" w:space="0" w:color="auto"/>
        <w:bottom w:val="none" w:sz="0" w:space="0" w:color="auto"/>
        <w:right w:val="none" w:sz="0" w:space="0" w:color="auto"/>
      </w:divBdr>
      <w:divsChild>
        <w:div w:id="666174902">
          <w:marLeft w:val="547"/>
          <w:marRight w:val="0"/>
          <w:marTop w:val="77"/>
          <w:marBottom w:val="0"/>
          <w:divBdr>
            <w:top w:val="none" w:sz="0" w:space="0" w:color="auto"/>
            <w:left w:val="none" w:sz="0" w:space="0" w:color="auto"/>
            <w:bottom w:val="none" w:sz="0" w:space="0" w:color="auto"/>
            <w:right w:val="none" w:sz="0" w:space="0" w:color="auto"/>
          </w:divBdr>
        </w:div>
        <w:div w:id="1419398970">
          <w:marLeft w:val="547"/>
          <w:marRight w:val="0"/>
          <w:marTop w:val="77"/>
          <w:marBottom w:val="0"/>
          <w:divBdr>
            <w:top w:val="none" w:sz="0" w:space="0" w:color="auto"/>
            <w:left w:val="none" w:sz="0" w:space="0" w:color="auto"/>
            <w:bottom w:val="none" w:sz="0" w:space="0" w:color="auto"/>
            <w:right w:val="none" w:sz="0" w:space="0" w:color="auto"/>
          </w:divBdr>
        </w:div>
      </w:divsChild>
    </w:div>
    <w:div w:id="361709956">
      <w:bodyDiv w:val="1"/>
      <w:marLeft w:val="0"/>
      <w:marRight w:val="0"/>
      <w:marTop w:val="0"/>
      <w:marBottom w:val="0"/>
      <w:divBdr>
        <w:top w:val="none" w:sz="0" w:space="0" w:color="auto"/>
        <w:left w:val="none" w:sz="0" w:space="0" w:color="auto"/>
        <w:bottom w:val="none" w:sz="0" w:space="0" w:color="auto"/>
        <w:right w:val="none" w:sz="0" w:space="0" w:color="auto"/>
      </w:divBdr>
    </w:div>
    <w:div w:id="361712412">
      <w:bodyDiv w:val="1"/>
      <w:marLeft w:val="0"/>
      <w:marRight w:val="0"/>
      <w:marTop w:val="0"/>
      <w:marBottom w:val="0"/>
      <w:divBdr>
        <w:top w:val="none" w:sz="0" w:space="0" w:color="auto"/>
        <w:left w:val="none" w:sz="0" w:space="0" w:color="auto"/>
        <w:bottom w:val="none" w:sz="0" w:space="0" w:color="auto"/>
        <w:right w:val="none" w:sz="0" w:space="0" w:color="auto"/>
      </w:divBdr>
    </w:div>
    <w:div w:id="367730621">
      <w:bodyDiv w:val="1"/>
      <w:marLeft w:val="0"/>
      <w:marRight w:val="0"/>
      <w:marTop w:val="0"/>
      <w:marBottom w:val="0"/>
      <w:divBdr>
        <w:top w:val="none" w:sz="0" w:space="0" w:color="auto"/>
        <w:left w:val="none" w:sz="0" w:space="0" w:color="auto"/>
        <w:bottom w:val="none" w:sz="0" w:space="0" w:color="auto"/>
        <w:right w:val="none" w:sz="0" w:space="0" w:color="auto"/>
      </w:divBdr>
    </w:div>
    <w:div w:id="373774603">
      <w:bodyDiv w:val="1"/>
      <w:marLeft w:val="0"/>
      <w:marRight w:val="0"/>
      <w:marTop w:val="0"/>
      <w:marBottom w:val="0"/>
      <w:divBdr>
        <w:top w:val="none" w:sz="0" w:space="0" w:color="auto"/>
        <w:left w:val="none" w:sz="0" w:space="0" w:color="auto"/>
        <w:bottom w:val="none" w:sz="0" w:space="0" w:color="auto"/>
        <w:right w:val="none" w:sz="0" w:space="0" w:color="auto"/>
      </w:divBdr>
    </w:div>
    <w:div w:id="399596921">
      <w:bodyDiv w:val="1"/>
      <w:marLeft w:val="0"/>
      <w:marRight w:val="0"/>
      <w:marTop w:val="0"/>
      <w:marBottom w:val="0"/>
      <w:divBdr>
        <w:top w:val="none" w:sz="0" w:space="0" w:color="auto"/>
        <w:left w:val="none" w:sz="0" w:space="0" w:color="auto"/>
        <w:bottom w:val="none" w:sz="0" w:space="0" w:color="auto"/>
        <w:right w:val="none" w:sz="0" w:space="0" w:color="auto"/>
      </w:divBdr>
    </w:div>
    <w:div w:id="420489435">
      <w:bodyDiv w:val="1"/>
      <w:marLeft w:val="0"/>
      <w:marRight w:val="0"/>
      <w:marTop w:val="0"/>
      <w:marBottom w:val="0"/>
      <w:divBdr>
        <w:top w:val="none" w:sz="0" w:space="0" w:color="auto"/>
        <w:left w:val="none" w:sz="0" w:space="0" w:color="auto"/>
        <w:bottom w:val="none" w:sz="0" w:space="0" w:color="auto"/>
        <w:right w:val="none" w:sz="0" w:space="0" w:color="auto"/>
      </w:divBdr>
    </w:div>
    <w:div w:id="432365256">
      <w:bodyDiv w:val="1"/>
      <w:marLeft w:val="0"/>
      <w:marRight w:val="0"/>
      <w:marTop w:val="0"/>
      <w:marBottom w:val="0"/>
      <w:divBdr>
        <w:top w:val="none" w:sz="0" w:space="0" w:color="auto"/>
        <w:left w:val="none" w:sz="0" w:space="0" w:color="auto"/>
        <w:bottom w:val="none" w:sz="0" w:space="0" w:color="auto"/>
        <w:right w:val="none" w:sz="0" w:space="0" w:color="auto"/>
      </w:divBdr>
    </w:div>
    <w:div w:id="437916326">
      <w:bodyDiv w:val="1"/>
      <w:marLeft w:val="0"/>
      <w:marRight w:val="0"/>
      <w:marTop w:val="0"/>
      <w:marBottom w:val="0"/>
      <w:divBdr>
        <w:top w:val="none" w:sz="0" w:space="0" w:color="auto"/>
        <w:left w:val="none" w:sz="0" w:space="0" w:color="auto"/>
        <w:bottom w:val="none" w:sz="0" w:space="0" w:color="auto"/>
        <w:right w:val="none" w:sz="0" w:space="0" w:color="auto"/>
      </w:divBdr>
    </w:div>
    <w:div w:id="439643562">
      <w:bodyDiv w:val="1"/>
      <w:marLeft w:val="0"/>
      <w:marRight w:val="0"/>
      <w:marTop w:val="0"/>
      <w:marBottom w:val="0"/>
      <w:divBdr>
        <w:top w:val="none" w:sz="0" w:space="0" w:color="auto"/>
        <w:left w:val="none" w:sz="0" w:space="0" w:color="auto"/>
        <w:bottom w:val="none" w:sz="0" w:space="0" w:color="auto"/>
        <w:right w:val="none" w:sz="0" w:space="0" w:color="auto"/>
      </w:divBdr>
    </w:div>
    <w:div w:id="456604139">
      <w:bodyDiv w:val="1"/>
      <w:marLeft w:val="0"/>
      <w:marRight w:val="0"/>
      <w:marTop w:val="0"/>
      <w:marBottom w:val="0"/>
      <w:divBdr>
        <w:top w:val="none" w:sz="0" w:space="0" w:color="auto"/>
        <w:left w:val="none" w:sz="0" w:space="0" w:color="auto"/>
        <w:bottom w:val="none" w:sz="0" w:space="0" w:color="auto"/>
        <w:right w:val="none" w:sz="0" w:space="0" w:color="auto"/>
      </w:divBdr>
    </w:div>
    <w:div w:id="480343376">
      <w:bodyDiv w:val="1"/>
      <w:marLeft w:val="0"/>
      <w:marRight w:val="0"/>
      <w:marTop w:val="0"/>
      <w:marBottom w:val="0"/>
      <w:divBdr>
        <w:top w:val="none" w:sz="0" w:space="0" w:color="auto"/>
        <w:left w:val="none" w:sz="0" w:space="0" w:color="auto"/>
        <w:bottom w:val="none" w:sz="0" w:space="0" w:color="auto"/>
        <w:right w:val="none" w:sz="0" w:space="0" w:color="auto"/>
      </w:divBdr>
    </w:div>
    <w:div w:id="484902194">
      <w:bodyDiv w:val="1"/>
      <w:marLeft w:val="0"/>
      <w:marRight w:val="0"/>
      <w:marTop w:val="0"/>
      <w:marBottom w:val="0"/>
      <w:divBdr>
        <w:top w:val="none" w:sz="0" w:space="0" w:color="auto"/>
        <w:left w:val="none" w:sz="0" w:space="0" w:color="auto"/>
        <w:bottom w:val="none" w:sz="0" w:space="0" w:color="auto"/>
        <w:right w:val="none" w:sz="0" w:space="0" w:color="auto"/>
      </w:divBdr>
    </w:div>
    <w:div w:id="499739128">
      <w:bodyDiv w:val="1"/>
      <w:marLeft w:val="0"/>
      <w:marRight w:val="0"/>
      <w:marTop w:val="0"/>
      <w:marBottom w:val="0"/>
      <w:divBdr>
        <w:top w:val="none" w:sz="0" w:space="0" w:color="auto"/>
        <w:left w:val="none" w:sz="0" w:space="0" w:color="auto"/>
        <w:bottom w:val="none" w:sz="0" w:space="0" w:color="auto"/>
        <w:right w:val="none" w:sz="0" w:space="0" w:color="auto"/>
      </w:divBdr>
    </w:div>
    <w:div w:id="533350105">
      <w:bodyDiv w:val="1"/>
      <w:marLeft w:val="0"/>
      <w:marRight w:val="0"/>
      <w:marTop w:val="0"/>
      <w:marBottom w:val="0"/>
      <w:divBdr>
        <w:top w:val="none" w:sz="0" w:space="0" w:color="auto"/>
        <w:left w:val="none" w:sz="0" w:space="0" w:color="auto"/>
        <w:bottom w:val="none" w:sz="0" w:space="0" w:color="auto"/>
        <w:right w:val="none" w:sz="0" w:space="0" w:color="auto"/>
      </w:divBdr>
    </w:div>
    <w:div w:id="546992330">
      <w:bodyDiv w:val="1"/>
      <w:marLeft w:val="0"/>
      <w:marRight w:val="0"/>
      <w:marTop w:val="0"/>
      <w:marBottom w:val="0"/>
      <w:divBdr>
        <w:top w:val="none" w:sz="0" w:space="0" w:color="auto"/>
        <w:left w:val="none" w:sz="0" w:space="0" w:color="auto"/>
        <w:bottom w:val="none" w:sz="0" w:space="0" w:color="auto"/>
        <w:right w:val="none" w:sz="0" w:space="0" w:color="auto"/>
      </w:divBdr>
    </w:div>
    <w:div w:id="552887764">
      <w:bodyDiv w:val="1"/>
      <w:marLeft w:val="0"/>
      <w:marRight w:val="0"/>
      <w:marTop w:val="0"/>
      <w:marBottom w:val="0"/>
      <w:divBdr>
        <w:top w:val="none" w:sz="0" w:space="0" w:color="auto"/>
        <w:left w:val="none" w:sz="0" w:space="0" w:color="auto"/>
        <w:bottom w:val="none" w:sz="0" w:space="0" w:color="auto"/>
        <w:right w:val="none" w:sz="0" w:space="0" w:color="auto"/>
      </w:divBdr>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584069225">
      <w:bodyDiv w:val="1"/>
      <w:marLeft w:val="0"/>
      <w:marRight w:val="0"/>
      <w:marTop w:val="0"/>
      <w:marBottom w:val="0"/>
      <w:divBdr>
        <w:top w:val="none" w:sz="0" w:space="0" w:color="auto"/>
        <w:left w:val="none" w:sz="0" w:space="0" w:color="auto"/>
        <w:bottom w:val="none" w:sz="0" w:space="0" w:color="auto"/>
        <w:right w:val="none" w:sz="0" w:space="0" w:color="auto"/>
      </w:divBdr>
    </w:div>
    <w:div w:id="592590067">
      <w:bodyDiv w:val="1"/>
      <w:marLeft w:val="0"/>
      <w:marRight w:val="0"/>
      <w:marTop w:val="0"/>
      <w:marBottom w:val="0"/>
      <w:divBdr>
        <w:top w:val="none" w:sz="0" w:space="0" w:color="auto"/>
        <w:left w:val="none" w:sz="0" w:space="0" w:color="auto"/>
        <w:bottom w:val="none" w:sz="0" w:space="0" w:color="auto"/>
        <w:right w:val="none" w:sz="0" w:space="0" w:color="auto"/>
      </w:divBdr>
    </w:div>
    <w:div w:id="639309691">
      <w:bodyDiv w:val="1"/>
      <w:marLeft w:val="0"/>
      <w:marRight w:val="0"/>
      <w:marTop w:val="0"/>
      <w:marBottom w:val="0"/>
      <w:divBdr>
        <w:top w:val="none" w:sz="0" w:space="0" w:color="auto"/>
        <w:left w:val="none" w:sz="0" w:space="0" w:color="auto"/>
        <w:bottom w:val="none" w:sz="0" w:space="0" w:color="auto"/>
        <w:right w:val="none" w:sz="0" w:space="0" w:color="auto"/>
      </w:divBdr>
    </w:div>
    <w:div w:id="647978382">
      <w:bodyDiv w:val="1"/>
      <w:marLeft w:val="0"/>
      <w:marRight w:val="0"/>
      <w:marTop w:val="0"/>
      <w:marBottom w:val="0"/>
      <w:divBdr>
        <w:top w:val="none" w:sz="0" w:space="0" w:color="auto"/>
        <w:left w:val="none" w:sz="0" w:space="0" w:color="auto"/>
        <w:bottom w:val="none" w:sz="0" w:space="0" w:color="auto"/>
        <w:right w:val="none" w:sz="0" w:space="0" w:color="auto"/>
      </w:divBdr>
    </w:div>
    <w:div w:id="656417905">
      <w:bodyDiv w:val="1"/>
      <w:marLeft w:val="0"/>
      <w:marRight w:val="0"/>
      <w:marTop w:val="0"/>
      <w:marBottom w:val="0"/>
      <w:divBdr>
        <w:top w:val="none" w:sz="0" w:space="0" w:color="auto"/>
        <w:left w:val="none" w:sz="0" w:space="0" w:color="auto"/>
        <w:bottom w:val="none" w:sz="0" w:space="0" w:color="auto"/>
        <w:right w:val="none" w:sz="0" w:space="0" w:color="auto"/>
      </w:divBdr>
    </w:div>
    <w:div w:id="677736740">
      <w:bodyDiv w:val="1"/>
      <w:marLeft w:val="0"/>
      <w:marRight w:val="0"/>
      <w:marTop w:val="0"/>
      <w:marBottom w:val="0"/>
      <w:divBdr>
        <w:top w:val="none" w:sz="0" w:space="0" w:color="auto"/>
        <w:left w:val="none" w:sz="0" w:space="0" w:color="auto"/>
        <w:bottom w:val="none" w:sz="0" w:space="0" w:color="auto"/>
        <w:right w:val="none" w:sz="0" w:space="0" w:color="auto"/>
      </w:divBdr>
    </w:div>
    <w:div w:id="682904384">
      <w:bodyDiv w:val="1"/>
      <w:marLeft w:val="0"/>
      <w:marRight w:val="0"/>
      <w:marTop w:val="0"/>
      <w:marBottom w:val="0"/>
      <w:divBdr>
        <w:top w:val="none" w:sz="0" w:space="0" w:color="auto"/>
        <w:left w:val="none" w:sz="0" w:space="0" w:color="auto"/>
        <w:bottom w:val="none" w:sz="0" w:space="0" w:color="auto"/>
        <w:right w:val="none" w:sz="0" w:space="0" w:color="auto"/>
      </w:divBdr>
    </w:div>
    <w:div w:id="702218687">
      <w:bodyDiv w:val="1"/>
      <w:marLeft w:val="0"/>
      <w:marRight w:val="0"/>
      <w:marTop w:val="0"/>
      <w:marBottom w:val="0"/>
      <w:divBdr>
        <w:top w:val="none" w:sz="0" w:space="0" w:color="auto"/>
        <w:left w:val="none" w:sz="0" w:space="0" w:color="auto"/>
        <w:bottom w:val="none" w:sz="0" w:space="0" w:color="auto"/>
        <w:right w:val="none" w:sz="0" w:space="0" w:color="auto"/>
      </w:divBdr>
      <w:divsChild>
        <w:div w:id="1244072718">
          <w:marLeft w:val="0"/>
          <w:marRight w:val="0"/>
          <w:marTop w:val="0"/>
          <w:marBottom w:val="0"/>
          <w:divBdr>
            <w:top w:val="none" w:sz="0" w:space="0" w:color="auto"/>
            <w:left w:val="none" w:sz="0" w:space="0" w:color="auto"/>
            <w:bottom w:val="none" w:sz="0" w:space="0" w:color="auto"/>
            <w:right w:val="none" w:sz="0" w:space="0" w:color="auto"/>
          </w:divBdr>
        </w:div>
        <w:div w:id="588974749">
          <w:marLeft w:val="0"/>
          <w:marRight w:val="0"/>
          <w:marTop w:val="0"/>
          <w:marBottom w:val="0"/>
          <w:divBdr>
            <w:top w:val="none" w:sz="0" w:space="0" w:color="auto"/>
            <w:left w:val="none" w:sz="0" w:space="0" w:color="auto"/>
            <w:bottom w:val="none" w:sz="0" w:space="0" w:color="auto"/>
            <w:right w:val="none" w:sz="0" w:space="0" w:color="auto"/>
          </w:divBdr>
        </w:div>
        <w:div w:id="633365748">
          <w:marLeft w:val="0"/>
          <w:marRight w:val="0"/>
          <w:marTop w:val="0"/>
          <w:marBottom w:val="0"/>
          <w:divBdr>
            <w:top w:val="none" w:sz="0" w:space="0" w:color="auto"/>
            <w:left w:val="none" w:sz="0" w:space="0" w:color="auto"/>
            <w:bottom w:val="none" w:sz="0" w:space="0" w:color="auto"/>
            <w:right w:val="none" w:sz="0" w:space="0" w:color="auto"/>
          </w:divBdr>
        </w:div>
        <w:div w:id="449013275">
          <w:marLeft w:val="0"/>
          <w:marRight w:val="0"/>
          <w:marTop w:val="0"/>
          <w:marBottom w:val="0"/>
          <w:divBdr>
            <w:top w:val="none" w:sz="0" w:space="0" w:color="auto"/>
            <w:left w:val="none" w:sz="0" w:space="0" w:color="auto"/>
            <w:bottom w:val="none" w:sz="0" w:space="0" w:color="auto"/>
            <w:right w:val="none" w:sz="0" w:space="0" w:color="auto"/>
          </w:divBdr>
        </w:div>
        <w:div w:id="1299261554">
          <w:marLeft w:val="0"/>
          <w:marRight w:val="0"/>
          <w:marTop w:val="0"/>
          <w:marBottom w:val="0"/>
          <w:divBdr>
            <w:top w:val="none" w:sz="0" w:space="0" w:color="auto"/>
            <w:left w:val="none" w:sz="0" w:space="0" w:color="auto"/>
            <w:bottom w:val="none" w:sz="0" w:space="0" w:color="auto"/>
            <w:right w:val="none" w:sz="0" w:space="0" w:color="auto"/>
          </w:divBdr>
        </w:div>
      </w:divsChild>
    </w:div>
    <w:div w:id="713508800">
      <w:bodyDiv w:val="1"/>
      <w:marLeft w:val="0"/>
      <w:marRight w:val="0"/>
      <w:marTop w:val="0"/>
      <w:marBottom w:val="0"/>
      <w:divBdr>
        <w:top w:val="none" w:sz="0" w:space="0" w:color="auto"/>
        <w:left w:val="none" w:sz="0" w:space="0" w:color="auto"/>
        <w:bottom w:val="none" w:sz="0" w:space="0" w:color="auto"/>
        <w:right w:val="none" w:sz="0" w:space="0" w:color="auto"/>
      </w:divBdr>
    </w:div>
    <w:div w:id="716008093">
      <w:bodyDiv w:val="1"/>
      <w:marLeft w:val="0"/>
      <w:marRight w:val="0"/>
      <w:marTop w:val="0"/>
      <w:marBottom w:val="0"/>
      <w:divBdr>
        <w:top w:val="none" w:sz="0" w:space="0" w:color="auto"/>
        <w:left w:val="none" w:sz="0" w:space="0" w:color="auto"/>
        <w:bottom w:val="none" w:sz="0" w:space="0" w:color="auto"/>
        <w:right w:val="none" w:sz="0" w:space="0" w:color="auto"/>
      </w:divBdr>
    </w:div>
    <w:div w:id="722561140">
      <w:bodyDiv w:val="1"/>
      <w:marLeft w:val="0"/>
      <w:marRight w:val="0"/>
      <w:marTop w:val="0"/>
      <w:marBottom w:val="0"/>
      <w:divBdr>
        <w:top w:val="none" w:sz="0" w:space="0" w:color="auto"/>
        <w:left w:val="none" w:sz="0" w:space="0" w:color="auto"/>
        <w:bottom w:val="none" w:sz="0" w:space="0" w:color="auto"/>
        <w:right w:val="none" w:sz="0" w:space="0" w:color="auto"/>
      </w:divBdr>
    </w:div>
    <w:div w:id="762796955">
      <w:bodyDiv w:val="1"/>
      <w:marLeft w:val="0"/>
      <w:marRight w:val="0"/>
      <w:marTop w:val="0"/>
      <w:marBottom w:val="0"/>
      <w:divBdr>
        <w:top w:val="none" w:sz="0" w:space="0" w:color="auto"/>
        <w:left w:val="none" w:sz="0" w:space="0" w:color="auto"/>
        <w:bottom w:val="none" w:sz="0" w:space="0" w:color="auto"/>
        <w:right w:val="none" w:sz="0" w:space="0" w:color="auto"/>
      </w:divBdr>
    </w:div>
    <w:div w:id="768502246">
      <w:bodyDiv w:val="1"/>
      <w:marLeft w:val="0"/>
      <w:marRight w:val="0"/>
      <w:marTop w:val="0"/>
      <w:marBottom w:val="0"/>
      <w:divBdr>
        <w:top w:val="none" w:sz="0" w:space="0" w:color="auto"/>
        <w:left w:val="none" w:sz="0" w:space="0" w:color="auto"/>
        <w:bottom w:val="none" w:sz="0" w:space="0" w:color="auto"/>
        <w:right w:val="none" w:sz="0" w:space="0" w:color="auto"/>
      </w:divBdr>
    </w:div>
    <w:div w:id="786704929">
      <w:bodyDiv w:val="1"/>
      <w:marLeft w:val="0"/>
      <w:marRight w:val="0"/>
      <w:marTop w:val="0"/>
      <w:marBottom w:val="0"/>
      <w:divBdr>
        <w:top w:val="none" w:sz="0" w:space="0" w:color="auto"/>
        <w:left w:val="none" w:sz="0" w:space="0" w:color="auto"/>
        <w:bottom w:val="none" w:sz="0" w:space="0" w:color="auto"/>
        <w:right w:val="none" w:sz="0" w:space="0" w:color="auto"/>
      </w:divBdr>
    </w:div>
    <w:div w:id="790975989">
      <w:bodyDiv w:val="1"/>
      <w:marLeft w:val="0"/>
      <w:marRight w:val="0"/>
      <w:marTop w:val="0"/>
      <w:marBottom w:val="0"/>
      <w:divBdr>
        <w:top w:val="none" w:sz="0" w:space="0" w:color="auto"/>
        <w:left w:val="none" w:sz="0" w:space="0" w:color="auto"/>
        <w:bottom w:val="none" w:sz="0" w:space="0" w:color="auto"/>
        <w:right w:val="none" w:sz="0" w:space="0" w:color="auto"/>
      </w:divBdr>
    </w:div>
    <w:div w:id="791900694">
      <w:bodyDiv w:val="1"/>
      <w:marLeft w:val="0"/>
      <w:marRight w:val="0"/>
      <w:marTop w:val="0"/>
      <w:marBottom w:val="0"/>
      <w:divBdr>
        <w:top w:val="none" w:sz="0" w:space="0" w:color="auto"/>
        <w:left w:val="none" w:sz="0" w:space="0" w:color="auto"/>
        <w:bottom w:val="none" w:sz="0" w:space="0" w:color="auto"/>
        <w:right w:val="none" w:sz="0" w:space="0" w:color="auto"/>
      </w:divBdr>
    </w:div>
    <w:div w:id="799346069">
      <w:bodyDiv w:val="1"/>
      <w:marLeft w:val="0"/>
      <w:marRight w:val="0"/>
      <w:marTop w:val="0"/>
      <w:marBottom w:val="0"/>
      <w:divBdr>
        <w:top w:val="none" w:sz="0" w:space="0" w:color="auto"/>
        <w:left w:val="none" w:sz="0" w:space="0" w:color="auto"/>
        <w:bottom w:val="none" w:sz="0" w:space="0" w:color="auto"/>
        <w:right w:val="none" w:sz="0" w:space="0" w:color="auto"/>
      </w:divBdr>
    </w:div>
    <w:div w:id="804735191">
      <w:bodyDiv w:val="1"/>
      <w:marLeft w:val="0"/>
      <w:marRight w:val="0"/>
      <w:marTop w:val="0"/>
      <w:marBottom w:val="0"/>
      <w:divBdr>
        <w:top w:val="none" w:sz="0" w:space="0" w:color="auto"/>
        <w:left w:val="none" w:sz="0" w:space="0" w:color="auto"/>
        <w:bottom w:val="none" w:sz="0" w:space="0" w:color="auto"/>
        <w:right w:val="none" w:sz="0" w:space="0" w:color="auto"/>
      </w:divBdr>
    </w:div>
    <w:div w:id="818155137">
      <w:bodyDiv w:val="1"/>
      <w:marLeft w:val="0"/>
      <w:marRight w:val="0"/>
      <w:marTop w:val="0"/>
      <w:marBottom w:val="0"/>
      <w:divBdr>
        <w:top w:val="none" w:sz="0" w:space="0" w:color="auto"/>
        <w:left w:val="none" w:sz="0" w:space="0" w:color="auto"/>
        <w:bottom w:val="none" w:sz="0" w:space="0" w:color="auto"/>
        <w:right w:val="none" w:sz="0" w:space="0" w:color="auto"/>
      </w:divBdr>
    </w:div>
    <w:div w:id="843982456">
      <w:bodyDiv w:val="1"/>
      <w:marLeft w:val="0"/>
      <w:marRight w:val="0"/>
      <w:marTop w:val="0"/>
      <w:marBottom w:val="0"/>
      <w:divBdr>
        <w:top w:val="none" w:sz="0" w:space="0" w:color="auto"/>
        <w:left w:val="none" w:sz="0" w:space="0" w:color="auto"/>
        <w:bottom w:val="none" w:sz="0" w:space="0" w:color="auto"/>
        <w:right w:val="none" w:sz="0" w:space="0" w:color="auto"/>
      </w:divBdr>
    </w:div>
    <w:div w:id="853303005">
      <w:bodyDiv w:val="1"/>
      <w:marLeft w:val="0"/>
      <w:marRight w:val="0"/>
      <w:marTop w:val="0"/>
      <w:marBottom w:val="0"/>
      <w:divBdr>
        <w:top w:val="none" w:sz="0" w:space="0" w:color="auto"/>
        <w:left w:val="none" w:sz="0" w:space="0" w:color="auto"/>
        <w:bottom w:val="none" w:sz="0" w:space="0" w:color="auto"/>
        <w:right w:val="none" w:sz="0" w:space="0" w:color="auto"/>
      </w:divBdr>
    </w:div>
    <w:div w:id="863136112">
      <w:bodyDiv w:val="1"/>
      <w:marLeft w:val="0"/>
      <w:marRight w:val="0"/>
      <w:marTop w:val="0"/>
      <w:marBottom w:val="0"/>
      <w:divBdr>
        <w:top w:val="none" w:sz="0" w:space="0" w:color="auto"/>
        <w:left w:val="none" w:sz="0" w:space="0" w:color="auto"/>
        <w:bottom w:val="none" w:sz="0" w:space="0" w:color="auto"/>
        <w:right w:val="none" w:sz="0" w:space="0" w:color="auto"/>
      </w:divBdr>
    </w:div>
    <w:div w:id="874852780">
      <w:bodyDiv w:val="1"/>
      <w:marLeft w:val="0"/>
      <w:marRight w:val="0"/>
      <w:marTop w:val="0"/>
      <w:marBottom w:val="0"/>
      <w:divBdr>
        <w:top w:val="none" w:sz="0" w:space="0" w:color="auto"/>
        <w:left w:val="none" w:sz="0" w:space="0" w:color="auto"/>
        <w:bottom w:val="none" w:sz="0" w:space="0" w:color="auto"/>
        <w:right w:val="none" w:sz="0" w:space="0" w:color="auto"/>
      </w:divBdr>
    </w:div>
    <w:div w:id="881096335">
      <w:bodyDiv w:val="1"/>
      <w:marLeft w:val="0"/>
      <w:marRight w:val="0"/>
      <w:marTop w:val="0"/>
      <w:marBottom w:val="0"/>
      <w:divBdr>
        <w:top w:val="none" w:sz="0" w:space="0" w:color="auto"/>
        <w:left w:val="none" w:sz="0" w:space="0" w:color="auto"/>
        <w:bottom w:val="none" w:sz="0" w:space="0" w:color="auto"/>
        <w:right w:val="none" w:sz="0" w:space="0" w:color="auto"/>
      </w:divBdr>
    </w:div>
    <w:div w:id="907957590">
      <w:bodyDiv w:val="1"/>
      <w:marLeft w:val="0"/>
      <w:marRight w:val="0"/>
      <w:marTop w:val="0"/>
      <w:marBottom w:val="0"/>
      <w:divBdr>
        <w:top w:val="none" w:sz="0" w:space="0" w:color="auto"/>
        <w:left w:val="none" w:sz="0" w:space="0" w:color="auto"/>
        <w:bottom w:val="none" w:sz="0" w:space="0" w:color="auto"/>
        <w:right w:val="none" w:sz="0" w:space="0" w:color="auto"/>
      </w:divBdr>
    </w:div>
    <w:div w:id="909657249">
      <w:bodyDiv w:val="1"/>
      <w:marLeft w:val="0"/>
      <w:marRight w:val="0"/>
      <w:marTop w:val="0"/>
      <w:marBottom w:val="0"/>
      <w:divBdr>
        <w:top w:val="none" w:sz="0" w:space="0" w:color="auto"/>
        <w:left w:val="none" w:sz="0" w:space="0" w:color="auto"/>
        <w:bottom w:val="none" w:sz="0" w:space="0" w:color="auto"/>
        <w:right w:val="none" w:sz="0" w:space="0" w:color="auto"/>
      </w:divBdr>
    </w:div>
    <w:div w:id="925462367">
      <w:bodyDiv w:val="1"/>
      <w:marLeft w:val="0"/>
      <w:marRight w:val="0"/>
      <w:marTop w:val="0"/>
      <w:marBottom w:val="0"/>
      <w:divBdr>
        <w:top w:val="none" w:sz="0" w:space="0" w:color="auto"/>
        <w:left w:val="none" w:sz="0" w:space="0" w:color="auto"/>
        <w:bottom w:val="none" w:sz="0" w:space="0" w:color="auto"/>
        <w:right w:val="none" w:sz="0" w:space="0" w:color="auto"/>
      </w:divBdr>
    </w:div>
    <w:div w:id="930551165">
      <w:bodyDiv w:val="1"/>
      <w:marLeft w:val="0"/>
      <w:marRight w:val="0"/>
      <w:marTop w:val="0"/>
      <w:marBottom w:val="0"/>
      <w:divBdr>
        <w:top w:val="none" w:sz="0" w:space="0" w:color="auto"/>
        <w:left w:val="none" w:sz="0" w:space="0" w:color="auto"/>
        <w:bottom w:val="none" w:sz="0" w:space="0" w:color="auto"/>
        <w:right w:val="none" w:sz="0" w:space="0" w:color="auto"/>
      </w:divBdr>
    </w:div>
    <w:div w:id="997028428">
      <w:bodyDiv w:val="1"/>
      <w:marLeft w:val="0"/>
      <w:marRight w:val="0"/>
      <w:marTop w:val="0"/>
      <w:marBottom w:val="0"/>
      <w:divBdr>
        <w:top w:val="none" w:sz="0" w:space="0" w:color="auto"/>
        <w:left w:val="none" w:sz="0" w:space="0" w:color="auto"/>
        <w:bottom w:val="none" w:sz="0" w:space="0" w:color="auto"/>
        <w:right w:val="none" w:sz="0" w:space="0" w:color="auto"/>
      </w:divBdr>
    </w:div>
    <w:div w:id="998000147">
      <w:bodyDiv w:val="1"/>
      <w:marLeft w:val="0"/>
      <w:marRight w:val="0"/>
      <w:marTop w:val="0"/>
      <w:marBottom w:val="0"/>
      <w:divBdr>
        <w:top w:val="none" w:sz="0" w:space="0" w:color="auto"/>
        <w:left w:val="none" w:sz="0" w:space="0" w:color="auto"/>
        <w:bottom w:val="none" w:sz="0" w:space="0" w:color="auto"/>
        <w:right w:val="none" w:sz="0" w:space="0" w:color="auto"/>
      </w:divBdr>
    </w:div>
    <w:div w:id="1001156082">
      <w:bodyDiv w:val="1"/>
      <w:marLeft w:val="0"/>
      <w:marRight w:val="0"/>
      <w:marTop w:val="0"/>
      <w:marBottom w:val="0"/>
      <w:divBdr>
        <w:top w:val="none" w:sz="0" w:space="0" w:color="auto"/>
        <w:left w:val="none" w:sz="0" w:space="0" w:color="auto"/>
        <w:bottom w:val="none" w:sz="0" w:space="0" w:color="auto"/>
        <w:right w:val="none" w:sz="0" w:space="0" w:color="auto"/>
      </w:divBdr>
    </w:div>
    <w:div w:id="1001616631">
      <w:bodyDiv w:val="1"/>
      <w:marLeft w:val="0"/>
      <w:marRight w:val="0"/>
      <w:marTop w:val="0"/>
      <w:marBottom w:val="0"/>
      <w:divBdr>
        <w:top w:val="none" w:sz="0" w:space="0" w:color="auto"/>
        <w:left w:val="none" w:sz="0" w:space="0" w:color="auto"/>
        <w:bottom w:val="none" w:sz="0" w:space="0" w:color="auto"/>
        <w:right w:val="none" w:sz="0" w:space="0" w:color="auto"/>
      </w:divBdr>
    </w:div>
    <w:div w:id="1020203716">
      <w:bodyDiv w:val="1"/>
      <w:marLeft w:val="0"/>
      <w:marRight w:val="0"/>
      <w:marTop w:val="0"/>
      <w:marBottom w:val="0"/>
      <w:divBdr>
        <w:top w:val="none" w:sz="0" w:space="0" w:color="auto"/>
        <w:left w:val="none" w:sz="0" w:space="0" w:color="auto"/>
        <w:bottom w:val="none" w:sz="0" w:space="0" w:color="auto"/>
        <w:right w:val="none" w:sz="0" w:space="0" w:color="auto"/>
      </w:divBdr>
    </w:div>
    <w:div w:id="1021054276">
      <w:bodyDiv w:val="1"/>
      <w:marLeft w:val="0"/>
      <w:marRight w:val="0"/>
      <w:marTop w:val="0"/>
      <w:marBottom w:val="0"/>
      <w:divBdr>
        <w:top w:val="none" w:sz="0" w:space="0" w:color="auto"/>
        <w:left w:val="none" w:sz="0" w:space="0" w:color="auto"/>
        <w:bottom w:val="none" w:sz="0" w:space="0" w:color="auto"/>
        <w:right w:val="none" w:sz="0" w:space="0" w:color="auto"/>
      </w:divBdr>
    </w:div>
    <w:div w:id="1022703995">
      <w:bodyDiv w:val="1"/>
      <w:marLeft w:val="0"/>
      <w:marRight w:val="0"/>
      <w:marTop w:val="0"/>
      <w:marBottom w:val="0"/>
      <w:divBdr>
        <w:top w:val="none" w:sz="0" w:space="0" w:color="auto"/>
        <w:left w:val="none" w:sz="0" w:space="0" w:color="auto"/>
        <w:bottom w:val="none" w:sz="0" w:space="0" w:color="auto"/>
        <w:right w:val="none" w:sz="0" w:space="0" w:color="auto"/>
      </w:divBdr>
    </w:div>
    <w:div w:id="1037051939">
      <w:bodyDiv w:val="1"/>
      <w:marLeft w:val="0"/>
      <w:marRight w:val="0"/>
      <w:marTop w:val="0"/>
      <w:marBottom w:val="0"/>
      <w:divBdr>
        <w:top w:val="none" w:sz="0" w:space="0" w:color="auto"/>
        <w:left w:val="none" w:sz="0" w:space="0" w:color="auto"/>
        <w:bottom w:val="none" w:sz="0" w:space="0" w:color="auto"/>
        <w:right w:val="none" w:sz="0" w:space="0" w:color="auto"/>
      </w:divBdr>
    </w:div>
    <w:div w:id="1055816528">
      <w:bodyDiv w:val="1"/>
      <w:marLeft w:val="0"/>
      <w:marRight w:val="0"/>
      <w:marTop w:val="0"/>
      <w:marBottom w:val="0"/>
      <w:divBdr>
        <w:top w:val="none" w:sz="0" w:space="0" w:color="auto"/>
        <w:left w:val="none" w:sz="0" w:space="0" w:color="auto"/>
        <w:bottom w:val="none" w:sz="0" w:space="0" w:color="auto"/>
        <w:right w:val="none" w:sz="0" w:space="0" w:color="auto"/>
      </w:divBdr>
    </w:div>
    <w:div w:id="1066418254">
      <w:bodyDiv w:val="1"/>
      <w:marLeft w:val="0"/>
      <w:marRight w:val="0"/>
      <w:marTop w:val="0"/>
      <w:marBottom w:val="0"/>
      <w:divBdr>
        <w:top w:val="none" w:sz="0" w:space="0" w:color="auto"/>
        <w:left w:val="none" w:sz="0" w:space="0" w:color="auto"/>
        <w:bottom w:val="none" w:sz="0" w:space="0" w:color="auto"/>
        <w:right w:val="none" w:sz="0" w:space="0" w:color="auto"/>
      </w:divBdr>
    </w:div>
    <w:div w:id="1084717190">
      <w:bodyDiv w:val="1"/>
      <w:marLeft w:val="0"/>
      <w:marRight w:val="0"/>
      <w:marTop w:val="0"/>
      <w:marBottom w:val="0"/>
      <w:divBdr>
        <w:top w:val="none" w:sz="0" w:space="0" w:color="auto"/>
        <w:left w:val="none" w:sz="0" w:space="0" w:color="auto"/>
        <w:bottom w:val="none" w:sz="0" w:space="0" w:color="auto"/>
        <w:right w:val="none" w:sz="0" w:space="0" w:color="auto"/>
      </w:divBdr>
    </w:div>
    <w:div w:id="1085422335">
      <w:bodyDiv w:val="1"/>
      <w:marLeft w:val="0"/>
      <w:marRight w:val="0"/>
      <w:marTop w:val="0"/>
      <w:marBottom w:val="0"/>
      <w:divBdr>
        <w:top w:val="none" w:sz="0" w:space="0" w:color="auto"/>
        <w:left w:val="none" w:sz="0" w:space="0" w:color="auto"/>
        <w:bottom w:val="none" w:sz="0" w:space="0" w:color="auto"/>
        <w:right w:val="none" w:sz="0" w:space="0" w:color="auto"/>
      </w:divBdr>
    </w:div>
    <w:div w:id="1106540736">
      <w:bodyDiv w:val="1"/>
      <w:marLeft w:val="0"/>
      <w:marRight w:val="0"/>
      <w:marTop w:val="0"/>
      <w:marBottom w:val="0"/>
      <w:divBdr>
        <w:top w:val="none" w:sz="0" w:space="0" w:color="auto"/>
        <w:left w:val="none" w:sz="0" w:space="0" w:color="auto"/>
        <w:bottom w:val="none" w:sz="0" w:space="0" w:color="auto"/>
        <w:right w:val="none" w:sz="0" w:space="0" w:color="auto"/>
      </w:divBdr>
    </w:div>
    <w:div w:id="1118916288">
      <w:bodyDiv w:val="1"/>
      <w:marLeft w:val="0"/>
      <w:marRight w:val="0"/>
      <w:marTop w:val="0"/>
      <w:marBottom w:val="0"/>
      <w:divBdr>
        <w:top w:val="none" w:sz="0" w:space="0" w:color="auto"/>
        <w:left w:val="none" w:sz="0" w:space="0" w:color="auto"/>
        <w:bottom w:val="none" w:sz="0" w:space="0" w:color="auto"/>
        <w:right w:val="none" w:sz="0" w:space="0" w:color="auto"/>
      </w:divBdr>
    </w:div>
    <w:div w:id="1121454156">
      <w:bodyDiv w:val="1"/>
      <w:marLeft w:val="0"/>
      <w:marRight w:val="0"/>
      <w:marTop w:val="0"/>
      <w:marBottom w:val="0"/>
      <w:divBdr>
        <w:top w:val="none" w:sz="0" w:space="0" w:color="auto"/>
        <w:left w:val="none" w:sz="0" w:space="0" w:color="auto"/>
        <w:bottom w:val="none" w:sz="0" w:space="0" w:color="auto"/>
        <w:right w:val="none" w:sz="0" w:space="0" w:color="auto"/>
      </w:divBdr>
    </w:div>
    <w:div w:id="1128360260">
      <w:bodyDiv w:val="1"/>
      <w:marLeft w:val="0"/>
      <w:marRight w:val="0"/>
      <w:marTop w:val="0"/>
      <w:marBottom w:val="0"/>
      <w:divBdr>
        <w:top w:val="none" w:sz="0" w:space="0" w:color="auto"/>
        <w:left w:val="none" w:sz="0" w:space="0" w:color="auto"/>
        <w:bottom w:val="none" w:sz="0" w:space="0" w:color="auto"/>
        <w:right w:val="none" w:sz="0" w:space="0" w:color="auto"/>
      </w:divBdr>
    </w:div>
    <w:div w:id="1141924686">
      <w:bodyDiv w:val="1"/>
      <w:marLeft w:val="0"/>
      <w:marRight w:val="0"/>
      <w:marTop w:val="0"/>
      <w:marBottom w:val="0"/>
      <w:divBdr>
        <w:top w:val="none" w:sz="0" w:space="0" w:color="auto"/>
        <w:left w:val="none" w:sz="0" w:space="0" w:color="auto"/>
        <w:bottom w:val="none" w:sz="0" w:space="0" w:color="auto"/>
        <w:right w:val="none" w:sz="0" w:space="0" w:color="auto"/>
      </w:divBdr>
    </w:div>
    <w:div w:id="1150559163">
      <w:bodyDiv w:val="1"/>
      <w:marLeft w:val="0"/>
      <w:marRight w:val="0"/>
      <w:marTop w:val="0"/>
      <w:marBottom w:val="0"/>
      <w:divBdr>
        <w:top w:val="none" w:sz="0" w:space="0" w:color="auto"/>
        <w:left w:val="none" w:sz="0" w:space="0" w:color="auto"/>
        <w:bottom w:val="none" w:sz="0" w:space="0" w:color="auto"/>
        <w:right w:val="none" w:sz="0" w:space="0" w:color="auto"/>
      </w:divBdr>
    </w:div>
    <w:div w:id="1203246431">
      <w:bodyDiv w:val="1"/>
      <w:marLeft w:val="0"/>
      <w:marRight w:val="0"/>
      <w:marTop w:val="0"/>
      <w:marBottom w:val="0"/>
      <w:divBdr>
        <w:top w:val="none" w:sz="0" w:space="0" w:color="auto"/>
        <w:left w:val="none" w:sz="0" w:space="0" w:color="auto"/>
        <w:bottom w:val="none" w:sz="0" w:space="0" w:color="auto"/>
        <w:right w:val="none" w:sz="0" w:space="0" w:color="auto"/>
      </w:divBdr>
    </w:div>
    <w:div w:id="1253776563">
      <w:bodyDiv w:val="1"/>
      <w:marLeft w:val="0"/>
      <w:marRight w:val="0"/>
      <w:marTop w:val="0"/>
      <w:marBottom w:val="0"/>
      <w:divBdr>
        <w:top w:val="none" w:sz="0" w:space="0" w:color="auto"/>
        <w:left w:val="none" w:sz="0" w:space="0" w:color="auto"/>
        <w:bottom w:val="none" w:sz="0" w:space="0" w:color="auto"/>
        <w:right w:val="none" w:sz="0" w:space="0" w:color="auto"/>
      </w:divBdr>
    </w:div>
    <w:div w:id="1259679220">
      <w:bodyDiv w:val="1"/>
      <w:marLeft w:val="0"/>
      <w:marRight w:val="0"/>
      <w:marTop w:val="0"/>
      <w:marBottom w:val="0"/>
      <w:divBdr>
        <w:top w:val="none" w:sz="0" w:space="0" w:color="auto"/>
        <w:left w:val="none" w:sz="0" w:space="0" w:color="auto"/>
        <w:bottom w:val="none" w:sz="0" w:space="0" w:color="auto"/>
        <w:right w:val="none" w:sz="0" w:space="0" w:color="auto"/>
      </w:divBdr>
    </w:div>
    <w:div w:id="1265574325">
      <w:bodyDiv w:val="1"/>
      <w:marLeft w:val="0"/>
      <w:marRight w:val="0"/>
      <w:marTop w:val="0"/>
      <w:marBottom w:val="0"/>
      <w:divBdr>
        <w:top w:val="none" w:sz="0" w:space="0" w:color="auto"/>
        <w:left w:val="none" w:sz="0" w:space="0" w:color="auto"/>
        <w:bottom w:val="none" w:sz="0" w:space="0" w:color="auto"/>
        <w:right w:val="none" w:sz="0" w:space="0" w:color="auto"/>
      </w:divBdr>
    </w:div>
    <w:div w:id="1267346648">
      <w:bodyDiv w:val="1"/>
      <w:marLeft w:val="0"/>
      <w:marRight w:val="0"/>
      <w:marTop w:val="0"/>
      <w:marBottom w:val="0"/>
      <w:divBdr>
        <w:top w:val="none" w:sz="0" w:space="0" w:color="auto"/>
        <w:left w:val="none" w:sz="0" w:space="0" w:color="auto"/>
        <w:bottom w:val="none" w:sz="0" w:space="0" w:color="auto"/>
        <w:right w:val="none" w:sz="0" w:space="0" w:color="auto"/>
      </w:divBdr>
    </w:div>
    <w:div w:id="1272593281">
      <w:bodyDiv w:val="1"/>
      <w:marLeft w:val="0"/>
      <w:marRight w:val="0"/>
      <w:marTop w:val="0"/>
      <w:marBottom w:val="0"/>
      <w:divBdr>
        <w:top w:val="none" w:sz="0" w:space="0" w:color="auto"/>
        <w:left w:val="none" w:sz="0" w:space="0" w:color="auto"/>
        <w:bottom w:val="none" w:sz="0" w:space="0" w:color="auto"/>
        <w:right w:val="none" w:sz="0" w:space="0" w:color="auto"/>
      </w:divBdr>
    </w:div>
    <w:div w:id="1277638163">
      <w:bodyDiv w:val="1"/>
      <w:marLeft w:val="0"/>
      <w:marRight w:val="0"/>
      <w:marTop w:val="0"/>
      <w:marBottom w:val="0"/>
      <w:divBdr>
        <w:top w:val="none" w:sz="0" w:space="0" w:color="auto"/>
        <w:left w:val="none" w:sz="0" w:space="0" w:color="auto"/>
        <w:bottom w:val="none" w:sz="0" w:space="0" w:color="auto"/>
        <w:right w:val="none" w:sz="0" w:space="0" w:color="auto"/>
      </w:divBdr>
    </w:div>
    <w:div w:id="1285845236">
      <w:bodyDiv w:val="1"/>
      <w:marLeft w:val="0"/>
      <w:marRight w:val="0"/>
      <w:marTop w:val="0"/>
      <w:marBottom w:val="0"/>
      <w:divBdr>
        <w:top w:val="none" w:sz="0" w:space="0" w:color="auto"/>
        <w:left w:val="none" w:sz="0" w:space="0" w:color="auto"/>
        <w:bottom w:val="none" w:sz="0" w:space="0" w:color="auto"/>
        <w:right w:val="none" w:sz="0" w:space="0" w:color="auto"/>
      </w:divBdr>
    </w:div>
    <w:div w:id="1294097337">
      <w:bodyDiv w:val="1"/>
      <w:marLeft w:val="0"/>
      <w:marRight w:val="0"/>
      <w:marTop w:val="0"/>
      <w:marBottom w:val="0"/>
      <w:divBdr>
        <w:top w:val="none" w:sz="0" w:space="0" w:color="auto"/>
        <w:left w:val="none" w:sz="0" w:space="0" w:color="auto"/>
        <w:bottom w:val="none" w:sz="0" w:space="0" w:color="auto"/>
        <w:right w:val="none" w:sz="0" w:space="0" w:color="auto"/>
      </w:divBdr>
    </w:div>
    <w:div w:id="1314724718">
      <w:bodyDiv w:val="1"/>
      <w:marLeft w:val="0"/>
      <w:marRight w:val="0"/>
      <w:marTop w:val="0"/>
      <w:marBottom w:val="0"/>
      <w:divBdr>
        <w:top w:val="none" w:sz="0" w:space="0" w:color="auto"/>
        <w:left w:val="none" w:sz="0" w:space="0" w:color="auto"/>
        <w:bottom w:val="none" w:sz="0" w:space="0" w:color="auto"/>
        <w:right w:val="none" w:sz="0" w:space="0" w:color="auto"/>
      </w:divBdr>
    </w:div>
    <w:div w:id="1318537387">
      <w:bodyDiv w:val="1"/>
      <w:marLeft w:val="0"/>
      <w:marRight w:val="0"/>
      <w:marTop w:val="0"/>
      <w:marBottom w:val="0"/>
      <w:divBdr>
        <w:top w:val="none" w:sz="0" w:space="0" w:color="auto"/>
        <w:left w:val="none" w:sz="0" w:space="0" w:color="auto"/>
        <w:bottom w:val="none" w:sz="0" w:space="0" w:color="auto"/>
        <w:right w:val="none" w:sz="0" w:space="0" w:color="auto"/>
      </w:divBdr>
    </w:div>
    <w:div w:id="1326471558">
      <w:bodyDiv w:val="1"/>
      <w:marLeft w:val="0"/>
      <w:marRight w:val="0"/>
      <w:marTop w:val="0"/>
      <w:marBottom w:val="0"/>
      <w:divBdr>
        <w:top w:val="none" w:sz="0" w:space="0" w:color="auto"/>
        <w:left w:val="none" w:sz="0" w:space="0" w:color="auto"/>
        <w:bottom w:val="none" w:sz="0" w:space="0" w:color="auto"/>
        <w:right w:val="none" w:sz="0" w:space="0" w:color="auto"/>
      </w:divBdr>
    </w:div>
    <w:div w:id="1347101186">
      <w:bodyDiv w:val="1"/>
      <w:marLeft w:val="0"/>
      <w:marRight w:val="0"/>
      <w:marTop w:val="0"/>
      <w:marBottom w:val="0"/>
      <w:divBdr>
        <w:top w:val="none" w:sz="0" w:space="0" w:color="auto"/>
        <w:left w:val="none" w:sz="0" w:space="0" w:color="auto"/>
        <w:bottom w:val="none" w:sz="0" w:space="0" w:color="auto"/>
        <w:right w:val="none" w:sz="0" w:space="0" w:color="auto"/>
      </w:divBdr>
    </w:div>
    <w:div w:id="1352418264">
      <w:bodyDiv w:val="1"/>
      <w:marLeft w:val="0"/>
      <w:marRight w:val="0"/>
      <w:marTop w:val="0"/>
      <w:marBottom w:val="0"/>
      <w:divBdr>
        <w:top w:val="none" w:sz="0" w:space="0" w:color="auto"/>
        <w:left w:val="none" w:sz="0" w:space="0" w:color="auto"/>
        <w:bottom w:val="none" w:sz="0" w:space="0" w:color="auto"/>
        <w:right w:val="none" w:sz="0" w:space="0" w:color="auto"/>
      </w:divBdr>
    </w:div>
    <w:div w:id="1368793090">
      <w:bodyDiv w:val="1"/>
      <w:marLeft w:val="0"/>
      <w:marRight w:val="0"/>
      <w:marTop w:val="0"/>
      <w:marBottom w:val="0"/>
      <w:divBdr>
        <w:top w:val="none" w:sz="0" w:space="0" w:color="auto"/>
        <w:left w:val="none" w:sz="0" w:space="0" w:color="auto"/>
        <w:bottom w:val="none" w:sz="0" w:space="0" w:color="auto"/>
        <w:right w:val="none" w:sz="0" w:space="0" w:color="auto"/>
      </w:divBdr>
    </w:div>
    <w:div w:id="1375039680">
      <w:bodyDiv w:val="1"/>
      <w:marLeft w:val="0"/>
      <w:marRight w:val="0"/>
      <w:marTop w:val="0"/>
      <w:marBottom w:val="0"/>
      <w:divBdr>
        <w:top w:val="none" w:sz="0" w:space="0" w:color="auto"/>
        <w:left w:val="none" w:sz="0" w:space="0" w:color="auto"/>
        <w:bottom w:val="none" w:sz="0" w:space="0" w:color="auto"/>
        <w:right w:val="none" w:sz="0" w:space="0" w:color="auto"/>
      </w:divBdr>
    </w:div>
    <w:div w:id="1377314292">
      <w:bodyDiv w:val="1"/>
      <w:marLeft w:val="0"/>
      <w:marRight w:val="0"/>
      <w:marTop w:val="0"/>
      <w:marBottom w:val="0"/>
      <w:divBdr>
        <w:top w:val="none" w:sz="0" w:space="0" w:color="auto"/>
        <w:left w:val="none" w:sz="0" w:space="0" w:color="auto"/>
        <w:bottom w:val="none" w:sz="0" w:space="0" w:color="auto"/>
        <w:right w:val="none" w:sz="0" w:space="0" w:color="auto"/>
      </w:divBdr>
    </w:div>
    <w:div w:id="1381979117">
      <w:bodyDiv w:val="1"/>
      <w:marLeft w:val="0"/>
      <w:marRight w:val="0"/>
      <w:marTop w:val="0"/>
      <w:marBottom w:val="0"/>
      <w:divBdr>
        <w:top w:val="none" w:sz="0" w:space="0" w:color="auto"/>
        <w:left w:val="none" w:sz="0" w:space="0" w:color="auto"/>
        <w:bottom w:val="none" w:sz="0" w:space="0" w:color="auto"/>
        <w:right w:val="none" w:sz="0" w:space="0" w:color="auto"/>
      </w:divBdr>
    </w:div>
    <w:div w:id="1386678727">
      <w:bodyDiv w:val="1"/>
      <w:marLeft w:val="0"/>
      <w:marRight w:val="0"/>
      <w:marTop w:val="0"/>
      <w:marBottom w:val="0"/>
      <w:divBdr>
        <w:top w:val="none" w:sz="0" w:space="0" w:color="auto"/>
        <w:left w:val="none" w:sz="0" w:space="0" w:color="auto"/>
        <w:bottom w:val="none" w:sz="0" w:space="0" w:color="auto"/>
        <w:right w:val="none" w:sz="0" w:space="0" w:color="auto"/>
      </w:divBdr>
    </w:div>
    <w:div w:id="1388138843">
      <w:bodyDiv w:val="1"/>
      <w:marLeft w:val="0"/>
      <w:marRight w:val="0"/>
      <w:marTop w:val="0"/>
      <w:marBottom w:val="0"/>
      <w:divBdr>
        <w:top w:val="none" w:sz="0" w:space="0" w:color="auto"/>
        <w:left w:val="none" w:sz="0" w:space="0" w:color="auto"/>
        <w:bottom w:val="none" w:sz="0" w:space="0" w:color="auto"/>
        <w:right w:val="none" w:sz="0" w:space="0" w:color="auto"/>
      </w:divBdr>
    </w:div>
    <w:div w:id="1390374544">
      <w:bodyDiv w:val="1"/>
      <w:marLeft w:val="0"/>
      <w:marRight w:val="0"/>
      <w:marTop w:val="0"/>
      <w:marBottom w:val="0"/>
      <w:divBdr>
        <w:top w:val="none" w:sz="0" w:space="0" w:color="auto"/>
        <w:left w:val="none" w:sz="0" w:space="0" w:color="auto"/>
        <w:bottom w:val="none" w:sz="0" w:space="0" w:color="auto"/>
        <w:right w:val="none" w:sz="0" w:space="0" w:color="auto"/>
      </w:divBdr>
    </w:div>
    <w:div w:id="1428036069">
      <w:bodyDiv w:val="1"/>
      <w:marLeft w:val="0"/>
      <w:marRight w:val="0"/>
      <w:marTop w:val="0"/>
      <w:marBottom w:val="0"/>
      <w:divBdr>
        <w:top w:val="none" w:sz="0" w:space="0" w:color="auto"/>
        <w:left w:val="none" w:sz="0" w:space="0" w:color="auto"/>
        <w:bottom w:val="none" w:sz="0" w:space="0" w:color="auto"/>
        <w:right w:val="none" w:sz="0" w:space="0" w:color="auto"/>
      </w:divBdr>
    </w:div>
    <w:div w:id="1436440709">
      <w:bodyDiv w:val="1"/>
      <w:marLeft w:val="0"/>
      <w:marRight w:val="0"/>
      <w:marTop w:val="0"/>
      <w:marBottom w:val="0"/>
      <w:divBdr>
        <w:top w:val="none" w:sz="0" w:space="0" w:color="auto"/>
        <w:left w:val="none" w:sz="0" w:space="0" w:color="auto"/>
        <w:bottom w:val="none" w:sz="0" w:space="0" w:color="auto"/>
        <w:right w:val="none" w:sz="0" w:space="0" w:color="auto"/>
      </w:divBdr>
    </w:div>
    <w:div w:id="1436442585">
      <w:bodyDiv w:val="1"/>
      <w:marLeft w:val="0"/>
      <w:marRight w:val="0"/>
      <w:marTop w:val="0"/>
      <w:marBottom w:val="0"/>
      <w:divBdr>
        <w:top w:val="none" w:sz="0" w:space="0" w:color="auto"/>
        <w:left w:val="none" w:sz="0" w:space="0" w:color="auto"/>
        <w:bottom w:val="none" w:sz="0" w:space="0" w:color="auto"/>
        <w:right w:val="none" w:sz="0" w:space="0" w:color="auto"/>
      </w:divBdr>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460801783">
      <w:bodyDiv w:val="1"/>
      <w:marLeft w:val="0"/>
      <w:marRight w:val="0"/>
      <w:marTop w:val="0"/>
      <w:marBottom w:val="0"/>
      <w:divBdr>
        <w:top w:val="none" w:sz="0" w:space="0" w:color="auto"/>
        <w:left w:val="none" w:sz="0" w:space="0" w:color="auto"/>
        <w:bottom w:val="none" w:sz="0" w:space="0" w:color="auto"/>
        <w:right w:val="none" w:sz="0" w:space="0" w:color="auto"/>
      </w:divBdr>
    </w:div>
    <w:div w:id="1513565293">
      <w:bodyDiv w:val="1"/>
      <w:marLeft w:val="0"/>
      <w:marRight w:val="0"/>
      <w:marTop w:val="0"/>
      <w:marBottom w:val="0"/>
      <w:divBdr>
        <w:top w:val="none" w:sz="0" w:space="0" w:color="auto"/>
        <w:left w:val="none" w:sz="0" w:space="0" w:color="auto"/>
        <w:bottom w:val="none" w:sz="0" w:space="0" w:color="auto"/>
        <w:right w:val="none" w:sz="0" w:space="0" w:color="auto"/>
      </w:divBdr>
    </w:div>
    <w:div w:id="1516188617">
      <w:bodyDiv w:val="1"/>
      <w:marLeft w:val="0"/>
      <w:marRight w:val="0"/>
      <w:marTop w:val="0"/>
      <w:marBottom w:val="0"/>
      <w:divBdr>
        <w:top w:val="none" w:sz="0" w:space="0" w:color="auto"/>
        <w:left w:val="none" w:sz="0" w:space="0" w:color="auto"/>
        <w:bottom w:val="none" w:sz="0" w:space="0" w:color="auto"/>
        <w:right w:val="none" w:sz="0" w:space="0" w:color="auto"/>
      </w:divBdr>
    </w:div>
    <w:div w:id="1523320908">
      <w:bodyDiv w:val="1"/>
      <w:marLeft w:val="0"/>
      <w:marRight w:val="0"/>
      <w:marTop w:val="0"/>
      <w:marBottom w:val="0"/>
      <w:divBdr>
        <w:top w:val="none" w:sz="0" w:space="0" w:color="auto"/>
        <w:left w:val="none" w:sz="0" w:space="0" w:color="auto"/>
        <w:bottom w:val="none" w:sz="0" w:space="0" w:color="auto"/>
        <w:right w:val="none" w:sz="0" w:space="0" w:color="auto"/>
      </w:divBdr>
    </w:div>
    <w:div w:id="1538859149">
      <w:bodyDiv w:val="1"/>
      <w:marLeft w:val="0"/>
      <w:marRight w:val="0"/>
      <w:marTop w:val="0"/>
      <w:marBottom w:val="0"/>
      <w:divBdr>
        <w:top w:val="none" w:sz="0" w:space="0" w:color="auto"/>
        <w:left w:val="none" w:sz="0" w:space="0" w:color="auto"/>
        <w:bottom w:val="none" w:sz="0" w:space="0" w:color="auto"/>
        <w:right w:val="none" w:sz="0" w:space="0" w:color="auto"/>
      </w:divBdr>
    </w:div>
    <w:div w:id="1557011058">
      <w:bodyDiv w:val="1"/>
      <w:marLeft w:val="0"/>
      <w:marRight w:val="0"/>
      <w:marTop w:val="0"/>
      <w:marBottom w:val="0"/>
      <w:divBdr>
        <w:top w:val="none" w:sz="0" w:space="0" w:color="auto"/>
        <w:left w:val="none" w:sz="0" w:space="0" w:color="auto"/>
        <w:bottom w:val="none" w:sz="0" w:space="0" w:color="auto"/>
        <w:right w:val="none" w:sz="0" w:space="0" w:color="auto"/>
      </w:divBdr>
    </w:div>
    <w:div w:id="1572621984">
      <w:bodyDiv w:val="1"/>
      <w:marLeft w:val="0"/>
      <w:marRight w:val="0"/>
      <w:marTop w:val="0"/>
      <w:marBottom w:val="0"/>
      <w:divBdr>
        <w:top w:val="none" w:sz="0" w:space="0" w:color="auto"/>
        <w:left w:val="none" w:sz="0" w:space="0" w:color="auto"/>
        <w:bottom w:val="none" w:sz="0" w:space="0" w:color="auto"/>
        <w:right w:val="none" w:sz="0" w:space="0" w:color="auto"/>
      </w:divBdr>
    </w:div>
    <w:div w:id="1619992185">
      <w:bodyDiv w:val="1"/>
      <w:marLeft w:val="0"/>
      <w:marRight w:val="0"/>
      <w:marTop w:val="0"/>
      <w:marBottom w:val="0"/>
      <w:divBdr>
        <w:top w:val="none" w:sz="0" w:space="0" w:color="auto"/>
        <w:left w:val="none" w:sz="0" w:space="0" w:color="auto"/>
        <w:bottom w:val="none" w:sz="0" w:space="0" w:color="auto"/>
        <w:right w:val="none" w:sz="0" w:space="0" w:color="auto"/>
      </w:divBdr>
    </w:div>
    <w:div w:id="1622808740">
      <w:bodyDiv w:val="1"/>
      <w:marLeft w:val="0"/>
      <w:marRight w:val="0"/>
      <w:marTop w:val="0"/>
      <w:marBottom w:val="0"/>
      <w:divBdr>
        <w:top w:val="none" w:sz="0" w:space="0" w:color="auto"/>
        <w:left w:val="none" w:sz="0" w:space="0" w:color="auto"/>
        <w:bottom w:val="none" w:sz="0" w:space="0" w:color="auto"/>
        <w:right w:val="none" w:sz="0" w:space="0" w:color="auto"/>
      </w:divBdr>
    </w:div>
    <w:div w:id="1673215296">
      <w:bodyDiv w:val="1"/>
      <w:marLeft w:val="0"/>
      <w:marRight w:val="0"/>
      <w:marTop w:val="0"/>
      <w:marBottom w:val="0"/>
      <w:divBdr>
        <w:top w:val="none" w:sz="0" w:space="0" w:color="auto"/>
        <w:left w:val="none" w:sz="0" w:space="0" w:color="auto"/>
        <w:bottom w:val="none" w:sz="0" w:space="0" w:color="auto"/>
        <w:right w:val="none" w:sz="0" w:space="0" w:color="auto"/>
      </w:divBdr>
    </w:div>
    <w:div w:id="1704593935">
      <w:bodyDiv w:val="1"/>
      <w:marLeft w:val="0"/>
      <w:marRight w:val="0"/>
      <w:marTop w:val="0"/>
      <w:marBottom w:val="0"/>
      <w:divBdr>
        <w:top w:val="none" w:sz="0" w:space="0" w:color="auto"/>
        <w:left w:val="none" w:sz="0" w:space="0" w:color="auto"/>
        <w:bottom w:val="none" w:sz="0" w:space="0" w:color="auto"/>
        <w:right w:val="none" w:sz="0" w:space="0" w:color="auto"/>
      </w:divBdr>
    </w:div>
    <w:div w:id="1739479807">
      <w:bodyDiv w:val="1"/>
      <w:marLeft w:val="0"/>
      <w:marRight w:val="0"/>
      <w:marTop w:val="0"/>
      <w:marBottom w:val="0"/>
      <w:divBdr>
        <w:top w:val="none" w:sz="0" w:space="0" w:color="auto"/>
        <w:left w:val="none" w:sz="0" w:space="0" w:color="auto"/>
        <w:bottom w:val="none" w:sz="0" w:space="0" w:color="auto"/>
        <w:right w:val="none" w:sz="0" w:space="0" w:color="auto"/>
      </w:divBdr>
      <w:divsChild>
        <w:div w:id="2012950904">
          <w:marLeft w:val="1166"/>
          <w:marRight w:val="0"/>
          <w:marTop w:val="0"/>
          <w:marBottom w:val="0"/>
          <w:divBdr>
            <w:top w:val="none" w:sz="0" w:space="0" w:color="auto"/>
            <w:left w:val="none" w:sz="0" w:space="0" w:color="auto"/>
            <w:bottom w:val="none" w:sz="0" w:space="0" w:color="auto"/>
            <w:right w:val="none" w:sz="0" w:space="0" w:color="auto"/>
          </w:divBdr>
        </w:div>
      </w:divsChild>
    </w:div>
    <w:div w:id="1740401853">
      <w:bodyDiv w:val="1"/>
      <w:marLeft w:val="0"/>
      <w:marRight w:val="0"/>
      <w:marTop w:val="0"/>
      <w:marBottom w:val="0"/>
      <w:divBdr>
        <w:top w:val="none" w:sz="0" w:space="0" w:color="auto"/>
        <w:left w:val="none" w:sz="0" w:space="0" w:color="auto"/>
        <w:bottom w:val="none" w:sz="0" w:space="0" w:color="auto"/>
        <w:right w:val="none" w:sz="0" w:space="0" w:color="auto"/>
      </w:divBdr>
    </w:div>
    <w:div w:id="1752122035">
      <w:bodyDiv w:val="1"/>
      <w:marLeft w:val="0"/>
      <w:marRight w:val="0"/>
      <w:marTop w:val="0"/>
      <w:marBottom w:val="0"/>
      <w:divBdr>
        <w:top w:val="none" w:sz="0" w:space="0" w:color="auto"/>
        <w:left w:val="none" w:sz="0" w:space="0" w:color="auto"/>
        <w:bottom w:val="none" w:sz="0" w:space="0" w:color="auto"/>
        <w:right w:val="none" w:sz="0" w:space="0" w:color="auto"/>
      </w:divBdr>
    </w:div>
    <w:div w:id="1759205509">
      <w:bodyDiv w:val="1"/>
      <w:marLeft w:val="0"/>
      <w:marRight w:val="0"/>
      <w:marTop w:val="0"/>
      <w:marBottom w:val="0"/>
      <w:divBdr>
        <w:top w:val="none" w:sz="0" w:space="0" w:color="auto"/>
        <w:left w:val="none" w:sz="0" w:space="0" w:color="auto"/>
        <w:bottom w:val="none" w:sz="0" w:space="0" w:color="auto"/>
        <w:right w:val="none" w:sz="0" w:space="0" w:color="auto"/>
      </w:divBdr>
    </w:div>
    <w:div w:id="1762067407">
      <w:bodyDiv w:val="1"/>
      <w:marLeft w:val="0"/>
      <w:marRight w:val="0"/>
      <w:marTop w:val="0"/>
      <w:marBottom w:val="0"/>
      <w:divBdr>
        <w:top w:val="none" w:sz="0" w:space="0" w:color="auto"/>
        <w:left w:val="none" w:sz="0" w:space="0" w:color="auto"/>
        <w:bottom w:val="none" w:sz="0" w:space="0" w:color="auto"/>
        <w:right w:val="none" w:sz="0" w:space="0" w:color="auto"/>
      </w:divBdr>
    </w:div>
    <w:div w:id="1768843832">
      <w:bodyDiv w:val="1"/>
      <w:marLeft w:val="0"/>
      <w:marRight w:val="0"/>
      <w:marTop w:val="0"/>
      <w:marBottom w:val="0"/>
      <w:divBdr>
        <w:top w:val="none" w:sz="0" w:space="0" w:color="auto"/>
        <w:left w:val="none" w:sz="0" w:space="0" w:color="auto"/>
        <w:bottom w:val="none" w:sz="0" w:space="0" w:color="auto"/>
        <w:right w:val="none" w:sz="0" w:space="0" w:color="auto"/>
      </w:divBdr>
    </w:div>
    <w:div w:id="1807503509">
      <w:bodyDiv w:val="1"/>
      <w:marLeft w:val="0"/>
      <w:marRight w:val="0"/>
      <w:marTop w:val="0"/>
      <w:marBottom w:val="0"/>
      <w:divBdr>
        <w:top w:val="none" w:sz="0" w:space="0" w:color="auto"/>
        <w:left w:val="none" w:sz="0" w:space="0" w:color="auto"/>
        <w:bottom w:val="none" w:sz="0" w:space="0" w:color="auto"/>
        <w:right w:val="none" w:sz="0" w:space="0" w:color="auto"/>
      </w:divBdr>
    </w:div>
    <w:div w:id="1835339288">
      <w:bodyDiv w:val="1"/>
      <w:marLeft w:val="0"/>
      <w:marRight w:val="0"/>
      <w:marTop w:val="0"/>
      <w:marBottom w:val="0"/>
      <w:divBdr>
        <w:top w:val="none" w:sz="0" w:space="0" w:color="auto"/>
        <w:left w:val="none" w:sz="0" w:space="0" w:color="auto"/>
        <w:bottom w:val="none" w:sz="0" w:space="0" w:color="auto"/>
        <w:right w:val="none" w:sz="0" w:space="0" w:color="auto"/>
      </w:divBdr>
    </w:div>
    <w:div w:id="1881893213">
      <w:bodyDiv w:val="1"/>
      <w:marLeft w:val="0"/>
      <w:marRight w:val="0"/>
      <w:marTop w:val="0"/>
      <w:marBottom w:val="0"/>
      <w:divBdr>
        <w:top w:val="none" w:sz="0" w:space="0" w:color="auto"/>
        <w:left w:val="none" w:sz="0" w:space="0" w:color="auto"/>
        <w:bottom w:val="none" w:sz="0" w:space="0" w:color="auto"/>
        <w:right w:val="none" w:sz="0" w:space="0" w:color="auto"/>
      </w:divBdr>
    </w:div>
    <w:div w:id="1885865301">
      <w:bodyDiv w:val="1"/>
      <w:marLeft w:val="0"/>
      <w:marRight w:val="0"/>
      <w:marTop w:val="0"/>
      <w:marBottom w:val="0"/>
      <w:divBdr>
        <w:top w:val="none" w:sz="0" w:space="0" w:color="auto"/>
        <w:left w:val="none" w:sz="0" w:space="0" w:color="auto"/>
        <w:bottom w:val="none" w:sz="0" w:space="0" w:color="auto"/>
        <w:right w:val="none" w:sz="0" w:space="0" w:color="auto"/>
      </w:divBdr>
    </w:div>
    <w:div w:id="1895458533">
      <w:bodyDiv w:val="1"/>
      <w:marLeft w:val="0"/>
      <w:marRight w:val="0"/>
      <w:marTop w:val="0"/>
      <w:marBottom w:val="0"/>
      <w:divBdr>
        <w:top w:val="none" w:sz="0" w:space="0" w:color="auto"/>
        <w:left w:val="none" w:sz="0" w:space="0" w:color="auto"/>
        <w:bottom w:val="none" w:sz="0" w:space="0" w:color="auto"/>
        <w:right w:val="none" w:sz="0" w:space="0" w:color="auto"/>
      </w:divBdr>
    </w:div>
    <w:div w:id="1900358505">
      <w:bodyDiv w:val="1"/>
      <w:marLeft w:val="0"/>
      <w:marRight w:val="0"/>
      <w:marTop w:val="0"/>
      <w:marBottom w:val="0"/>
      <w:divBdr>
        <w:top w:val="none" w:sz="0" w:space="0" w:color="auto"/>
        <w:left w:val="none" w:sz="0" w:space="0" w:color="auto"/>
        <w:bottom w:val="none" w:sz="0" w:space="0" w:color="auto"/>
        <w:right w:val="none" w:sz="0" w:space="0" w:color="auto"/>
      </w:divBdr>
    </w:div>
    <w:div w:id="1900751137">
      <w:bodyDiv w:val="1"/>
      <w:marLeft w:val="0"/>
      <w:marRight w:val="0"/>
      <w:marTop w:val="0"/>
      <w:marBottom w:val="0"/>
      <w:divBdr>
        <w:top w:val="none" w:sz="0" w:space="0" w:color="auto"/>
        <w:left w:val="none" w:sz="0" w:space="0" w:color="auto"/>
        <w:bottom w:val="none" w:sz="0" w:space="0" w:color="auto"/>
        <w:right w:val="none" w:sz="0" w:space="0" w:color="auto"/>
      </w:divBdr>
    </w:div>
    <w:div w:id="1902212892">
      <w:bodyDiv w:val="1"/>
      <w:marLeft w:val="0"/>
      <w:marRight w:val="0"/>
      <w:marTop w:val="0"/>
      <w:marBottom w:val="0"/>
      <w:divBdr>
        <w:top w:val="none" w:sz="0" w:space="0" w:color="auto"/>
        <w:left w:val="none" w:sz="0" w:space="0" w:color="auto"/>
        <w:bottom w:val="none" w:sz="0" w:space="0" w:color="auto"/>
        <w:right w:val="none" w:sz="0" w:space="0" w:color="auto"/>
      </w:divBdr>
    </w:div>
    <w:div w:id="1903372319">
      <w:bodyDiv w:val="1"/>
      <w:marLeft w:val="0"/>
      <w:marRight w:val="0"/>
      <w:marTop w:val="0"/>
      <w:marBottom w:val="0"/>
      <w:divBdr>
        <w:top w:val="none" w:sz="0" w:space="0" w:color="auto"/>
        <w:left w:val="none" w:sz="0" w:space="0" w:color="auto"/>
        <w:bottom w:val="none" w:sz="0" w:space="0" w:color="auto"/>
        <w:right w:val="none" w:sz="0" w:space="0" w:color="auto"/>
      </w:divBdr>
    </w:div>
    <w:div w:id="1916740532">
      <w:bodyDiv w:val="1"/>
      <w:marLeft w:val="0"/>
      <w:marRight w:val="0"/>
      <w:marTop w:val="0"/>
      <w:marBottom w:val="0"/>
      <w:divBdr>
        <w:top w:val="none" w:sz="0" w:space="0" w:color="auto"/>
        <w:left w:val="none" w:sz="0" w:space="0" w:color="auto"/>
        <w:bottom w:val="none" w:sz="0" w:space="0" w:color="auto"/>
        <w:right w:val="none" w:sz="0" w:space="0" w:color="auto"/>
      </w:divBdr>
    </w:div>
    <w:div w:id="1928344018">
      <w:bodyDiv w:val="1"/>
      <w:marLeft w:val="0"/>
      <w:marRight w:val="0"/>
      <w:marTop w:val="0"/>
      <w:marBottom w:val="0"/>
      <w:divBdr>
        <w:top w:val="none" w:sz="0" w:space="0" w:color="auto"/>
        <w:left w:val="none" w:sz="0" w:space="0" w:color="auto"/>
        <w:bottom w:val="none" w:sz="0" w:space="0" w:color="auto"/>
        <w:right w:val="none" w:sz="0" w:space="0" w:color="auto"/>
      </w:divBdr>
    </w:div>
    <w:div w:id="1945183479">
      <w:bodyDiv w:val="1"/>
      <w:marLeft w:val="0"/>
      <w:marRight w:val="0"/>
      <w:marTop w:val="0"/>
      <w:marBottom w:val="0"/>
      <w:divBdr>
        <w:top w:val="none" w:sz="0" w:space="0" w:color="auto"/>
        <w:left w:val="none" w:sz="0" w:space="0" w:color="auto"/>
        <w:bottom w:val="none" w:sz="0" w:space="0" w:color="auto"/>
        <w:right w:val="none" w:sz="0" w:space="0" w:color="auto"/>
      </w:divBdr>
    </w:div>
    <w:div w:id="1956905226">
      <w:bodyDiv w:val="1"/>
      <w:marLeft w:val="0"/>
      <w:marRight w:val="0"/>
      <w:marTop w:val="0"/>
      <w:marBottom w:val="0"/>
      <w:divBdr>
        <w:top w:val="none" w:sz="0" w:space="0" w:color="auto"/>
        <w:left w:val="none" w:sz="0" w:space="0" w:color="auto"/>
        <w:bottom w:val="none" w:sz="0" w:space="0" w:color="auto"/>
        <w:right w:val="none" w:sz="0" w:space="0" w:color="auto"/>
      </w:divBdr>
    </w:div>
    <w:div w:id="1979607359">
      <w:bodyDiv w:val="1"/>
      <w:marLeft w:val="0"/>
      <w:marRight w:val="0"/>
      <w:marTop w:val="0"/>
      <w:marBottom w:val="0"/>
      <w:divBdr>
        <w:top w:val="none" w:sz="0" w:space="0" w:color="auto"/>
        <w:left w:val="none" w:sz="0" w:space="0" w:color="auto"/>
        <w:bottom w:val="none" w:sz="0" w:space="0" w:color="auto"/>
        <w:right w:val="none" w:sz="0" w:space="0" w:color="auto"/>
      </w:divBdr>
    </w:div>
    <w:div w:id="1981223621">
      <w:bodyDiv w:val="1"/>
      <w:marLeft w:val="0"/>
      <w:marRight w:val="0"/>
      <w:marTop w:val="0"/>
      <w:marBottom w:val="0"/>
      <w:divBdr>
        <w:top w:val="none" w:sz="0" w:space="0" w:color="auto"/>
        <w:left w:val="none" w:sz="0" w:space="0" w:color="auto"/>
        <w:bottom w:val="none" w:sz="0" w:space="0" w:color="auto"/>
        <w:right w:val="none" w:sz="0" w:space="0" w:color="auto"/>
      </w:divBdr>
    </w:div>
    <w:div w:id="2006518294">
      <w:bodyDiv w:val="1"/>
      <w:marLeft w:val="0"/>
      <w:marRight w:val="0"/>
      <w:marTop w:val="0"/>
      <w:marBottom w:val="0"/>
      <w:divBdr>
        <w:top w:val="none" w:sz="0" w:space="0" w:color="auto"/>
        <w:left w:val="none" w:sz="0" w:space="0" w:color="auto"/>
        <w:bottom w:val="none" w:sz="0" w:space="0" w:color="auto"/>
        <w:right w:val="none" w:sz="0" w:space="0" w:color="auto"/>
      </w:divBdr>
    </w:div>
    <w:div w:id="2007855108">
      <w:bodyDiv w:val="1"/>
      <w:marLeft w:val="0"/>
      <w:marRight w:val="0"/>
      <w:marTop w:val="0"/>
      <w:marBottom w:val="0"/>
      <w:divBdr>
        <w:top w:val="none" w:sz="0" w:space="0" w:color="auto"/>
        <w:left w:val="none" w:sz="0" w:space="0" w:color="auto"/>
        <w:bottom w:val="none" w:sz="0" w:space="0" w:color="auto"/>
        <w:right w:val="none" w:sz="0" w:space="0" w:color="auto"/>
      </w:divBdr>
    </w:div>
    <w:div w:id="2012484414">
      <w:bodyDiv w:val="1"/>
      <w:marLeft w:val="0"/>
      <w:marRight w:val="0"/>
      <w:marTop w:val="0"/>
      <w:marBottom w:val="0"/>
      <w:divBdr>
        <w:top w:val="none" w:sz="0" w:space="0" w:color="auto"/>
        <w:left w:val="none" w:sz="0" w:space="0" w:color="auto"/>
        <w:bottom w:val="none" w:sz="0" w:space="0" w:color="auto"/>
        <w:right w:val="none" w:sz="0" w:space="0" w:color="auto"/>
      </w:divBdr>
    </w:div>
    <w:div w:id="2036494478">
      <w:bodyDiv w:val="1"/>
      <w:marLeft w:val="0"/>
      <w:marRight w:val="0"/>
      <w:marTop w:val="0"/>
      <w:marBottom w:val="0"/>
      <w:divBdr>
        <w:top w:val="none" w:sz="0" w:space="0" w:color="auto"/>
        <w:left w:val="none" w:sz="0" w:space="0" w:color="auto"/>
        <w:bottom w:val="none" w:sz="0" w:space="0" w:color="auto"/>
        <w:right w:val="none" w:sz="0" w:space="0" w:color="auto"/>
      </w:divBdr>
    </w:div>
    <w:div w:id="2062055143">
      <w:bodyDiv w:val="1"/>
      <w:marLeft w:val="0"/>
      <w:marRight w:val="0"/>
      <w:marTop w:val="0"/>
      <w:marBottom w:val="0"/>
      <w:divBdr>
        <w:top w:val="none" w:sz="0" w:space="0" w:color="auto"/>
        <w:left w:val="none" w:sz="0" w:space="0" w:color="auto"/>
        <w:bottom w:val="none" w:sz="0" w:space="0" w:color="auto"/>
        <w:right w:val="none" w:sz="0" w:space="0" w:color="auto"/>
      </w:divBdr>
    </w:div>
    <w:div w:id="2066561545">
      <w:bodyDiv w:val="1"/>
      <w:marLeft w:val="0"/>
      <w:marRight w:val="0"/>
      <w:marTop w:val="0"/>
      <w:marBottom w:val="0"/>
      <w:divBdr>
        <w:top w:val="none" w:sz="0" w:space="0" w:color="auto"/>
        <w:left w:val="none" w:sz="0" w:space="0" w:color="auto"/>
        <w:bottom w:val="none" w:sz="0" w:space="0" w:color="auto"/>
        <w:right w:val="none" w:sz="0" w:space="0" w:color="auto"/>
      </w:divBdr>
    </w:div>
    <w:div w:id="2099474542">
      <w:bodyDiv w:val="1"/>
      <w:marLeft w:val="0"/>
      <w:marRight w:val="0"/>
      <w:marTop w:val="0"/>
      <w:marBottom w:val="0"/>
      <w:divBdr>
        <w:top w:val="none" w:sz="0" w:space="0" w:color="auto"/>
        <w:left w:val="none" w:sz="0" w:space="0" w:color="auto"/>
        <w:bottom w:val="none" w:sz="0" w:space="0" w:color="auto"/>
        <w:right w:val="none" w:sz="0" w:space="0" w:color="auto"/>
      </w:divBdr>
    </w:div>
    <w:div w:id="2105765040">
      <w:bodyDiv w:val="1"/>
      <w:marLeft w:val="0"/>
      <w:marRight w:val="0"/>
      <w:marTop w:val="0"/>
      <w:marBottom w:val="0"/>
      <w:divBdr>
        <w:top w:val="none" w:sz="0" w:space="0" w:color="auto"/>
        <w:left w:val="none" w:sz="0" w:space="0" w:color="auto"/>
        <w:bottom w:val="none" w:sz="0" w:space="0" w:color="auto"/>
        <w:right w:val="none" w:sz="0" w:space="0" w:color="auto"/>
      </w:divBdr>
    </w:div>
    <w:div w:id="2106075872">
      <w:bodyDiv w:val="1"/>
      <w:marLeft w:val="0"/>
      <w:marRight w:val="0"/>
      <w:marTop w:val="0"/>
      <w:marBottom w:val="0"/>
      <w:divBdr>
        <w:top w:val="none" w:sz="0" w:space="0" w:color="auto"/>
        <w:left w:val="none" w:sz="0" w:space="0" w:color="auto"/>
        <w:bottom w:val="none" w:sz="0" w:space="0" w:color="auto"/>
        <w:right w:val="none" w:sz="0" w:space="0" w:color="auto"/>
      </w:divBdr>
    </w:div>
    <w:div w:id="2113864073">
      <w:bodyDiv w:val="1"/>
      <w:marLeft w:val="0"/>
      <w:marRight w:val="0"/>
      <w:marTop w:val="0"/>
      <w:marBottom w:val="0"/>
      <w:divBdr>
        <w:top w:val="none" w:sz="0" w:space="0" w:color="auto"/>
        <w:left w:val="none" w:sz="0" w:space="0" w:color="auto"/>
        <w:bottom w:val="none" w:sz="0" w:space="0" w:color="auto"/>
        <w:right w:val="none" w:sz="0" w:space="0" w:color="auto"/>
      </w:divBdr>
    </w:div>
    <w:div w:id="2115587977">
      <w:bodyDiv w:val="1"/>
      <w:marLeft w:val="0"/>
      <w:marRight w:val="0"/>
      <w:marTop w:val="0"/>
      <w:marBottom w:val="0"/>
      <w:divBdr>
        <w:top w:val="none" w:sz="0" w:space="0" w:color="auto"/>
        <w:left w:val="none" w:sz="0" w:space="0" w:color="auto"/>
        <w:bottom w:val="none" w:sz="0" w:space="0" w:color="auto"/>
        <w:right w:val="none" w:sz="0" w:space="0" w:color="auto"/>
      </w:divBdr>
    </w:div>
    <w:div w:id="2116051763">
      <w:bodyDiv w:val="1"/>
      <w:marLeft w:val="0"/>
      <w:marRight w:val="0"/>
      <w:marTop w:val="0"/>
      <w:marBottom w:val="0"/>
      <w:divBdr>
        <w:top w:val="none" w:sz="0" w:space="0" w:color="auto"/>
        <w:left w:val="none" w:sz="0" w:space="0" w:color="auto"/>
        <w:bottom w:val="none" w:sz="0" w:space="0" w:color="auto"/>
        <w:right w:val="none" w:sz="0" w:space="0" w:color="auto"/>
      </w:divBdr>
    </w:div>
    <w:div w:id="2122915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uhinsk@iitd.com" TargetMode="External"/><Relationship Id="rId13" Type="http://schemas.openxmlformats.org/officeDocument/2006/relationships/image" Target="media/image4.png"/><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yperlink" Target="mailto:haider@iitd.ac.in" TargetMode="External"/><Relationship Id="rId14" Type="http://schemas.openxmlformats.org/officeDocument/2006/relationships/image" Target="media/image5.tiff"/><Relationship Id="rId2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ABDCC1D-54BA-4098-830E-8A9DD17BA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38</Pages>
  <Words>51514</Words>
  <Characters>293634</Characters>
  <Application>Microsoft Office Word</Application>
  <DocSecurity>0</DocSecurity>
  <Lines>2446</Lines>
  <Paragraphs>688</Paragraphs>
  <ScaleCrop>false</ScaleCrop>
  <HeadingPairs>
    <vt:vector size="2" baseType="variant">
      <vt:variant>
        <vt:lpstr>Title</vt:lpstr>
      </vt:variant>
      <vt:variant>
        <vt:i4>1</vt:i4>
      </vt:variant>
    </vt:vector>
  </HeadingPairs>
  <TitlesOfParts>
    <vt:vector size="1" baseType="lpstr">
      <vt:lpstr>FULL TITLE HERE IN ALL CAPS IN A FORMAT</vt:lpstr>
    </vt:vector>
  </TitlesOfParts>
  <Company>Oklahoma State University</Company>
  <LinksUpToDate>false</LinksUpToDate>
  <CharactersWithSpaces>344460</CharactersWithSpaces>
  <SharedDoc>false</SharedDoc>
  <HLinks>
    <vt:vector size="54" baseType="variant">
      <vt:variant>
        <vt:i4>1310721</vt:i4>
      </vt:variant>
      <vt:variant>
        <vt:i4>23</vt:i4>
      </vt:variant>
      <vt:variant>
        <vt:i4>0</vt:i4>
      </vt:variant>
      <vt:variant>
        <vt:i4>5</vt:i4>
      </vt:variant>
      <vt:variant>
        <vt:lpwstr/>
      </vt:variant>
      <vt:variant>
        <vt:lpwstr>_Toc513076444</vt:lpwstr>
      </vt:variant>
      <vt:variant>
        <vt:i4>1245184</vt:i4>
      </vt:variant>
      <vt:variant>
        <vt:i4>20</vt:i4>
      </vt:variant>
      <vt:variant>
        <vt:i4>0</vt:i4>
      </vt:variant>
      <vt:variant>
        <vt:i4>5</vt:i4>
      </vt:variant>
      <vt:variant>
        <vt:lpwstr/>
      </vt:variant>
      <vt:variant>
        <vt:lpwstr>_Toc513076435</vt:lpwstr>
      </vt:variant>
      <vt:variant>
        <vt:i4>1245185</vt:i4>
      </vt:variant>
      <vt:variant>
        <vt:i4>17</vt:i4>
      </vt:variant>
      <vt:variant>
        <vt:i4>0</vt:i4>
      </vt:variant>
      <vt:variant>
        <vt:i4>5</vt:i4>
      </vt:variant>
      <vt:variant>
        <vt:lpwstr/>
      </vt:variant>
      <vt:variant>
        <vt:lpwstr>_Toc513076434</vt:lpwstr>
      </vt:variant>
      <vt:variant>
        <vt:i4>1245190</vt:i4>
      </vt:variant>
      <vt:variant>
        <vt:i4>14</vt:i4>
      </vt:variant>
      <vt:variant>
        <vt:i4>0</vt:i4>
      </vt:variant>
      <vt:variant>
        <vt:i4>5</vt:i4>
      </vt:variant>
      <vt:variant>
        <vt:lpwstr/>
      </vt:variant>
      <vt:variant>
        <vt:lpwstr>_Toc513076433</vt:lpwstr>
      </vt:variant>
      <vt:variant>
        <vt:i4>1245191</vt:i4>
      </vt:variant>
      <vt:variant>
        <vt:i4>11</vt:i4>
      </vt:variant>
      <vt:variant>
        <vt:i4>0</vt:i4>
      </vt:variant>
      <vt:variant>
        <vt:i4>5</vt:i4>
      </vt:variant>
      <vt:variant>
        <vt:lpwstr/>
      </vt:variant>
      <vt:variant>
        <vt:lpwstr>_Toc513076432</vt:lpwstr>
      </vt:variant>
      <vt:variant>
        <vt:i4>1245188</vt:i4>
      </vt:variant>
      <vt:variant>
        <vt:i4>8</vt:i4>
      </vt:variant>
      <vt:variant>
        <vt:i4>0</vt:i4>
      </vt:variant>
      <vt:variant>
        <vt:i4>5</vt:i4>
      </vt:variant>
      <vt:variant>
        <vt:lpwstr/>
      </vt:variant>
      <vt:variant>
        <vt:lpwstr>_Toc513076431</vt:lpwstr>
      </vt:variant>
      <vt:variant>
        <vt:i4>1179660</vt:i4>
      </vt:variant>
      <vt:variant>
        <vt:i4>5</vt:i4>
      </vt:variant>
      <vt:variant>
        <vt:i4>0</vt:i4>
      </vt:variant>
      <vt:variant>
        <vt:i4>5</vt:i4>
      </vt:variant>
      <vt:variant>
        <vt:lpwstr/>
      </vt:variant>
      <vt:variant>
        <vt:lpwstr>_Toc513076429</vt:lpwstr>
      </vt:variant>
      <vt:variant>
        <vt:i4>1179651</vt:i4>
      </vt:variant>
      <vt:variant>
        <vt:i4>2</vt:i4>
      </vt:variant>
      <vt:variant>
        <vt:i4>0</vt:i4>
      </vt:variant>
      <vt:variant>
        <vt:i4>5</vt:i4>
      </vt:variant>
      <vt:variant>
        <vt:lpwstr/>
      </vt:variant>
      <vt:variant>
        <vt:lpwstr>_Toc513076426</vt:lpwstr>
      </vt:variant>
      <vt:variant>
        <vt:i4>27</vt:i4>
      </vt:variant>
      <vt:variant>
        <vt:i4>6516</vt:i4>
      </vt:variant>
      <vt:variant>
        <vt:i4>1025</vt:i4>
      </vt:variant>
      <vt:variant>
        <vt:i4>1</vt:i4>
      </vt:variant>
      <vt:variant>
        <vt:lpwstr>Screen%20Shot%202018-08-02%20at%2012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HERE IN ALL CAPS IN A FORMAT</dc:title>
  <dc:subject/>
  <dc:creator>maxwedc</dc:creator>
  <cp:keywords/>
  <dc:description/>
  <cp:lastModifiedBy>RECLAB</cp:lastModifiedBy>
  <cp:revision>16</cp:revision>
  <cp:lastPrinted>2019-06-21T14:04:00Z</cp:lastPrinted>
  <dcterms:created xsi:type="dcterms:W3CDTF">2019-07-13T04:19:00Z</dcterms:created>
  <dcterms:modified xsi:type="dcterms:W3CDTF">2019-07-13T13:36:00Z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http://www.zotero.org/styles/acs-catalysis</vt:lpwstr>
  </property>
  <property fmtid="{D5CDD505-2E9C-101B-9397-08002B2CF9AE}" pid="4" name="Mendeley Recent Style Name 0_1">
    <vt:lpwstr>ACS Catalysis</vt:lpwstr>
  </property>
  <property fmtid="{D5CDD505-2E9C-101B-9397-08002B2CF9AE}" pid="5" name="Mendeley Recent Style Id 1_1">
    <vt:lpwstr>http://www.zotero.org/styles/acs-sustainable-chemistry-and-engineering</vt:lpwstr>
  </property>
  <property fmtid="{D5CDD505-2E9C-101B-9397-08002B2CF9AE}" pid="6" name="Mendeley Recent Style Name 1_1">
    <vt:lpwstr>ACS Sustainable Chemistry &amp; Engineering</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http://www.zotero.org/styles/catalysis-science-and-technology</vt:lpwstr>
  </property>
  <property fmtid="{D5CDD505-2E9C-101B-9397-08002B2CF9AE}" pid="10" name="Mendeley Recent Style Name 3_1">
    <vt:lpwstr>Catalysis Science &amp; Technology</vt:lpwstr>
  </property>
  <property fmtid="{D5CDD505-2E9C-101B-9397-08002B2CF9AE}" pid="11" name="Mendeley Recent Style Id 4_1">
    <vt:lpwstr>http://www.zotero.org/styles/chemical-communications</vt:lpwstr>
  </property>
  <property fmtid="{D5CDD505-2E9C-101B-9397-08002B2CF9AE}" pid="12" name="Mendeley Recent Style Name 4_1">
    <vt:lpwstr>Chemical Communications</vt:lpwstr>
  </property>
  <property fmtid="{D5CDD505-2E9C-101B-9397-08002B2CF9AE}" pid="13" name="Mendeley Recent Style Id 5_1">
    <vt:lpwstr>http://www.zotero.org/styles/chicago-author-date</vt:lpwstr>
  </property>
  <property fmtid="{D5CDD505-2E9C-101B-9397-08002B2CF9AE}" pid="14" name="Mendeley Recent Style Name 5_1">
    <vt:lpwstr>Chicago Manual of Style 16th edition (author-date)</vt:lpwstr>
  </property>
  <property fmtid="{D5CDD505-2E9C-101B-9397-08002B2CF9AE}" pid="15" name="Mendeley Recent Style Id 6_1">
    <vt:lpwstr>http://www.zotero.org/styles/green-chemistry</vt:lpwstr>
  </property>
  <property fmtid="{D5CDD505-2E9C-101B-9397-08002B2CF9AE}" pid="16" name="Mendeley Recent Style Name 6_1">
    <vt:lpwstr>Green Chemistry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7th edition</vt:lpwstr>
  </property>
  <property fmtid="{D5CDD505-2E9C-101B-9397-08002B2CF9AE}" pid="19" name="Mendeley Recent Style Id 8_1">
    <vt:lpwstr>http://www.zotero.org/styles/royal-society-of-chemistry</vt:lpwstr>
  </property>
  <property fmtid="{D5CDD505-2E9C-101B-9397-08002B2CF9AE}" pid="20" name="Mendeley Recent Style Name 8_1">
    <vt:lpwstr>Royal Society of Chemistry</vt:lpwstr>
  </property>
  <property fmtid="{D5CDD505-2E9C-101B-9397-08002B2CF9AE}" pid="21" name="Mendeley Recent Style Id 9_1">
    <vt:lpwstr>http://www.zotero.org/styles/topics-in-catalysis</vt:lpwstr>
  </property>
  <property fmtid="{D5CDD505-2E9C-101B-9397-08002B2CF9AE}" pid="22" name="Mendeley Recent Style Name 9_1">
    <vt:lpwstr>Topics in Catalysis</vt:lpwstr>
  </property>
  <property fmtid="{D5CDD505-2E9C-101B-9397-08002B2CF9AE}" pid="23" name="Mendeley Citation Style_1">
    <vt:lpwstr>http://www.zotero.org/styles/catalysis-science-and-technology</vt:lpwstr>
  </property>
  <property fmtid="{D5CDD505-2E9C-101B-9397-08002B2CF9AE}" pid="24" name="Mendeley Unique User Id_1">
    <vt:lpwstr>a979c29e-9d18-30a2-bae8-bbf054f9e8f7</vt:lpwstr>
  </property>
</Properties>
</file>